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50" w:rsidRPr="00441450" w:rsidRDefault="000B01CE" w:rsidP="009957B3">
      <w:pPr>
        <w:widowControl/>
        <w:autoSpaceDE/>
        <w:autoSpaceDN/>
        <w:adjustRightInd/>
        <w:spacing w:after="200" w:line="276" w:lineRule="auto"/>
        <w:ind w:firstLine="0"/>
        <w:rPr>
          <w:rFonts w:ascii="Times New Roman" w:hAnsi="Times New Roman" w:cs="Times New Roman"/>
          <w:sz w:val="22"/>
          <w:szCs w:val="22"/>
        </w:rPr>
      </w:pPr>
      <w:r>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1.35pt;margin-top:17.25pt;width:45.5pt;height:54pt;z-index:251660288">
            <v:imagedata r:id="rId6" o:title=""/>
          </v:shape>
          <o:OLEObject Type="Embed" ProgID="Photoshop.Image.6" ShapeID="_x0000_s1027" DrawAspect="Content" ObjectID="_1665821610" r:id="rId7">
            <o:FieldCodes>\s</o:FieldCodes>
          </o:OLEObject>
        </w:pict>
      </w:r>
    </w:p>
    <w:p w:rsidR="00441450" w:rsidRPr="00441450" w:rsidRDefault="00441450" w:rsidP="00441450">
      <w:pPr>
        <w:widowControl/>
        <w:autoSpaceDE/>
        <w:autoSpaceDN/>
        <w:adjustRightInd/>
        <w:spacing w:after="200" w:line="276" w:lineRule="auto"/>
        <w:ind w:firstLine="0"/>
        <w:jc w:val="center"/>
        <w:rPr>
          <w:rFonts w:ascii="Times New Roman" w:hAnsi="Times New Roman" w:cs="Times New Roman"/>
          <w:sz w:val="22"/>
          <w:szCs w:val="22"/>
        </w:rPr>
      </w:pPr>
    </w:p>
    <w:p w:rsid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p>
    <w:p w:rsid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p>
    <w:p w:rsidR="009957B3"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r w:rsidRPr="00441450">
        <w:rPr>
          <w:rFonts w:ascii="Times New Roman" w:hAnsi="Times New Roman" w:cs="Times New Roman"/>
          <w:b/>
          <w:sz w:val="24"/>
          <w:szCs w:val="24"/>
          <w:lang w:eastAsia="en-US"/>
        </w:rPr>
        <w:t xml:space="preserve">СОВЕТ ДЕПУТАТОВ </w:t>
      </w:r>
    </w:p>
    <w:p w:rsidR="009957B3"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r w:rsidRPr="00441450">
        <w:rPr>
          <w:rFonts w:ascii="Times New Roman" w:hAnsi="Times New Roman" w:cs="Times New Roman"/>
          <w:b/>
          <w:sz w:val="24"/>
          <w:szCs w:val="24"/>
          <w:lang w:eastAsia="en-US"/>
        </w:rPr>
        <w:t xml:space="preserve">СЕЛЬСКОГО ПОСЕЛЕНИЯ </w:t>
      </w:r>
      <w:r w:rsidR="003A4EEA">
        <w:rPr>
          <w:rFonts w:ascii="Times New Roman" w:hAnsi="Times New Roman" w:cs="Times New Roman"/>
          <w:b/>
          <w:sz w:val="24"/>
          <w:szCs w:val="24"/>
          <w:lang w:eastAsia="en-US"/>
        </w:rPr>
        <w:t>ТАЛИЦКИЙ</w:t>
      </w:r>
      <w:r w:rsidRPr="00441450">
        <w:rPr>
          <w:rFonts w:ascii="Times New Roman" w:hAnsi="Times New Roman" w:cs="Times New Roman"/>
          <w:b/>
          <w:sz w:val="24"/>
          <w:szCs w:val="24"/>
          <w:lang w:eastAsia="en-US"/>
        </w:rPr>
        <w:t xml:space="preserve"> СЕЛЬСОВЕТ   </w:t>
      </w:r>
    </w:p>
    <w:p w:rsidR="00441450" w:rsidRP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r w:rsidRPr="00441450">
        <w:rPr>
          <w:rFonts w:ascii="Times New Roman" w:hAnsi="Times New Roman" w:cs="Times New Roman"/>
          <w:b/>
          <w:sz w:val="24"/>
          <w:szCs w:val="24"/>
          <w:lang w:eastAsia="en-US"/>
        </w:rPr>
        <w:t>ДОБРИНСКОГО МУНИЦИПАЛЬНОГО РАЙОНА</w:t>
      </w:r>
    </w:p>
    <w:p w:rsidR="00441450" w:rsidRP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r w:rsidRPr="00441450">
        <w:rPr>
          <w:rFonts w:ascii="Times New Roman" w:hAnsi="Times New Roman" w:cs="Times New Roman"/>
          <w:b/>
          <w:sz w:val="24"/>
          <w:szCs w:val="24"/>
          <w:lang w:eastAsia="en-US"/>
        </w:rPr>
        <w:t xml:space="preserve"> ЛИПЕЦКОЙ ОБЛАСТИ</w:t>
      </w:r>
    </w:p>
    <w:p w:rsidR="00441450" w:rsidRPr="00441450" w:rsidRDefault="00A648B8"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3A4EEA" w:rsidRPr="00A648B8">
        <w:rPr>
          <w:rFonts w:ascii="Times New Roman" w:hAnsi="Times New Roman" w:cs="Times New Roman"/>
          <w:b/>
          <w:sz w:val="24"/>
          <w:szCs w:val="24"/>
          <w:lang w:eastAsia="en-US"/>
        </w:rPr>
        <w:t>-</w:t>
      </w:r>
      <w:r w:rsidR="003A4EEA">
        <w:rPr>
          <w:rFonts w:ascii="Times New Roman" w:hAnsi="Times New Roman" w:cs="Times New Roman"/>
          <w:b/>
          <w:sz w:val="24"/>
          <w:szCs w:val="24"/>
          <w:lang w:eastAsia="en-US"/>
        </w:rPr>
        <w:t xml:space="preserve">ая </w:t>
      </w:r>
      <w:r w:rsidR="00441450" w:rsidRPr="00441450">
        <w:rPr>
          <w:rFonts w:ascii="Times New Roman" w:hAnsi="Times New Roman" w:cs="Times New Roman"/>
          <w:b/>
          <w:sz w:val="24"/>
          <w:szCs w:val="24"/>
          <w:lang w:eastAsia="en-US"/>
        </w:rPr>
        <w:t xml:space="preserve">сессия  </w:t>
      </w:r>
      <w:r w:rsidR="003A4EEA">
        <w:rPr>
          <w:rFonts w:ascii="Times New Roman" w:hAnsi="Times New Roman" w:cs="Times New Roman"/>
          <w:b/>
          <w:sz w:val="24"/>
          <w:szCs w:val="24"/>
          <w:lang w:val="en-US" w:eastAsia="en-US"/>
        </w:rPr>
        <w:t>V</w:t>
      </w:r>
      <w:r w:rsidR="00441450" w:rsidRPr="00441450">
        <w:rPr>
          <w:rFonts w:ascii="Times New Roman" w:hAnsi="Times New Roman" w:cs="Times New Roman"/>
          <w:b/>
          <w:sz w:val="24"/>
          <w:szCs w:val="24"/>
          <w:lang w:val="en-US" w:eastAsia="en-US"/>
        </w:rPr>
        <w:t>I</w:t>
      </w:r>
      <w:r w:rsidR="00441450" w:rsidRPr="00441450">
        <w:rPr>
          <w:rFonts w:ascii="Times New Roman" w:hAnsi="Times New Roman" w:cs="Times New Roman"/>
          <w:b/>
          <w:sz w:val="24"/>
          <w:szCs w:val="24"/>
          <w:lang w:eastAsia="en-US"/>
        </w:rPr>
        <w:t xml:space="preserve"> созыва</w:t>
      </w:r>
    </w:p>
    <w:p w:rsidR="00441450" w:rsidRP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p>
    <w:p w:rsidR="00441450" w:rsidRP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4"/>
          <w:szCs w:val="24"/>
          <w:lang w:eastAsia="en-US"/>
        </w:rPr>
      </w:pPr>
      <w:r w:rsidRPr="00441450">
        <w:rPr>
          <w:rFonts w:ascii="Times New Roman" w:hAnsi="Times New Roman" w:cs="Times New Roman"/>
          <w:b/>
          <w:sz w:val="24"/>
          <w:szCs w:val="24"/>
          <w:lang w:eastAsia="en-US"/>
        </w:rPr>
        <w:t>РЕШЕНИЕ</w:t>
      </w:r>
    </w:p>
    <w:p w:rsidR="00441450" w:rsidRPr="00441450" w:rsidRDefault="00441450" w:rsidP="00441450">
      <w:pPr>
        <w:widowControl/>
        <w:autoSpaceDE/>
        <w:autoSpaceDN/>
        <w:adjustRightInd/>
        <w:spacing w:after="200" w:line="276" w:lineRule="auto"/>
        <w:ind w:firstLine="0"/>
        <w:contextualSpacing/>
        <w:jc w:val="center"/>
        <w:rPr>
          <w:rFonts w:ascii="Times New Roman" w:hAnsi="Times New Roman" w:cs="Times New Roman"/>
          <w:b/>
          <w:sz w:val="28"/>
          <w:szCs w:val="28"/>
          <w:lang w:eastAsia="en-US"/>
        </w:rPr>
      </w:pPr>
    </w:p>
    <w:p w:rsidR="002426DF" w:rsidRDefault="00A648B8" w:rsidP="002426DF">
      <w:pPr>
        <w:widowControl/>
        <w:autoSpaceDE/>
        <w:autoSpaceDN/>
        <w:adjustRightInd/>
        <w:spacing w:after="200" w:line="276" w:lineRule="auto"/>
        <w:ind w:firstLine="0"/>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23.10</w:t>
      </w:r>
      <w:r w:rsidR="003A4EEA">
        <w:rPr>
          <w:rFonts w:ascii="Times New Roman" w:hAnsi="Times New Roman" w:cs="Times New Roman"/>
          <w:sz w:val="28"/>
          <w:szCs w:val="28"/>
          <w:lang w:eastAsia="en-US"/>
        </w:rPr>
        <w:t>.2020</w:t>
      </w:r>
      <w:r w:rsidR="00441450" w:rsidRPr="00441450">
        <w:rPr>
          <w:rFonts w:ascii="Times New Roman" w:hAnsi="Times New Roman" w:cs="Times New Roman"/>
          <w:sz w:val="28"/>
          <w:szCs w:val="28"/>
          <w:lang w:eastAsia="en-US"/>
        </w:rPr>
        <w:t>г.            с.</w:t>
      </w:r>
      <w:r w:rsidR="003A4EEA">
        <w:rPr>
          <w:rFonts w:ascii="Times New Roman" w:hAnsi="Times New Roman" w:cs="Times New Roman"/>
          <w:sz w:val="28"/>
          <w:szCs w:val="28"/>
          <w:lang w:eastAsia="en-US"/>
        </w:rPr>
        <w:t xml:space="preserve"> </w:t>
      </w:r>
      <w:proofErr w:type="spellStart"/>
      <w:r w:rsidR="003A4EEA">
        <w:rPr>
          <w:rFonts w:ascii="Times New Roman" w:hAnsi="Times New Roman" w:cs="Times New Roman"/>
          <w:sz w:val="28"/>
          <w:szCs w:val="28"/>
          <w:lang w:eastAsia="en-US"/>
        </w:rPr>
        <w:t>Талиц</w:t>
      </w:r>
      <w:r>
        <w:rPr>
          <w:rFonts w:ascii="Times New Roman" w:hAnsi="Times New Roman" w:cs="Times New Roman"/>
          <w:sz w:val="28"/>
          <w:szCs w:val="28"/>
          <w:lang w:eastAsia="en-US"/>
        </w:rPr>
        <w:t>кий</w:t>
      </w:r>
      <w:proofErr w:type="spellEnd"/>
      <w:r>
        <w:rPr>
          <w:rFonts w:ascii="Times New Roman" w:hAnsi="Times New Roman" w:cs="Times New Roman"/>
          <w:sz w:val="28"/>
          <w:szCs w:val="28"/>
          <w:lang w:eastAsia="en-US"/>
        </w:rPr>
        <w:t xml:space="preserve"> Чамлык                   № 12</w:t>
      </w:r>
      <w:r w:rsidR="00441450" w:rsidRPr="00441450">
        <w:rPr>
          <w:rFonts w:ascii="Times New Roman" w:hAnsi="Times New Roman" w:cs="Times New Roman"/>
          <w:sz w:val="28"/>
          <w:szCs w:val="28"/>
          <w:lang w:eastAsia="en-US"/>
        </w:rPr>
        <w:t>-рс</w:t>
      </w:r>
    </w:p>
    <w:p w:rsidR="00A648B8" w:rsidRDefault="00A648B8" w:rsidP="00A648B8">
      <w:pPr>
        <w:widowControl/>
        <w:autoSpaceDN/>
        <w:adjustRightInd/>
        <w:ind w:firstLine="0"/>
        <w:jc w:val="center"/>
        <w:rPr>
          <w:rFonts w:ascii="Times New Roman" w:hAnsi="Times New Roman" w:cs="Times New Roman"/>
          <w:b/>
          <w:bCs/>
          <w:sz w:val="24"/>
          <w:szCs w:val="24"/>
        </w:rPr>
      </w:pPr>
    </w:p>
    <w:p w:rsidR="00A648B8" w:rsidRPr="00A648B8" w:rsidRDefault="00A648B8" w:rsidP="00A648B8">
      <w:pPr>
        <w:widowControl/>
        <w:autoSpaceDN/>
        <w:adjustRightInd/>
        <w:ind w:firstLine="0"/>
        <w:jc w:val="center"/>
        <w:rPr>
          <w:rFonts w:ascii="Times New Roman" w:hAnsi="Times New Roman" w:cs="Times New Roman"/>
          <w:b/>
          <w:bCs/>
          <w:sz w:val="24"/>
          <w:szCs w:val="24"/>
        </w:rPr>
      </w:pPr>
      <w:r w:rsidRPr="00A648B8">
        <w:rPr>
          <w:rFonts w:ascii="Times New Roman" w:hAnsi="Times New Roman" w:cs="Times New Roman"/>
          <w:b/>
          <w:bCs/>
          <w:sz w:val="24"/>
          <w:szCs w:val="24"/>
        </w:rPr>
        <w:t>О</w:t>
      </w:r>
      <w:r>
        <w:rPr>
          <w:rFonts w:ascii="Times New Roman" w:hAnsi="Times New Roman" w:cs="Times New Roman"/>
          <w:b/>
          <w:bCs/>
          <w:sz w:val="24"/>
          <w:szCs w:val="24"/>
        </w:rPr>
        <w:t xml:space="preserve"> ПРИНЯТИИ </w:t>
      </w:r>
      <w:r w:rsidRPr="00A648B8">
        <w:rPr>
          <w:rFonts w:ascii="Times New Roman" w:hAnsi="Times New Roman" w:cs="Times New Roman"/>
          <w:b/>
          <w:bCs/>
          <w:sz w:val="24"/>
          <w:szCs w:val="24"/>
        </w:rPr>
        <w:t>ПРАВИЛ</w:t>
      </w:r>
    </w:p>
    <w:p w:rsidR="00A648B8" w:rsidRPr="00A648B8" w:rsidRDefault="00A648B8" w:rsidP="00A648B8">
      <w:pPr>
        <w:widowControl/>
        <w:autoSpaceDN/>
        <w:adjustRightInd/>
        <w:ind w:firstLine="0"/>
        <w:jc w:val="center"/>
        <w:rPr>
          <w:rFonts w:ascii="Times New Roman" w:hAnsi="Times New Roman" w:cs="Times New Roman"/>
          <w:b/>
          <w:bCs/>
          <w:sz w:val="24"/>
          <w:szCs w:val="24"/>
        </w:rPr>
      </w:pPr>
      <w:r w:rsidRPr="00A648B8">
        <w:rPr>
          <w:rFonts w:ascii="Times New Roman" w:hAnsi="Times New Roman" w:cs="Times New Roman"/>
          <w:b/>
          <w:bCs/>
          <w:sz w:val="24"/>
          <w:szCs w:val="24"/>
        </w:rPr>
        <w:t>БЛАГОУСТРОЙСТВА ТЕРРИТОРИИ</w:t>
      </w:r>
    </w:p>
    <w:p w:rsidR="00A648B8" w:rsidRPr="00A648B8" w:rsidRDefault="00A648B8" w:rsidP="00A648B8">
      <w:pPr>
        <w:widowControl/>
        <w:autoSpaceDN/>
        <w:adjustRightInd/>
        <w:ind w:firstLine="0"/>
        <w:jc w:val="center"/>
        <w:rPr>
          <w:rFonts w:ascii="Times New Roman" w:hAnsi="Times New Roman" w:cs="Times New Roman"/>
          <w:b/>
          <w:bCs/>
          <w:sz w:val="24"/>
          <w:szCs w:val="24"/>
        </w:rPr>
      </w:pPr>
      <w:r w:rsidRPr="00A648B8">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ТАЛИЦКИЙ</w:t>
      </w:r>
      <w:r w:rsidRPr="00A648B8">
        <w:rPr>
          <w:rFonts w:ascii="Times New Roman" w:hAnsi="Times New Roman" w:cs="Times New Roman"/>
          <w:b/>
          <w:bCs/>
          <w:sz w:val="24"/>
          <w:szCs w:val="24"/>
        </w:rPr>
        <w:t xml:space="preserve"> СЕЛЬСОВЕТ</w:t>
      </w:r>
    </w:p>
    <w:p w:rsidR="00A648B8" w:rsidRPr="00A648B8" w:rsidRDefault="00A648B8" w:rsidP="00A648B8">
      <w:pPr>
        <w:widowControl/>
        <w:autoSpaceDN/>
        <w:adjustRightInd/>
        <w:ind w:firstLine="0"/>
        <w:jc w:val="center"/>
        <w:rPr>
          <w:rFonts w:ascii="Times New Roman" w:hAnsi="Times New Roman" w:cs="Times New Roman"/>
          <w:sz w:val="24"/>
          <w:szCs w:val="24"/>
        </w:rPr>
      </w:pPr>
      <w:r w:rsidRPr="00A648B8">
        <w:rPr>
          <w:rFonts w:ascii="Times New Roman" w:hAnsi="Times New Roman" w:cs="Times New Roman"/>
          <w:b/>
          <w:bCs/>
          <w:sz w:val="24"/>
          <w:szCs w:val="24"/>
        </w:rPr>
        <w:t>ДОБРИНСКОГО МУНИЦИПАЛЬНОГО РАЙОНА ЛИПЕЦКОЙ ОБЛАСТИ</w:t>
      </w:r>
    </w:p>
    <w:p w:rsidR="00A648B8" w:rsidRPr="00A648B8" w:rsidRDefault="00A648B8" w:rsidP="00A648B8">
      <w:pPr>
        <w:widowControl/>
        <w:autoSpaceDN/>
        <w:adjustRightInd/>
        <w:ind w:firstLine="0"/>
        <w:rPr>
          <w:rFonts w:ascii="Times New Roman" w:hAnsi="Times New Roman" w:cs="Times New Roman"/>
          <w:sz w:val="24"/>
          <w:szCs w:val="24"/>
        </w:rPr>
      </w:pPr>
    </w:p>
    <w:p w:rsidR="00A648B8" w:rsidRPr="00A648B8" w:rsidRDefault="00A648B8" w:rsidP="00A648B8">
      <w:pPr>
        <w:widowControl/>
        <w:ind w:firstLine="0"/>
        <w:outlineLvl w:val="0"/>
        <w:rPr>
          <w:rFonts w:ascii="Times New Roman" w:hAnsi="Times New Roman" w:cs="Times New Roman"/>
          <w:bCs/>
          <w:sz w:val="24"/>
          <w:szCs w:val="24"/>
        </w:rPr>
      </w:pPr>
      <w:r w:rsidRPr="00A648B8">
        <w:rPr>
          <w:rFonts w:ascii="Times New Roman" w:hAnsi="Times New Roman" w:cs="Times New Roman"/>
          <w:bCs/>
          <w:sz w:val="24"/>
          <w:szCs w:val="24"/>
        </w:rPr>
        <w:t xml:space="preserve"> </w:t>
      </w:r>
      <w:r w:rsidRPr="00A648B8">
        <w:rPr>
          <w:rFonts w:ascii="Times New Roman" w:hAnsi="Times New Roman" w:cs="Times New Roman"/>
          <w:bCs/>
          <w:sz w:val="24"/>
          <w:szCs w:val="24"/>
        </w:rPr>
        <w:tab/>
      </w:r>
    </w:p>
    <w:p w:rsidR="00A648B8" w:rsidRPr="00A648B8" w:rsidRDefault="00A648B8" w:rsidP="00A648B8">
      <w:pPr>
        <w:widowControl/>
        <w:ind w:firstLine="708"/>
        <w:outlineLvl w:val="0"/>
        <w:rPr>
          <w:rFonts w:ascii="Times New Roman" w:hAnsi="Times New Roman" w:cs="Times New Roman"/>
          <w:bCs/>
          <w:sz w:val="24"/>
          <w:szCs w:val="24"/>
        </w:rPr>
      </w:pPr>
      <w:r w:rsidRPr="00A648B8">
        <w:rPr>
          <w:rFonts w:ascii="Times New Roman" w:hAnsi="Times New Roman" w:cs="Times New Roman"/>
          <w:bCs/>
          <w:sz w:val="24"/>
          <w:szCs w:val="24"/>
        </w:rPr>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w:t>
      </w:r>
      <w:proofErr w:type="gramStart"/>
      <w:r w:rsidRPr="00A648B8">
        <w:rPr>
          <w:rFonts w:ascii="Times New Roman" w:hAnsi="Times New Roman" w:cs="Times New Roman"/>
          <w:bCs/>
          <w:sz w:val="24"/>
          <w:szCs w:val="24"/>
        </w:rPr>
        <w:t>п</w:t>
      </w:r>
      <w:proofErr w:type="gramEnd"/>
      <w:r w:rsidRPr="00A648B8">
        <w:rPr>
          <w:rFonts w:ascii="Times New Roman" w:hAnsi="Times New Roman" w:cs="Times New Roman"/>
          <w:bCs/>
          <w:sz w:val="24"/>
          <w:szCs w:val="24"/>
        </w:rPr>
        <w:t xml:space="preserve"> 711/</w:t>
      </w:r>
      <w:proofErr w:type="spellStart"/>
      <w:r w:rsidRPr="00A648B8">
        <w:rPr>
          <w:rFonts w:ascii="Times New Roman" w:hAnsi="Times New Roman" w:cs="Times New Roman"/>
          <w:bCs/>
          <w:sz w:val="24"/>
          <w:szCs w:val="24"/>
        </w:rPr>
        <w:t>пр</w:t>
      </w:r>
      <w:proofErr w:type="spellEnd"/>
      <w:r w:rsidRPr="00A648B8">
        <w:rPr>
          <w:rFonts w:ascii="Times New Roman" w:hAnsi="Times New Roman" w:cs="Times New Roman"/>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сельского поселения </w:t>
      </w:r>
      <w:proofErr w:type="spellStart"/>
      <w:r>
        <w:rPr>
          <w:rFonts w:ascii="Times New Roman" w:hAnsi="Times New Roman" w:cs="Times New Roman"/>
          <w:bCs/>
          <w:sz w:val="24"/>
          <w:szCs w:val="24"/>
        </w:rPr>
        <w:t>Талицкий</w:t>
      </w:r>
      <w:proofErr w:type="spellEnd"/>
      <w:r w:rsidRPr="00A648B8">
        <w:rPr>
          <w:rFonts w:ascii="Times New Roman" w:hAnsi="Times New Roman" w:cs="Times New Roman"/>
          <w:bCs/>
          <w:sz w:val="24"/>
          <w:szCs w:val="24"/>
        </w:rPr>
        <w:t xml:space="preserve"> сельсовет, </w:t>
      </w:r>
      <w:r w:rsidR="000B01CE">
        <w:rPr>
          <w:rFonts w:ascii="Times New Roman" w:hAnsi="Times New Roman" w:cs="Times New Roman"/>
          <w:bCs/>
          <w:sz w:val="24"/>
          <w:szCs w:val="24"/>
        </w:rPr>
        <w:t>учитывая рекомендации</w:t>
      </w:r>
      <w:bookmarkStart w:id="0" w:name="_GoBack"/>
      <w:bookmarkEnd w:id="0"/>
      <w:r w:rsidR="000B01CE">
        <w:rPr>
          <w:rFonts w:ascii="Times New Roman" w:hAnsi="Times New Roman" w:cs="Times New Roman"/>
          <w:bCs/>
          <w:sz w:val="24"/>
          <w:szCs w:val="24"/>
        </w:rPr>
        <w:t xml:space="preserve"> постоянных  комиссий, </w:t>
      </w:r>
      <w:r w:rsidRPr="00A648B8">
        <w:rPr>
          <w:rFonts w:ascii="Times New Roman" w:hAnsi="Times New Roman" w:cs="Times New Roman"/>
          <w:bCs/>
          <w:sz w:val="24"/>
          <w:szCs w:val="24"/>
        </w:rPr>
        <w:t xml:space="preserve">Совет депутатов сельского поселения </w:t>
      </w:r>
      <w:proofErr w:type="spellStart"/>
      <w:r>
        <w:rPr>
          <w:rFonts w:ascii="Times New Roman" w:hAnsi="Times New Roman" w:cs="Times New Roman"/>
          <w:bCs/>
          <w:sz w:val="24"/>
          <w:szCs w:val="24"/>
        </w:rPr>
        <w:t>Талицкий</w:t>
      </w:r>
      <w:proofErr w:type="spellEnd"/>
      <w:r w:rsidRPr="00A648B8">
        <w:rPr>
          <w:rFonts w:ascii="Times New Roman" w:hAnsi="Times New Roman" w:cs="Times New Roman"/>
          <w:bCs/>
          <w:sz w:val="24"/>
          <w:szCs w:val="24"/>
        </w:rPr>
        <w:t xml:space="preserve"> сельсовет</w:t>
      </w:r>
    </w:p>
    <w:p w:rsidR="00A648B8" w:rsidRPr="00A648B8" w:rsidRDefault="00A648B8" w:rsidP="00A648B8">
      <w:pPr>
        <w:widowControl/>
        <w:ind w:firstLine="0"/>
        <w:outlineLvl w:val="0"/>
        <w:rPr>
          <w:rFonts w:ascii="Times New Roman" w:hAnsi="Times New Roman" w:cs="Times New Roman"/>
          <w:bCs/>
          <w:sz w:val="24"/>
          <w:szCs w:val="24"/>
        </w:rPr>
      </w:pPr>
    </w:p>
    <w:p w:rsidR="00A648B8" w:rsidRPr="00A648B8" w:rsidRDefault="00A648B8" w:rsidP="00A648B8">
      <w:pPr>
        <w:widowControl/>
        <w:ind w:firstLine="0"/>
        <w:outlineLvl w:val="0"/>
        <w:rPr>
          <w:rFonts w:ascii="Times New Roman" w:hAnsi="Times New Roman" w:cs="Times New Roman"/>
          <w:bCs/>
          <w:sz w:val="24"/>
          <w:szCs w:val="24"/>
        </w:rPr>
      </w:pPr>
      <w:r w:rsidRPr="00A648B8">
        <w:rPr>
          <w:rFonts w:ascii="Times New Roman" w:hAnsi="Times New Roman" w:cs="Times New Roman"/>
          <w:bCs/>
          <w:sz w:val="24"/>
          <w:szCs w:val="24"/>
        </w:rPr>
        <w:t>РЕШИЛ:</w:t>
      </w:r>
    </w:p>
    <w:p w:rsidR="00A648B8" w:rsidRPr="00A648B8" w:rsidRDefault="00A648B8" w:rsidP="00A648B8">
      <w:pPr>
        <w:widowControl/>
        <w:ind w:firstLine="0"/>
        <w:outlineLvl w:val="0"/>
        <w:rPr>
          <w:rFonts w:ascii="Times New Roman" w:hAnsi="Times New Roman" w:cs="Times New Roman"/>
          <w:bCs/>
          <w:sz w:val="24"/>
          <w:szCs w:val="24"/>
        </w:rPr>
      </w:pPr>
    </w:p>
    <w:p w:rsidR="00A648B8" w:rsidRPr="00A648B8" w:rsidRDefault="00A648B8" w:rsidP="00A648B8">
      <w:pPr>
        <w:widowControl/>
        <w:ind w:firstLine="567"/>
        <w:outlineLvl w:val="0"/>
        <w:rPr>
          <w:rFonts w:ascii="Times New Roman" w:hAnsi="Times New Roman" w:cs="Times New Roman"/>
          <w:bCs/>
          <w:sz w:val="24"/>
          <w:szCs w:val="24"/>
        </w:rPr>
      </w:pPr>
      <w:r w:rsidRPr="00A648B8">
        <w:rPr>
          <w:rFonts w:ascii="Times New Roman" w:hAnsi="Times New Roman" w:cs="Times New Roman"/>
          <w:bCs/>
          <w:sz w:val="24"/>
          <w:szCs w:val="24"/>
        </w:rPr>
        <w:t xml:space="preserve">1. </w:t>
      </w:r>
      <w:r>
        <w:rPr>
          <w:rFonts w:ascii="Times New Roman" w:hAnsi="Times New Roman" w:cs="Times New Roman"/>
          <w:bCs/>
          <w:sz w:val="24"/>
          <w:szCs w:val="24"/>
        </w:rPr>
        <w:t>Принять</w:t>
      </w:r>
      <w:r w:rsidRPr="00A648B8">
        <w:rPr>
          <w:rFonts w:ascii="Times New Roman" w:hAnsi="Times New Roman" w:cs="Times New Roman"/>
          <w:bCs/>
          <w:sz w:val="24"/>
          <w:szCs w:val="24"/>
        </w:rPr>
        <w:t xml:space="preserve"> Правила </w:t>
      </w:r>
      <w:bookmarkStart w:id="1" w:name="_Hlk51590782"/>
      <w:r w:rsidRPr="00A648B8">
        <w:rPr>
          <w:rFonts w:ascii="Times New Roman" w:hAnsi="Times New Roman" w:cs="Times New Roman"/>
          <w:bCs/>
          <w:sz w:val="24"/>
          <w:szCs w:val="24"/>
        </w:rPr>
        <w:t xml:space="preserve">благоустройства территории сельского поселения </w:t>
      </w:r>
      <w:proofErr w:type="spellStart"/>
      <w:r>
        <w:rPr>
          <w:rFonts w:ascii="Times New Roman" w:hAnsi="Times New Roman" w:cs="Times New Roman"/>
          <w:bCs/>
          <w:sz w:val="24"/>
          <w:szCs w:val="24"/>
        </w:rPr>
        <w:t>Талицкий</w:t>
      </w:r>
      <w:proofErr w:type="spellEnd"/>
      <w:r w:rsidRPr="00A648B8">
        <w:rPr>
          <w:rFonts w:ascii="Times New Roman" w:hAnsi="Times New Roman" w:cs="Times New Roman"/>
          <w:bCs/>
          <w:sz w:val="24"/>
          <w:szCs w:val="24"/>
        </w:rPr>
        <w:t xml:space="preserve"> сельсовет </w:t>
      </w:r>
      <w:proofErr w:type="spellStart"/>
      <w:r w:rsidRPr="00A648B8">
        <w:rPr>
          <w:rFonts w:ascii="Times New Roman" w:hAnsi="Times New Roman" w:cs="Times New Roman"/>
          <w:bCs/>
          <w:sz w:val="24"/>
          <w:szCs w:val="24"/>
        </w:rPr>
        <w:t>Добринского</w:t>
      </w:r>
      <w:proofErr w:type="spellEnd"/>
      <w:r w:rsidRPr="00A648B8">
        <w:rPr>
          <w:rFonts w:ascii="Times New Roman" w:hAnsi="Times New Roman" w:cs="Times New Roman"/>
          <w:bCs/>
          <w:sz w:val="24"/>
          <w:szCs w:val="24"/>
        </w:rPr>
        <w:t xml:space="preserve"> муниципального района Липецкой области </w:t>
      </w:r>
      <w:bookmarkEnd w:id="1"/>
      <w:r w:rsidRPr="00A648B8">
        <w:rPr>
          <w:rFonts w:ascii="Times New Roman" w:hAnsi="Times New Roman" w:cs="Times New Roman"/>
          <w:bCs/>
          <w:sz w:val="24"/>
          <w:szCs w:val="24"/>
        </w:rPr>
        <w:t>(прилагаются).</w:t>
      </w:r>
    </w:p>
    <w:p w:rsidR="00A648B8" w:rsidRPr="00A648B8" w:rsidRDefault="00A648B8" w:rsidP="00A648B8">
      <w:pPr>
        <w:widowControl/>
        <w:ind w:firstLine="567"/>
        <w:outlineLvl w:val="0"/>
        <w:rPr>
          <w:rFonts w:ascii="Times New Roman" w:hAnsi="Times New Roman" w:cs="Times New Roman"/>
          <w:bCs/>
          <w:sz w:val="24"/>
          <w:szCs w:val="24"/>
        </w:rPr>
      </w:pPr>
      <w:r w:rsidRPr="00A648B8">
        <w:rPr>
          <w:rFonts w:ascii="Times New Roman" w:hAnsi="Times New Roman" w:cs="Times New Roman"/>
          <w:bCs/>
          <w:sz w:val="24"/>
          <w:szCs w:val="24"/>
        </w:rPr>
        <w:t xml:space="preserve">2. Решение сессии от </w:t>
      </w:r>
      <w:r>
        <w:rPr>
          <w:rFonts w:ascii="Times New Roman" w:hAnsi="Times New Roman" w:cs="Times New Roman"/>
          <w:bCs/>
          <w:sz w:val="24"/>
          <w:szCs w:val="24"/>
        </w:rPr>
        <w:t>27</w:t>
      </w:r>
      <w:r w:rsidRPr="00A648B8">
        <w:rPr>
          <w:rFonts w:ascii="Times New Roman" w:hAnsi="Times New Roman" w:cs="Times New Roman"/>
          <w:bCs/>
          <w:sz w:val="24"/>
          <w:szCs w:val="24"/>
        </w:rPr>
        <w:t>.10.2017 года №</w:t>
      </w:r>
      <w:r>
        <w:rPr>
          <w:rFonts w:ascii="Times New Roman" w:hAnsi="Times New Roman" w:cs="Times New Roman"/>
          <w:bCs/>
          <w:sz w:val="24"/>
          <w:szCs w:val="24"/>
        </w:rPr>
        <w:t>100</w:t>
      </w:r>
      <w:r w:rsidRPr="00A648B8">
        <w:rPr>
          <w:rFonts w:ascii="Times New Roman" w:hAnsi="Times New Roman" w:cs="Times New Roman"/>
          <w:bCs/>
          <w:sz w:val="24"/>
          <w:szCs w:val="24"/>
        </w:rPr>
        <w:t>-рс "О</w:t>
      </w:r>
      <w:r>
        <w:rPr>
          <w:rFonts w:ascii="Times New Roman" w:hAnsi="Times New Roman" w:cs="Times New Roman"/>
          <w:bCs/>
          <w:sz w:val="24"/>
          <w:szCs w:val="24"/>
        </w:rPr>
        <w:t xml:space="preserve"> принятии</w:t>
      </w:r>
      <w:r w:rsidRPr="00A648B8">
        <w:rPr>
          <w:rFonts w:ascii="Times New Roman" w:hAnsi="Times New Roman" w:cs="Times New Roman"/>
          <w:bCs/>
          <w:sz w:val="24"/>
          <w:szCs w:val="24"/>
        </w:rPr>
        <w:t xml:space="preserve"> Правил благоустройства территории сельского поселения </w:t>
      </w:r>
      <w:proofErr w:type="spellStart"/>
      <w:r>
        <w:rPr>
          <w:rFonts w:ascii="Times New Roman" w:hAnsi="Times New Roman" w:cs="Times New Roman"/>
          <w:bCs/>
          <w:sz w:val="24"/>
          <w:szCs w:val="24"/>
        </w:rPr>
        <w:t>Талицкий</w:t>
      </w:r>
      <w:proofErr w:type="spellEnd"/>
      <w:r w:rsidRPr="00A648B8">
        <w:rPr>
          <w:rFonts w:ascii="Times New Roman" w:hAnsi="Times New Roman" w:cs="Times New Roman"/>
          <w:bCs/>
          <w:sz w:val="24"/>
          <w:szCs w:val="24"/>
        </w:rPr>
        <w:t xml:space="preserve"> сельсовет </w:t>
      </w:r>
      <w:proofErr w:type="spellStart"/>
      <w:r w:rsidRPr="00A648B8">
        <w:rPr>
          <w:rFonts w:ascii="Times New Roman" w:hAnsi="Times New Roman" w:cs="Times New Roman"/>
          <w:bCs/>
          <w:sz w:val="24"/>
          <w:szCs w:val="24"/>
        </w:rPr>
        <w:t>Добринского</w:t>
      </w:r>
      <w:proofErr w:type="spellEnd"/>
      <w:r w:rsidRPr="00A648B8">
        <w:rPr>
          <w:rFonts w:ascii="Times New Roman" w:hAnsi="Times New Roman" w:cs="Times New Roman"/>
          <w:bCs/>
          <w:sz w:val="24"/>
          <w:szCs w:val="24"/>
        </w:rPr>
        <w:t xml:space="preserve"> муниципального района Липецкой области" - считать утратившим силу.</w:t>
      </w:r>
    </w:p>
    <w:p w:rsidR="00A648B8" w:rsidRPr="00A648B8" w:rsidRDefault="00A648B8" w:rsidP="00A648B8">
      <w:pPr>
        <w:widowControl/>
        <w:ind w:firstLine="567"/>
        <w:outlineLvl w:val="0"/>
        <w:rPr>
          <w:rFonts w:ascii="Times New Roman" w:hAnsi="Times New Roman" w:cs="Times New Roman"/>
          <w:bCs/>
          <w:sz w:val="24"/>
          <w:szCs w:val="24"/>
        </w:rPr>
      </w:pPr>
      <w:r w:rsidRPr="00A648B8">
        <w:rPr>
          <w:rFonts w:ascii="Times New Roman" w:hAnsi="Times New Roman" w:cs="Times New Roman"/>
          <w:bCs/>
          <w:sz w:val="24"/>
          <w:szCs w:val="24"/>
        </w:rPr>
        <w:t>3. Направить указанный нормативный правовой акт главе сельского поселения для подписания и официального обнародования.</w:t>
      </w:r>
    </w:p>
    <w:p w:rsidR="00A648B8" w:rsidRPr="00A648B8" w:rsidRDefault="00A648B8" w:rsidP="00A648B8">
      <w:pPr>
        <w:widowControl/>
        <w:suppressAutoHyphens/>
        <w:autoSpaceDE/>
        <w:autoSpaceDN/>
        <w:adjustRightInd/>
        <w:spacing w:after="120" w:line="480" w:lineRule="auto"/>
        <w:ind w:firstLine="567"/>
        <w:jc w:val="left"/>
        <w:rPr>
          <w:rFonts w:ascii="Times New Roman" w:hAnsi="Times New Roman" w:cs="Times New Roman"/>
          <w:bCs/>
          <w:sz w:val="24"/>
          <w:szCs w:val="24"/>
          <w:lang w:eastAsia="zh-CN"/>
        </w:rPr>
      </w:pPr>
    </w:p>
    <w:p w:rsidR="00A648B8" w:rsidRPr="00A648B8" w:rsidRDefault="00A648B8" w:rsidP="00A648B8">
      <w:pPr>
        <w:widowControl/>
        <w:suppressAutoHyphens/>
        <w:autoSpaceDE/>
        <w:autoSpaceDN/>
        <w:adjustRightInd/>
        <w:ind w:firstLine="0"/>
        <w:jc w:val="left"/>
        <w:rPr>
          <w:rFonts w:ascii="Times New Roman" w:hAnsi="Times New Roman" w:cs="Times New Roman"/>
          <w:bCs/>
          <w:sz w:val="24"/>
          <w:szCs w:val="24"/>
          <w:lang w:eastAsia="zh-CN"/>
        </w:rPr>
      </w:pPr>
    </w:p>
    <w:p w:rsidR="00A648B8" w:rsidRPr="00A648B8" w:rsidRDefault="00A648B8" w:rsidP="00A648B8">
      <w:pPr>
        <w:widowControl/>
        <w:suppressAutoHyphens/>
        <w:autoSpaceDE/>
        <w:autoSpaceDN/>
        <w:adjustRightInd/>
        <w:ind w:firstLine="0"/>
        <w:jc w:val="left"/>
        <w:rPr>
          <w:rFonts w:ascii="Times New Roman" w:hAnsi="Times New Roman" w:cs="Times New Roman"/>
          <w:bCs/>
          <w:sz w:val="24"/>
          <w:szCs w:val="24"/>
          <w:lang w:eastAsia="zh-CN"/>
        </w:rPr>
      </w:pPr>
    </w:p>
    <w:p w:rsidR="00A648B8" w:rsidRPr="00A648B8" w:rsidRDefault="00A648B8" w:rsidP="00A648B8">
      <w:pPr>
        <w:widowControl/>
        <w:suppressAutoHyphens/>
        <w:autoSpaceDE/>
        <w:autoSpaceDN/>
        <w:adjustRightInd/>
        <w:ind w:firstLine="0"/>
        <w:jc w:val="left"/>
        <w:rPr>
          <w:rFonts w:ascii="Times New Roman" w:hAnsi="Times New Roman" w:cs="Times New Roman"/>
          <w:bCs/>
          <w:sz w:val="24"/>
          <w:szCs w:val="24"/>
          <w:lang w:eastAsia="zh-CN"/>
        </w:rPr>
      </w:pPr>
      <w:r w:rsidRPr="00A648B8">
        <w:rPr>
          <w:rFonts w:ascii="Times New Roman" w:hAnsi="Times New Roman" w:cs="Times New Roman"/>
          <w:bCs/>
          <w:sz w:val="24"/>
          <w:szCs w:val="24"/>
          <w:lang w:eastAsia="zh-CN"/>
        </w:rPr>
        <w:t xml:space="preserve">Председатель </w:t>
      </w:r>
    </w:p>
    <w:p w:rsidR="00A648B8" w:rsidRPr="00A648B8" w:rsidRDefault="00A648B8" w:rsidP="00A648B8">
      <w:pPr>
        <w:widowControl/>
        <w:suppressAutoHyphens/>
        <w:autoSpaceDE/>
        <w:autoSpaceDN/>
        <w:adjustRightInd/>
        <w:ind w:firstLine="0"/>
        <w:jc w:val="left"/>
        <w:rPr>
          <w:rFonts w:ascii="Times New Roman" w:hAnsi="Times New Roman" w:cs="Times New Roman"/>
          <w:bCs/>
          <w:sz w:val="24"/>
          <w:szCs w:val="24"/>
          <w:lang w:eastAsia="zh-CN"/>
        </w:rPr>
      </w:pPr>
      <w:r w:rsidRPr="00A648B8">
        <w:rPr>
          <w:rFonts w:ascii="Times New Roman" w:hAnsi="Times New Roman" w:cs="Times New Roman"/>
          <w:bCs/>
          <w:sz w:val="24"/>
          <w:szCs w:val="24"/>
          <w:lang w:eastAsia="zh-CN"/>
        </w:rPr>
        <w:t xml:space="preserve">Совета депутатов                                                                  </w:t>
      </w:r>
    </w:p>
    <w:p w:rsidR="00A648B8" w:rsidRPr="00A648B8" w:rsidRDefault="00A648B8" w:rsidP="00A648B8">
      <w:pPr>
        <w:widowControl/>
        <w:suppressAutoHyphens/>
        <w:autoSpaceDE/>
        <w:autoSpaceDN/>
        <w:adjustRightInd/>
        <w:ind w:firstLine="0"/>
        <w:jc w:val="left"/>
        <w:rPr>
          <w:rFonts w:ascii="Times New Roman" w:hAnsi="Times New Roman" w:cs="Times New Roman"/>
          <w:bCs/>
          <w:sz w:val="24"/>
          <w:szCs w:val="24"/>
          <w:lang w:eastAsia="zh-CN"/>
        </w:rPr>
      </w:pPr>
      <w:r w:rsidRPr="00A648B8">
        <w:rPr>
          <w:rFonts w:ascii="Times New Roman" w:hAnsi="Times New Roman" w:cs="Times New Roman"/>
          <w:bCs/>
          <w:sz w:val="24"/>
          <w:szCs w:val="24"/>
          <w:lang w:eastAsia="zh-CN"/>
        </w:rPr>
        <w:t>сельского поселения</w:t>
      </w:r>
    </w:p>
    <w:p w:rsidR="00A648B8" w:rsidRPr="00A648B8" w:rsidRDefault="00A648B8" w:rsidP="00A648B8">
      <w:pPr>
        <w:widowControl/>
        <w:suppressAutoHyphens/>
        <w:autoSpaceDE/>
        <w:autoSpaceDN/>
        <w:adjustRightInd/>
        <w:ind w:firstLine="0"/>
        <w:jc w:val="left"/>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Талицкий</w:t>
      </w:r>
      <w:proofErr w:type="spellEnd"/>
      <w:r w:rsidRPr="00A648B8">
        <w:rPr>
          <w:rFonts w:ascii="Times New Roman" w:hAnsi="Times New Roman" w:cs="Times New Roman"/>
          <w:bCs/>
          <w:sz w:val="24"/>
          <w:szCs w:val="24"/>
          <w:lang w:eastAsia="zh-CN"/>
        </w:rPr>
        <w:t xml:space="preserve"> сельсовет</w:t>
      </w:r>
      <w:r w:rsidRPr="00A648B8">
        <w:rPr>
          <w:rFonts w:ascii="Times New Roman" w:hAnsi="Times New Roman" w:cs="Times New Roman"/>
          <w:bCs/>
          <w:sz w:val="24"/>
          <w:szCs w:val="24"/>
          <w:lang w:eastAsia="zh-CN"/>
        </w:rPr>
        <w:tab/>
      </w:r>
      <w:r w:rsidRPr="00A648B8">
        <w:rPr>
          <w:rFonts w:ascii="Times New Roman" w:hAnsi="Times New Roman" w:cs="Times New Roman"/>
          <w:bCs/>
          <w:sz w:val="24"/>
          <w:szCs w:val="24"/>
          <w:lang w:eastAsia="zh-CN"/>
        </w:rPr>
        <w:tab/>
      </w:r>
      <w:r w:rsidRPr="00A648B8">
        <w:rPr>
          <w:rFonts w:ascii="Times New Roman" w:hAnsi="Times New Roman" w:cs="Times New Roman"/>
          <w:bCs/>
          <w:sz w:val="24"/>
          <w:szCs w:val="24"/>
          <w:lang w:eastAsia="zh-CN"/>
        </w:rPr>
        <w:tab/>
      </w:r>
      <w:r w:rsidRPr="00A648B8">
        <w:rPr>
          <w:rFonts w:ascii="Times New Roman" w:hAnsi="Times New Roman" w:cs="Times New Roman"/>
          <w:bCs/>
          <w:sz w:val="24"/>
          <w:szCs w:val="24"/>
          <w:lang w:eastAsia="zh-CN"/>
        </w:rPr>
        <w:tab/>
      </w:r>
      <w:r w:rsidRPr="00A648B8">
        <w:rPr>
          <w:rFonts w:ascii="Times New Roman" w:hAnsi="Times New Roman" w:cs="Times New Roman"/>
          <w:bCs/>
          <w:sz w:val="24"/>
          <w:szCs w:val="24"/>
          <w:lang w:eastAsia="zh-CN"/>
        </w:rPr>
        <w:tab/>
      </w:r>
      <w:r w:rsidRPr="00A648B8">
        <w:rPr>
          <w:rFonts w:ascii="Times New Roman" w:hAnsi="Times New Roman" w:cs="Times New Roman"/>
          <w:bCs/>
          <w:sz w:val="24"/>
          <w:szCs w:val="24"/>
          <w:lang w:eastAsia="zh-CN"/>
        </w:rPr>
        <w:tab/>
      </w:r>
      <w:r w:rsidRPr="00A648B8">
        <w:rPr>
          <w:rFonts w:ascii="Times New Roman" w:hAnsi="Times New Roman" w:cs="Times New Roman"/>
          <w:bCs/>
          <w:sz w:val="24"/>
          <w:szCs w:val="24"/>
          <w:lang w:eastAsia="zh-CN"/>
        </w:rPr>
        <w:tab/>
        <w:t xml:space="preserve">         </w:t>
      </w:r>
      <w:r>
        <w:rPr>
          <w:rFonts w:ascii="Times New Roman" w:hAnsi="Times New Roman" w:cs="Times New Roman"/>
          <w:bCs/>
          <w:sz w:val="24"/>
          <w:szCs w:val="24"/>
          <w:lang w:eastAsia="zh-CN"/>
        </w:rPr>
        <w:t>Т.В. Васнева</w:t>
      </w: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widowControl/>
        <w:ind w:firstLine="0"/>
        <w:jc w:val="right"/>
        <w:outlineLvl w:val="0"/>
        <w:rPr>
          <w:rFonts w:ascii="Times New Roman" w:hAnsi="Times New Roman" w:cs="Times New Roman"/>
          <w:bCs/>
          <w:sz w:val="24"/>
          <w:szCs w:val="24"/>
        </w:rPr>
      </w:pPr>
      <w:r w:rsidRPr="00A648B8">
        <w:rPr>
          <w:rFonts w:ascii="Times New Roman" w:hAnsi="Times New Roman" w:cs="Times New Roman"/>
          <w:bCs/>
          <w:sz w:val="24"/>
          <w:szCs w:val="24"/>
        </w:rPr>
        <w:t>Приложение</w:t>
      </w:r>
    </w:p>
    <w:p w:rsidR="00A648B8" w:rsidRPr="00A648B8" w:rsidRDefault="00A648B8" w:rsidP="00A648B8">
      <w:pPr>
        <w:widowControl/>
        <w:ind w:firstLine="0"/>
        <w:jc w:val="right"/>
        <w:outlineLvl w:val="0"/>
        <w:rPr>
          <w:rFonts w:ascii="Times New Roman" w:hAnsi="Times New Roman" w:cs="Times New Roman"/>
          <w:bCs/>
          <w:sz w:val="24"/>
          <w:szCs w:val="24"/>
        </w:rPr>
      </w:pPr>
      <w:r w:rsidRPr="00A648B8">
        <w:rPr>
          <w:rFonts w:ascii="Times New Roman" w:hAnsi="Times New Roman" w:cs="Times New Roman"/>
          <w:bCs/>
          <w:sz w:val="24"/>
          <w:szCs w:val="24"/>
        </w:rPr>
        <w:t>к решению Совета депутатов</w:t>
      </w:r>
    </w:p>
    <w:p w:rsidR="00A648B8" w:rsidRPr="00A648B8" w:rsidRDefault="00A648B8" w:rsidP="00A648B8">
      <w:pPr>
        <w:widowControl/>
        <w:ind w:firstLine="0"/>
        <w:jc w:val="right"/>
        <w:outlineLvl w:val="0"/>
        <w:rPr>
          <w:rFonts w:ascii="Times New Roman" w:hAnsi="Times New Roman" w:cs="Times New Roman"/>
          <w:bCs/>
          <w:sz w:val="24"/>
          <w:szCs w:val="24"/>
        </w:rPr>
      </w:pPr>
      <w:r w:rsidRPr="00A648B8">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Талицкий</w:t>
      </w:r>
      <w:proofErr w:type="spellEnd"/>
      <w:r w:rsidRPr="00A648B8">
        <w:rPr>
          <w:rFonts w:ascii="Times New Roman" w:hAnsi="Times New Roman" w:cs="Times New Roman"/>
          <w:bCs/>
          <w:sz w:val="24"/>
          <w:szCs w:val="24"/>
        </w:rPr>
        <w:t xml:space="preserve"> сельсовет</w:t>
      </w:r>
    </w:p>
    <w:p w:rsidR="00A648B8" w:rsidRPr="00A648B8" w:rsidRDefault="00A648B8" w:rsidP="00A648B8">
      <w:pPr>
        <w:widowControl/>
        <w:ind w:firstLine="0"/>
        <w:jc w:val="right"/>
        <w:outlineLvl w:val="0"/>
        <w:rPr>
          <w:rFonts w:ascii="Times New Roman" w:hAnsi="Times New Roman" w:cs="Times New Roman"/>
          <w:bCs/>
          <w:sz w:val="24"/>
          <w:szCs w:val="24"/>
        </w:rPr>
      </w:pPr>
      <w:proofErr w:type="spellStart"/>
      <w:r w:rsidRPr="00A648B8">
        <w:rPr>
          <w:rFonts w:ascii="Times New Roman" w:hAnsi="Times New Roman" w:cs="Times New Roman"/>
          <w:bCs/>
          <w:sz w:val="24"/>
          <w:szCs w:val="24"/>
        </w:rPr>
        <w:t>Добринского</w:t>
      </w:r>
      <w:proofErr w:type="spellEnd"/>
      <w:r w:rsidRPr="00A648B8">
        <w:rPr>
          <w:rFonts w:ascii="Times New Roman" w:hAnsi="Times New Roman" w:cs="Times New Roman"/>
          <w:bCs/>
          <w:sz w:val="24"/>
          <w:szCs w:val="24"/>
        </w:rPr>
        <w:t xml:space="preserve"> муниципального района</w:t>
      </w:r>
    </w:p>
    <w:p w:rsidR="00A648B8" w:rsidRPr="00A648B8" w:rsidRDefault="00A648B8" w:rsidP="00A648B8">
      <w:pPr>
        <w:widowControl/>
        <w:ind w:firstLine="0"/>
        <w:jc w:val="right"/>
        <w:outlineLvl w:val="0"/>
        <w:rPr>
          <w:rFonts w:ascii="Times New Roman" w:hAnsi="Times New Roman" w:cs="Times New Roman"/>
          <w:bCs/>
          <w:sz w:val="24"/>
          <w:szCs w:val="24"/>
        </w:rPr>
      </w:pPr>
      <w:r w:rsidRPr="00A648B8">
        <w:rPr>
          <w:rFonts w:ascii="Times New Roman" w:hAnsi="Times New Roman" w:cs="Times New Roman"/>
          <w:bCs/>
          <w:sz w:val="24"/>
          <w:szCs w:val="24"/>
        </w:rPr>
        <w:t xml:space="preserve"> № </w:t>
      </w:r>
      <w:r>
        <w:rPr>
          <w:rFonts w:ascii="Times New Roman" w:hAnsi="Times New Roman" w:cs="Times New Roman"/>
          <w:bCs/>
          <w:sz w:val="24"/>
          <w:szCs w:val="24"/>
        </w:rPr>
        <w:t>12</w:t>
      </w:r>
      <w:r w:rsidRPr="00A648B8">
        <w:rPr>
          <w:rFonts w:ascii="Times New Roman" w:hAnsi="Times New Roman" w:cs="Times New Roman"/>
          <w:bCs/>
          <w:sz w:val="24"/>
          <w:szCs w:val="24"/>
        </w:rPr>
        <w:t xml:space="preserve">-рс от </w:t>
      </w:r>
      <w:r>
        <w:rPr>
          <w:rFonts w:ascii="Times New Roman" w:hAnsi="Times New Roman" w:cs="Times New Roman"/>
          <w:bCs/>
          <w:sz w:val="24"/>
          <w:szCs w:val="24"/>
        </w:rPr>
        <w:t>23</w:t>
      </w:r>
      <w:r w:rsidRPr="00A648B8">
        <w:rPr>
          <w:rFonts w:ascii="Times New Roman" w:hAnsi="Times New Roman" w:cs="Times New Roman"/>
          <w:bCs/>
          <w:sz w:val="24"/>
          <w:szCs w:val="24"/>
        </w:rPr>
        <w:t>.</w:t>
      </w:r>
      <w:r>
        <w:rPr>
          <w:rFonts w:ascii="Times New Roman" w:hAnsi="Times New Roman" w:cs="Times New Roman"/>
          <w:bCs/>
          <w:sz w:val="24"/>
          <w:szCs w:val="24"/>
        </w:rPr>
        <w:t>10</w:t>
      </w:r>
      <w:r w:rsidRPr="00A648B8">
        <w:rPr>
          <w:rFonts w:ascii="Times New Roman" w:hAnsi="Times New Roman" w:cs="Times New Roman"/>
          <w:bCs/>
          <w:sz w:val="24"/>
          <w:szCs w:val="24"/>
        </w:rPr>
        <w:t>.2020г</w:t>
      </w:r>
    </w:p>
    <w:p w:rsidR="00A648B8" w:rsidRPr="00A648B8" w:rsidRDefault="00A648B8" w:rsidP="00A648B8">
      <w:pPr>
        <w:widowControl/>
        <w:ind w:firstLine="0"/>
        <w:jc w:val="right"/>
        <w:outlineLvl w:val="0"/>
        <w:rPr>
          <w:rFonts w:ascii="Times New Roman" w:hAnsi="Times New Roman" w:cs="Times New Roman"/>
          <w:bCs/>
          <w:sz w:val="24"/>
          <w:szCs w:val="24"/>
        </w:rPr>
      </w:pPr>
    </w:p>
    <w:p w:rsidR="00A648B8" w:rsidRPr="00A648B8" w:rsidRDefault="00A648B8" w:rsidP="00A648B8">
      <w:pPr>
        <w:autoSpaceDN/>
        <w:adjustRightInd/>
        <w:ind w:firstLine="0"/>
        <w:jc w:val="center"/>
        <w:rPr>
          <w:rFonts w:ascii="Times New Roman" w:hAnsi="Times New Roman" w:cs="Times New Roman"/>
          <w:b/>
          <w:bCs/>
          <w:sz w:val="24"/>
          <w:szCs w:val="24"/>
        </w:rPr>
      </w:pPr>
      <w:r w:rsidRPr="00A648B8">
        <w:rPr>
          <w:rFonts w:ascii="Times New Roman" w:hAnsi="Times New Roman" w:cs="Times New Roman"/>
          <w:b/>
          <w:bCs/>
          <w:sz w:val="24"/>
          <w:szCs w:val="24"/>
        </w:rPr>
        <w:t>ПРАВИЛА</w:t>
      </w:r>
    </w:p>
    <w:p w:rsidR="00A648B8" w:rsidRPr="00A648B8" w:rsidRDefault="00A648B8" w:rsidP="00A648B8">
      <w:pPr>
        <w:autoSpaceDN/>
        <w:adjustRightInd/>
        <w:ind w:firstLine="0"/>
        <w:jc w:val="center"/>
        <w:rPr>
          <w:rFonts w:ascii="Times New Roman" w:hAnsi="Times New Roman" w:cs="Times New Roman"/>
          <w:b/>
          <w:bCs/>
          <w:sz w:val="24"/>
          <w:szCs w:val="24"/>
        </w:rPr>
      </w:pPr>
      <w:r w:rsidRPr="00A648B8">
        <w:rPr>
          <w:rFonts w:ascii="Times New Roman" w:hAnsi="Times New Roman" w:cs="Times New Roman"/>
          <w:b/>
          <w:bCs/>
          <w:sz w:val="24"/>
          <w:szCs w:val="24"/>
        </w:rPr>
        <w:t>БЛАГОУСТРОЙСТВА ТЕРРИТОРИИ</w:t>
      </w:r>
    </w:p>
    <w:p w:rsidR="00A648B8" w:rsidRPr="00A648B8" w:rsidRDefault="00A648B8" w:rsidP="00A648B8">
      <w:pPr>
        <w:autoSpaceDN/>
        <w:adjustRightInd/>
        <w:ind w:firstLine="0"/>
        <w:jc w:val="center"/>
        <w:rPr>
          <w:rFonts w:ascii="Times New Roman" w:hAnsi="Times New Roman" w:cs="Times New Roman"/>
          <w:b/>
          <w:bCs/>
          <w:sz w:val="24"/>
          <w:szCs w:val="24"/>
        </w:rPr>
      </w:pPr>
      <w:r w:rsidRPr="00A648B8">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ТАЛИЦКИЙ</w:t>
      </w:r>
      <w:r w:rsidRPr="00A648B8">
        <w:rPr>
          <w:rFonts w:ascii="Times New Roman" w:hAnsi="Times New Roman" w:cs="Times New Roman"/>
          <w:b/>
          <w:bCs/>
          <w:sz w:val="24"/>
          <w:szCs w:val="24"/>
        </w:rPr>
        <w:t xml:space="preserve"> СЕЛЬСОВЕТ</w:t>
      </w:r>
    </w:p>
    <w:p w:rsidR="00A648B8" w:rsidRPr="00A648B8" w:rsidRDefault="00A648B8" w:rsidP="00A648B8">
      <w:pPr>
        <w:autoSpaceDN/>
        <w:adjustRightInd/>
        <w:ind w:firstLine="0"/>
        <w:jc w:val="center"/>
        <w:rPr>
          <w:rFonts w:ascii="Times New Roman" w:hAnsi="Times New Roman" w:cs="Times New Roman"/>
          <w:sz w:val="24"/>
          <w:szCs w:val="24"/>
        </w:rPr>
      </w:pPr>
      <w:r w:rsidRPr="00A648B8">
        <w:rPr>
          <w:rFonts w:ascii="Times New Roman" w:hAnsi="Times New Roman" w:cs="Times New Roman"/>
          <w:b/>
          <w:bCs/>
          <w:sz w:val="24"/>
          <w:szCs w:val="24"/>
        </w:rPr>
        <w:t>ДОБРИНСКОГО МУНИЦИПАЛЬНОГО РАЙОНА ЛИПЕЦКОЙ ОБЛАСТИ</w:t>
      </w:r>
    </w:p>
    <w:p w:rsidR="00A648B8" w:rsidRPr="00A648B8" w:rsidRDefault="00A648B8" w:rsidP="00A648B8">
      <w:pPr>
        <w:shd w:val="clear" w:color="auto" w:fill="FFFFFF"/>
        <w:tabs>
          <w:tab w:val="left" w:leader="underscore" w:pos="3845"/>
          <w:tab w:val="left" w:pos="7282"/>
          <w:tab w:val="left" w:leader="underscore" w:pos="8846"/>
        </w:tabs>
        <w:suppressAutoHyphens/>
        <w:autoSpaceDN/>
        <w:adjustRightInd/>
        <w:ind w:firstLine="0"/>
        <w:jc w:val="left"/>
        <w:rPr>
          <w:rFonts w:ascii="Times New Roman" w:hAnsi="Times New Roman" w:cs="Times New Roman"/>
          <w:color w:val="000000"/>
          <w:sz w:val="24"/>
          <w:szCs w:val="24"/>
          <w:lang w:eastAsia="zh-CN"/>
        </w:rPr>
      </w:pPr>
    </w:p>
    <w:p w:rsidR="00A648B8" w:rsidRPr="00A648B8" w:rsidRDefault="00A648B8" w:rsidP="00A648B8">
      <w:pPr>
        <w:widowControl/>
        <w:autoSpaceDE/>
        <w:autoSpaceDN/>
        <w:adjustRightInd/>
        <w:spacing w:line="259" w:lineRule="auto"/>
        <w:ind w:firstLine="567"/>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РАЗДЕЛ 1. ОБЩИЕ ПОЛОЖЕНИЯ</w:t>
      </w:r>
    </w:p>
    <w:p w:rsidR="00A648B8" w:rsidRPr="00A648B8" w:rsidRDefault="00A648B8" w:rsidP="00A648B8">
      <w:pPr>
        <w:widowControl/>
        <w:autoSpaceDE/>
        <w:autoSpaceDN/>
        <w:adjustRightInd/>
        <w:spacing w:line="259" w:lineRule="auto"/>
        <w:ind w:firstLine="567"/>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67"/>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 ТЕРМИНЫ И ОПРЕДЕЛЕНИЯ</w:t>
      </w:r>
    </w:p>
    <w:p w:rsidR="00A648B8" w:rsidRPr="00A648B8" w:rsidRDefault="00A648B8" w:rsidP="00A648B8">
      <w:pPr>
        <w:widowControl/>
        <w:autoSpaceDE/>
        <w:autoSpaceDN/>
        <w:adjustRightInd/>
        <w:spacing w:line="259" w:lineRule="auto"/>
        <w:ind w:firstLine="567"/>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67"/>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1.1. </w:t>
      </w:r>
      <w:proofErr w:type="gramStart"/>
      <w:r w:rsidRPr="00A648B8">
        <w:rPr>
          <w:rFonts w:ascii="Times New Roman" w:eastAsia="Calibri" w:hAnsi="Times New Roman" w:cs="Times New Roman"/>
          <w:sz w:val="24"/>
          <w:szCs w:val="24"/>
          <w:lang w:eastAsia="en-US"/>
        </w:rPr>
        <w:t xml:space="preserve">Правила благоустройства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29.12.2015), от 30 марта 1999 года № 52-ФЗ "О санитарно-эпидемиологическом благополучии населения", Приказом Минстроя</w:t>
      </w:r>
      <w:proofErr w:type="gramEnd"/>
      <w:r w:rsidRPr="00A648B8">
        <w:rPr>
          <w:rFonts w:ascii="Times New Roman" w:eastAsia="Calibri" w:hAnsi="Times New Roman" w:cs="Times New Roman"/>
          <w:sz w:val="24"/>
          <w:szCs w:val="24"/>
          <w:lang w:eastAsia="en-US"/>
        </w:rPr>
        <w:t xml:space="preserve"> России от 13.04.2017 N 711/</w:t>
      </w:r>
      <w:proofErr w:type="spellStart"/>
      <w:proofErr w:type="gramStart"/>
      <w:r w:rsidRPr="00A648B8">
        <w:rPr>
          <w:rFonts w:ascii="Times New Roman" w:eastAsia="Calibri" w:hAnsi="Times New Roman" w:cs="Times New Roman"/>
          <w:sz w:val="24"/>
          <w:szCs w:val="24"/>
          <w:lang w:eastAsia="en-US"/>
        </w:rPr>
        <w:t>пр</w:t>
      </w:r>
      <w:proofErr w:type="spellEnd"/>
      <w:proofErr w:type="gramEnd"/>
      <w:r w:rsidRPr="00A648B8">
        <w:rPr>
          <w:rFonts w:ascii="Times New Roman" w:eastAsia="Calibri" w:hAnsi="Times New Roman" w:cs="Times New Roman"/>
          <w:sz w:val="24"/>
          <w:szCs w:val="24"/>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rsidR="00A648B8" w:rsidRPr="00A648B8" w:rsidRDefault="00A648B8" w:rsidP="00A648B8">
      <w:pPr>
        <w:widowControl/>
        <w:autoSpaceDE/>
        <w:autoSpaceDN/>
        <w:adjustRightInd/>
        <w:spacing w:line="259" w:lineRule="auto"/>
        <w:ind w:firstLine="567"/>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w:t>
      </w:r>
      <w:proofErr w:type="gramEnd"/>
      <w:r w:rsidRPr="00A648B8">
        <w:rPr>
          <w:rFonts w:ascii="Times New Roman" w:eastAsia="Calibri" w:hAnsi="Times New Roman" w:cs="Times New Roman"/>
          <w:sz w:val="24"/>
          <w:szCs w:val="24"/>
          <w:lang w:eastAsia="en-US"/>
        </w:rPr>
        <w:t xml:space="preserve">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независимо от форм собственности, ведомственной принадлежности и гражданства.</w:t>
      </w:r>
    </w:p>
    <w:p w:rsidR="00A648B8" w:rsidRPr="00A648B8" w:rsidRDefault="00A648B8" w:rsidP="00A648B8">
      <w:pPr>
        <w:widowControl/>
        <w:autoSpaceDE/>
        <w:autoSpaceDN/>
        <w:adjustRightInd/>
        <w:spacing w:line="259" w:lineRule="auto"/>
        <w:ind w:firstLine="567"/>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1.2. В настоящих Правилах используются следующие понятия: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b/>
          <w:sz w:val="24"/>
          <w:szCs w:val="24"/>
          <w:lang w:eastAsia="en-US"/>
        </w:rPr>
        <w:t>Объекты благоустройства территории</w:t>
      </w:r>
      <w:r w:rsidRPr="00A648B8">
        <w:rPr>
          <w:rFonts w:ascii="Times New Roman" w:eastAsia="Calibri" w:hAnsi="Times New Roman" w:cs="Times New Roman"/>
          <w:sz w:val="24"/>
          <w:szCs w:val="24"/>
          <w:lang w:eastAsia="en-US"/>
        </w:rPr>
        <w:t xml:space="preserve"> -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водные объекты</w:t>
      </w:r>
      <w:proofErr w:type="gramEnd"/>
      <w:r w:rsidRPr="00A648B8">
        <w:rPr>
          <w:rFonts w:ascii="Times New Roman" w:eastAsia="Calibri" w:hAnsi="Times New Roman" w:cs="Times New Roman"/>
          <w:sz w:val="24"/>
          <w:szCs w:val="24"/>
          <w:lang w:eastAsia="en-US"/>
        </w:rPr>
        <w:t xml:space="preserve"> и гидротехнические сооружения.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b/>
          <w:sz w:val="24"/>
          <w:szCs w:val="24"/>
          <w:lang w:eastAsia="en-US"/>
        </w:rPr>
        <w:t>Элементы благоустройства</w:t>
      </w:r>
      <w:r w:rsidRPr="00A648B8">
        <w:rPr>
          <w:rFonts w:ascii="Times New Roman" w:eastAsia="Calibri" w:hAnsi="Times New Roman" w:cs="Times New Roman"/>
          <w:sz w:val="24"/>
          <w:szCs w:val="24"/>
          <w:lang w:eastAsia="en-US"/>
        </w:rPr>
        <w:t xml:space="preserve">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элементы освещения, средства размещения </w:t>
      </w:r>
      <w:r w:rsidRPr="00A648B8">
        <w:rPr>
          <w:rFonts w:ascii="Times New Roman" w:eastAsia="Calibri" w:hAnsi="Times New Roman" w:cs="Times New Roman"/>
          <w:sz w:val="24"/>
          <w:szCs w:val="24"/>
          <w:lang w:eastAsia="en-US"/>
        </w:rPr>
        <w:lastRenderedPageBreak/>
        <w:t>информации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w:t>
      </w:r>
      <w:proofErr w:type="gramEnd"/>
      <w:r w:rsidRPr="00A648B8">
        <w:rPr>
          <w:rFonts w:ascii="Times New Roman" w:eastAsia="Calibri" w:hAnsi="Times New Roman" w:cs="Times New Roman"/>
          <w:sz w:val="24"/>
          <w:szCs w:val="24"/>
          <w:lang w:eastAsia="en-US"/>
        </w:rPr>
        <w:t xml:space="preserve">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A648B8">
        <w:rPr>
          <w:rFonts w:ascii="Times New Roman" w:eastAsia="Calibri" w:hAnsi="Times New Roman" w:cs="Times New Roman"/>
          <w:sz w:val="24"/>
          <w:szCs w:val="24"/>
          <w:lang w:eastAsia="en-US"/>
        </w:rPr>
        <w:t>перголы</w:t>
      </w:r>
      <w:proofErr w:type="spellEnd"/>
      <w:r w:rsidRPr="00A648B8">
        <w:rPr>
          <w:rFonts w:ascii="Times New Roman" w:eastAsia="Calibri" w:hAnsi="Times New Roman" w:cs="Times New Roman"/>
          <w:sz w:val="24"/>
          <w:szCs w:val="24"/>
          <w:lang w:eastAsia="en-US"/>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A648B8">
        <w:rPr>
          <w:rFonts w:ascii="Times New Roman" w:eastAsia="Calibri" w:hAnsi="Times New Roman" w:cs="Times New Roman"/>
          <w:sz w:val="24"/>
          <w:szCs w:val="24"/>
          <w:lang w:eastAsia="en-US"/>
        </w:rPr>
        <w:t>велопарковки</w:t>
      </w:r>
      <w:proofErr w:type="spellEnd"/>
      <w:r w:rsidRPr="00A648B8">
        <w:rPr>
          <w:rFonts w:ascii="Times New Roman" w:eastAsia="Calibri" w:hAnsi="Times New Roman" w:cs="Times New Roman"/>
          <w:sz w:val="24"/>
          <w:szCs w:val="24"/>
          <w:lang w:eastAsia="en-US"/>
        </w:rPr>
        <w:t>.</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Прилегающая территория</w:t>
      </w:r>
      <w:r w:rsidRPr="00A648B8">
        <w:rPr>
          <w:rFonts w:ascii="Times New Roman" w:eastAsia="Calibri" w:hAnsi="Times New Roman" w:cs="Times New Roman"/>
          <w:sz w:val="24"/>
          <w:szCs w:val="24"/>
          <w:lang w:eastAsia="en-US"/>
        </w:rPr>
        <w:t xml:space="preserve"> – территория, непосредственно примыкающая к границам земельного участка, здания, строения, сооружения, ограждения строительной площадки, нестационарного объекта,</w:t>
      </w:r>
      <w:r w:rsidRPr="00A648B8">
        <w:rPr>
          <w:rFonts w:ascii="Times New Roman" w:hAnsi="Times New Roman" w:cs="Times New Roman"/>
          <w:sz w:val="24"/>
          <w:szCs w:val="24"/>
        </w:rPr>
        <w:t xml:space="preserve"> принадлежащего на праве собственности или ином вещном праве физическим и юридическим лицам, независимо от их организационно-правовых форм, подлежащая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w:t>
      </w:r>
      <w:r w:rsidRPr="00A648B8">
        <w:rPr>
          <w:rFonts w:ascii="Times New Roman" w:eastAsia="Calibri" w:hAnsi="Times New Roman" w:cs="Times New Roman"/>
          <w:sz w:val="24"/>
          <w:szCs w:val="24"/>
          <w:lang w:eastAsia="en-US"/>
        </w:rPr>
        <w:t xml:space="preserve"> </w:t>
      </w:r>
      <w:proofErr w:type="gramStart"/>
      <w:r w:rsidRPr="00A648B8">
        <w:rPr>
          <w:rFonts w:ascii="Times New Roman" w:hAnsi="Times New Roman" w:cs="Times New Roman"/>
          <w:sz w:val="24"/>
          <w:szCs w:val="24"/>
        </w:rPr>
        <w:t>границы</w:t>
      </w:r>
      <w:proofErr w:type="gramEnd"/>
      <w:r w:rsidRPr="00A648B8">
        <w:rPr>
          <w:rFonts w:ascii="Times New Roman" w:hAnsi="Times New Roman" w:cs="Times New Roman"/>
          <w:sz w:val="24"/>
          <w:szCs w:val="24"/>
        </w:rPr>
        <w:t xml:space="preserve"> которой определяются в соответствии с требованиями настоящих Правил</w:t>
      </w:r>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Индивидуальная застройка</w:t>
      </w:r>
      <w:r w:rsidRPr="00A648B8">
        <w:rPr>
          <w:rFonts w:ascii="Times New Roman" w:eastAsia="Calibri" w:hAnsi="Times New Roman" w:cs="Times New Roman"/>
          <w:sz w:val="24"/>
          <w:szCs w:val="24"/>
          <w:lang w:eastAsia="en-US"/>
        </w:rPr>
        <w:t xml:space="preserve"> - группы индивидуальных жилых домов с отведёнными территориями (земельными садово-огородными участками (</w:t>
      </w:r>
      <w:proofErr w:type="spellStart"/>
      <w:r w:rsidRPr="00A648B8">
        <w:rPr>
          <w:rFonts w:ascii="Times New Roman" w:eastAsia="Calibri" w:hAnsi="Times New Roman" w:cs="Times New Roman"/>
          <w:sz w:val="24"/>
          <w:szCs w:val="24"/>
          <w:lang w:eastAsia="en-US"/>
        </w:rPr>
        <w:t>лпх</w:t>
      </w:r>
      <w:proofErr w:type="spellEnd"/>
      <w:r w:rsidRPr="00A648B8">
        <w:rPr>
          <w:rFonts w:ascii="Times New Roman" w:eastAsia="Calibri" w:hAnsi="Times New Roman" w:cs="Times New Roman"/>
          <w:sz w:val="24"/>
          <w:szCs w:val="24"/>
          <w:lang w:eastAsia="en-US"/>
        </w:rPr>
        <w:t>) и/или палисадниками, надворными хозяйственными и иными постройками), участки регулярной малоэтажной застройки усадебного типа.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Строительный объект</w:t>
      </w:r>
      <w:r w:rsidRPr="00A648B8">
        <w:rPr>
          <w:rFonts w:ascii="Times New Roman" w:eastAsia="Calibri" w:hAnsi="Times New Roman" w:cs="Times New Roman"/>
          <w:sz w:val="24"/>
          <w:szCs w:val="24"/>
          <w:lang w:eastAsia="en-US"/>
        </w:rPr>
        <w:t xml:space="preserve"> - не завершённое строительством здание, строение, сооружение.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Внутриквартальная территория</w:t>
      </w:r>
      <w:r w:rsidRPr="00A648B8">
        <w:rPr>
          <w:rFonts w:ascii="Times New Roman" w:eastAsia="Calibri" w:hAnsi="Times New Roman" w:cs="Times New Roman"/>
          <w:sz w:val="24"/>
          <w:szCs w:val="24"/>
          <w:lang w:eastAsia="en-US"/>
        </w:rPr>
        <w:t xml:space="preserve"> - территория в границах красных линий, ограниченная магистральными или жилыми улицами.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Дворовая территория</w:t>
      </w:r>
      <w:r w:rsidRPr="00A648B8">
        <w:rPr>
          <w:rFonts w:ascii="Times New Roman" w:eastAsia="Calibri" w:hAnsi="Times New Roman" w:cs="Times New Roman"/>
          <w:sz w:val="24"/>
          <w:szCs w:val="24"/>
          <w:lang w:eastAsia="en-US"/>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детскими площадками,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Отведённая территория</w:t>
      </w:r>
      <w:r w:rsidRPr="00A648B8">
        <w:rPr>
          <w:rFonts w:ascii="Times New Roman" w:eastAsia="Calibri" w:hAnsi="Times New Roman" w:cs="Times New Roman"/>
          <w:sz w:val="24"/>
          <w:szCs w:val="24"/>
          <w:lang w:eastAsia="en-US"/>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Придомовая территория</w:t>
      </w:r>
      <w:r w:rsidRPr="00A648B8">
        <w:rPr>
          <w:rFonts w:ascii="Times New Roman" w:eastAsia="Calibri" w:hAnsi="Times New Roman" w:cs="Times New Roman"/>
          <w:sz w:val="24"/>
          <w:szCs w:val="24"/>
          <w:lang w:eastAsia="en-US"/>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Зоны отдыха</w:t>
      </w:r>
      <w:r w:rsidRPr="00A648B8">
        <w:rPr>
          <w:rFonts w:ascii="Times New Roman" w:eastAsia="Calibri" w:hAnsi="Times New Roman" w:cs="Times New Roman"/>
          <w:sz w:val="24"/>
          <w:szCs w:val="24"/>
          <w:lang w:eastAsia="en-US"/>
        </w:rPr>
        <w:t xml:space="preserve"> - территории, предназначенные и обустроенные для организации активного массового отдыха, купания и рекреации.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Газон</w:t>
      </w:r>
      <w:r w:rsidRPr="00A648B8">
        <w:rPr>
          <w:rFonts w:ascii="Times New Roman" w:eastAsia="Calibri" w:hAnsi="Times New Roman" w:cs="Times New Roman"/>
          <w:sz w:val="24"/>
          <w:szCs w:val="24"/>
          <w:lang w:eastAsia="en-US"/>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lastRenderedPageBreak/>
        <w:t>Содержание объекта благоустройства</w:t>
      </w:r>
      <w:r w:rsidRPr="00A648B8">
        <w:rPr>
          <w:rFonts w:ascii="Times New Roman" w:eastAsia="Calibri" w:hAnsi="Times New Roman" w:cs="Times New Roman"/>
          <w:sz w:val="24"/>
          <w:szCs w:val="24"/>
          <w:lang w:eastAsia="en-US"/>
        </w:rPr>
        <w:t xml:space="preserve"> - поддержание в надлежащем техническом, физическом, эстетическом состоянии объектов благоустройства, их отдельных элементов.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Лотковая зона</w:t>
      </w:r>
      <w:r w:rsidRPr="00A648B8">
        <w:rPr>
          <w:rFonts w:ascii="Times New Roman" w:eastAsia="Calibri" w:hAnsi="Times New Roman" w:cs="Times New Roman"/>
          <w:sz w:val="24"/>
          <w:szCs w:val="24"/>
          <w:lang w:eastAsia="en-US"/>
        </w:rPr>
        <w:t xml:space="preserve"> - территория проезжей части автомобильной дороги вдоль бордюрного камня шириной 0,5 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b/>
          <w:sz w:val="24"/>
          <w:szCs w:val="24"/>
          <w:lang w:eastAsia="en-US"/>
        </w:rPr>
        <w:t>Восстановление благоустройства</w:t>
      </w:r>
      <w:r w:rsidRPr="00A648B8">
        <w:rPr>
          <w:rFonts w:ascii="Times New Roman" w:eastAsia="Calibri" w:hAnsi="Times New Roman" w:cs="Times New Roman"/>
          <w:sz w:val="24"/>
          <w:szCs w:val="24"/>
          <w:lang w:eastAsia="en-US"/>
        </w:rPr>
        <w:t xml:space="preserve">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autoSpaceDN/>
        <w:adjustRightInd/>
        <w:ind w:firstLine="540"/>
        <w:jc w:val="center"/>
        <w:rPr>
          <w:rFonts w:ascii="Times New Roman" w:hAnsi="Times New Roman" w:cs="Times New Roman"/>
          <w:sz w:val="24"/>
          <w:szCs w:val="24"/>
        </w:rPr>
      </w:pPr>
      <w:r w:rsidRPr="00A648B8">
        <w:rPr>
          <w:rFonts w:ascii="Times New Roman" w:hAnsi="Times New Roman" w:cs="Times New Roman"/>
          <w:b/>
          <w:bCs/>
          <w:sz w:val="24"/>
          <w:szCs w:val="24"/>
        </w:rPr>
        <w:t>2. ОБЪЕКТЫ И СУБЪЕКТЫ БЛАГОУСТРОЙСТВА</w:t>
      </w:r>
    </w:p>
    <w:p w:rsidR="00A648B8" w:rsidRPr="00A648B8" w:rsidRDefault="00A648B8" w:rsidP="00A648B8">
      <w:pPr>
        <w:autoSpaceDN/>
        <w:adjustRightInd/>
        <w:ind w:firstLine="540"/>
        <w:rPr>
          <w:rFonts w:ascii="Times New Roman" w:hAnsi="Times New Roman" w:cs="Times New Roman"/>
          <w:sz w:val="24"/>
          <w:szCs w:val="24"/>
        </w:rPr>
      </w:pP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2.1. Объектами благоустройства территории сельского поселения являются:</w:t>
      </w:r>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roofErr w:type="gramEnd"/>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прилегающие территории;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иные территории, предусмотренные настоящими Правилами.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2.2. Субъектами благоустройства территории сельского поселения являются: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Российская Федерация, Липецкая область в лице уполномоченных исполнительных органов государственной власти;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сельское поселение в лице уполномоченных органов местного самоуправления;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физические лица (в том числе индивидуальные предприниматели);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юридические лица.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648B8">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3. ПОРЯДОК УЧАСТИЯ СОБСТВЕННИКОВ ЗДАНИЙ, СТРОЕНИЙ, СООРУЖЕНИЙ, ПОМЕЩЕНИЙ В НИХ В БЛАГОУСТРОЙСТВЕ ПРИЛЕГАЮЩИХ ТЕРРИТОРИЙ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 xml:space="preserve">3.1. Благоустройство прилегающих территорий осуществляется собственниками земельных участков, зданий, строений, сооружений, помещений в них, а в отношении строящихся объектов капитального строительства - застройщиками. </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принадлежащего земельного участка по периметру на расстояние: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для отдельно стоящих нестационарных торговых объектов, нестационарных объектов бытового обслуживания (включая киоски, павильоны) - в радиусе не менее 10 метров;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roofErr w:type="gramStart"/>
      <w:r w:rsidRPr="00A648B8">
        <w:rPr>
          <w:rFonts w:ascii="Times New Roman" w:eastAsia="Calibri" w:hAnsi="Times New Roman" w:cs="Times New Roman"/>
          <w:sz w:val="24"/>
          <w:szCs w:val="24"/>
          <w:lang w:eastAsia="en-US"/>
        </w:rPr>
        <w:t>При наличии в этой зоне дороги, за исключением дворовых проездов, территория закрепляется до края проезжей части дороги;</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для автостоянок - 25 метров от внешней границы автостоянки, а в случае наличия ограждения - 25 метров от ограждения;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5) для автозаправочных станций (далее - АЗС), </w:t>
      </w:r>
      <w:proofErr w:type="spellStart"/>
      <w:r w:rsidRPr="00A648B8">
        <w:rPr>
          <w:rFonts w:ascii="Times New Roman" w:eastAsia="Calibri" w:hAnsi="Times New Roman" w:cs="Times New Roman"/>
          <w:sz w:val="24"/>
          <w:szCs w:val="24"/>
          <w:lang w:eastAsia="en-US"/>
        </w:rPr>
        <w:t>автогазозаправочных</w:t>
      </w:r>
      <w:proofErr w:type="spellEnd"/>
      <w:r w:rsidRPr="00A648B8">
        <w:rPr>
          <w:rFonts w:ascii="Times New Roman" w:eastAsia="Calibri" w:hAnsi="Times New Roman" w:cs="Times New Roman"/>
          <w:sz w:val="24"/>
          <w:szCs w:val="24"/>
          <w:lang w:eastAsia="en-US"/>
        </w:rPr>
        <w:t xml:space="preserve"> станций (далее - АГЗС) - 50 метров от границы отведённой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для промышленных, производственных объектов - 50 метров от внешней стены объекта, а при наличии ограждения - 50 метров от ограждения;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для строящихся объектов капитального строительства - 15 метров от ограждения строительной площадки;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для гаражных, гаражно-строительных кооперативов, объединений, кладбищ - 25 метров от границы отведённой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 для наземных, надземных инженерных коммуникаций - 5 метров от внешних границ таких коммуникаций;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 для рекламных конструкций - 5 метров от радиуса основания;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12) для зданий объектов торговли (магазины) – 25 метров от внешней стены объекта;</w:t>
      </w:r>
    </w:p>
    <w:p w:rsidR="00A648B8" w:rsidRPr="00A648B8" w:rsidRDefault="00A648B8" w:rsidP="00A648B8">
      <w:pPr>
        <w:ind w:firstLine="0"/>
        <w:rPr>
          <w:rFonts w:ascii="Times New Roman" w:hAnsi="Times New Roman" w:cs="Times New Roman"/>
          <w:sz w:val="24"/>
          <w:szCs w:val="24"/>
        </w:rPr>
      </w:pPr>
      <w:r w:rsidRPr="00A648B8">
        <w:rPr>
          <w:rFonts w:ascii="Times New Roman" w:hAnsi="Times New Roman" w:cs="Times New Roman"/>
          <w:sz w:val="24"/>
          <w:szCs w:val="24"/>
        </w:rPr>
        <w:t>13) для объектов муниципальных образовательных организаций, учреждений здравоохранения - 10 м от ограждения;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 для иных нежилых зданий, строений, сооружений, имеющих ограждение, - 25 метров от ограждения.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3.3. Основные понятия применяются в значениях, определенных Градостроительным кодексом Российской Федерации.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lastRenderedPageBreak/>
        <w:t>г</w:t>
      </w:r>
      <w:proofErr w:type="gramEnd"/>
      <w:r w:rsidRPr="00A648B8">
        <w:rPr>
          <w:rFonts w:ascii="Times New Roman" w:eastAsia="Calibri" w:hAnsi="Times New Roman" w:cs="Times New Roman"/>
          <w:sz w:val="24"/>
          <w:szCs w:val="24"/>
          <w:lang w:eastAsia="en-US"/>
        </w:rPr>
        <w:t>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пешеходные коммуникации - тротуары, аллеи, дорожки;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3.4. Порядок определения границ прилегающих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 Границы прилегающих территорий определяются правилами благоустройства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(далее - правила благоустройства) в соответствии с требованиями, установленными настоящей статьей.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Границы прилегающей территории на территории муниципального образования устанавливаются: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 для нестационарных объектов, в том числе торговых павильонов, торговых комплексов, палаток, киосков и </w:t>
      </w:r>
      <w:proofErr w:type="spellStart"/>
      <w:r w:rsidRPr="00A648B8">
        <w:rPr>
          <w:rFonts w:ascii="Times New Roman" w:eastAsia="Calibri" w:hAnsi="Times New Roman" w:cs="Times New Roman"/>
          <w:sz w:val="24"/>
          <w:szCs w:val="24"/>
          <w:lang w:eastAsia="en-US"/>
        </w:rPr>
        <w:t>тонаров</w:t>
      </w:r>
      <w:proofErr w:type="spellEnd"/>
      <w:r w:rsidRPr="00A648B8">
        <w:rPr>
          <w:rFonts w:ascii="Times New Roman" w:eastAsia="Calibri" w:hAnsi="Times New Roman" w:cs="Times New Roman"/>
          <w:sz w:val="24"/>
          <w:szCs w:val="24"/>
          <w:lang w:eastAsia="en-US"/>
        </w:rPr>
        <w:t>, расположенных на земельных участках, находящихся в государственной или муниципальной собственности - в метрах от объектов по всему периметру;</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для кладбищ, гаражных кооперативов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3.5. Правилами благоустройства устанавливаются максимальная и минимальная площадь прилегающей территории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3.6. В границах прилегающих территорий могут располагаться следующие территории общего пользования или их части: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пешеходные коммуникации;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зеленые насаждения;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w:t>
      </w:r>
      <w:r w:rsidRPr="00A648B8">
        <w:rPr>
          <w:rFonts w:ascii="Times New Roman" w:eastAsia="Calibri" w:hAnsi="Times New Roman" w:cs="Times New Roman"/>
          <w:sz w:val="24"/>
          <w:szCs w:val="24"/>
          <w:lang w:eastAsia="en-US"/>
        </w:rPr>
        <w:lastRenderedPageBreak/>
        <w:t>является обязанностью правообладателя в соответствии с законодательством Российской Федерации.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 благоустройства.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3.7. Границы прилегающей территории определяются с учетом следующих ограничений: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w:t>
      </w:r>
      <w:proofErr w:type="spellStart"/>
      <w:r w:rsidRPr="00A648B8">
        <w:rPr>
          <w:rFonts w:ascii="Times New Roman" w:eastAsia="Calibri" w:hAnsi="Times New Roman" w:cs="Times New Roman"/>
          <w:sz w:val="24"/>
          <w:szCs w:val="24"/>
          <w:lang w:eastAsia="en-US"/>
        </w:rPr>
        <w:t>вкрапливания</w:t>
      </w:r>
      <w:proofErr w:type="spellEnd"/>
      <w:r w:rsidRPr="00A648B8">
        <w:rPr>
          <w:rFonts w:ascii="Times New Roman" w:eastAsia="Calibri" w:hAnsi="Times New Roman" w:cs="Times New Roman"/>
          <w:sz w:val="24"/>
          <w:szCs w:val="24"/>
          <w:lang w:eastAsia="en-US"/>
        </w:rPr>
        <w:t>,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jc w:val="center"/>
        <w:rPr>
          <w:rFonts w:ascii="Times New Roman" w:eastAsia="Calibri" w:hAnsi="Times New Roman" w:cs="Times New Roman"/>
          <w:b/>
          <w:sz w:val="24"/>
          <w:szCs w:val="24"/>
          <w:lang w:eastAsia="en-US"/>
        </w:rPr>
      </w:pPr>
    </w:p>
    <w:p w:rsidR="00A648B8" w:rsidRPr="00A648B8" w:rsidRDefault="00A648B8" w:rsidP="00A648B8">
      <w:pPr>
        <w:widowControl/>
        <w:autoSpaceDE/>
        <w:autoSpaceDN/>
        <w:adjustRightInd/>
        <w:spacing w:line="259" w:lineRule="auto"/>
        <w:ind w:firstLine="708"/>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4. ТРЕБОВАНИЯ К СОДЕРЖАНИЮ И БЛАГОУСТРОЙСТВУ</w:t>
      </w:r>
    </w:p>
    <w:p w:rsidR="00A648B8" w:rsidRPr="00A648B8" w:rsidRDefault="00A648B8" w:rsidP="00A648B8">
      <w:pPr>
        <w:widowControl/>
        <w:autoSpaceDE/>
        <w:autoSpaceDN/>
        <w:adjustRightInd/>
        <w:spacing w:line="259" w:lineRule="auto"/>
        <w:ind w:firstLine="708"/>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ТЕРРИТОРИИ ПОСЕЛЕНИЯ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4.1.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 xml:space="preserve">4.2. </w:t>
      </w:r>
      <w:proofErr w:type="gramStart"/>
      <w:r w:rsidRPr="00A648B8">
        <w:rPr>
          <w:rFonts w:ascii="Times New Roman" w:eastAsia="Calibri" w:hAnsi="Times New Roman" w:cs="Times New Roman"/>
          <w:sz w:val="24"/>
          <w:szCs w:val="24"/>
          <w:lang w:eastAsia="en-US"/>
        </w:rPr>
        <w:t xml:space="preserve">Благоустройство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и прилегающих к ним территорий, к внешнему виду фасадов и ограждений соответствующих зданий, строений и сооружений, выполнении перечня работ по благоустройству и соблюдения их периодичности;</w:t>
      </w:r>
      <w:proofErr w:type="gramEnd"/>
      <w:r w:rsidRPr="00A648B8">
        <w:rPr>
          <w:rFonts w:ascii="Times New Roman" w:eastAsia="Calibri" w:hAnsi="Times New Roman" w:cs="Times New Roman"/>
          <w:sz w:val="24"/>
          <w:szCs w:val="24"/>
          <w:lang w:eastAsia="en-US"/>
        </w:rPr>
        <w:t xml:space="preserve"> установление порядка участия собственников зданий, строений и сооружений, помещений в них в благоустройстве прилегающих территорий.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4.3. Физические лица, индивидуальные предприниматели, юридические лица имеют право: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 участвовать в социально значимых работах, выполняемых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а также в решении вопросов организации благоустройства,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объединяться для проведения работ по содержанию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участвовать в смотрах, конкурсах, иных массовых мероприятиях по содержанию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4) делать добровольные пожертвования и взносы на содержание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4.4.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1) </w:t>
      </w:r>
      <w:r w:rsidRPr="00A648B8">
        <w:rPr>
          <w:rFonts w:ascii="Times New Roman" w:hAnsi="Times New Roman" w:cs="Times New Roman"/>
          <w:sz w:val="24"/>
          <w:szCs w:val="24"/>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A648B8">
        <w:rPr>
          <w:rFonts w:ascii="Times New Roman" w:hAnsi="Times New Roman" w:cs="Times New Roman"/>
          <w:sz w:val="24"/>
          <w:szCs w:val="24"/>
        </w:rPr>
        <w:t xml:space="preserve"> с действующим законодательством, настоящими Правилами и муниципальными правовыми актами;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2) сжигание мусора, листвы, деревьев, веток, травы, бытовых и промышленных отходов, упаковочной тары, порубочных остатков;</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сброс неочищенных сточных вод промышленных предприятий в водоёмы и ливневую канализацию;</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размещение нестационарных объектов различного назначения, включая торговые, и стоянка транспортных средств на газонах, цветниках, иных объектах озеленения, детских, спортивных площадках, на тротуарах, остановках общественного транспорта;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7)осуществление ремонта и мойки транспортных средств вне специально отведённых для этого мест;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стоянка разукомплектованных транспортных средств независимо от места их расположения, кроме специально отведённых для стоянки мест;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10)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hAnsi="Times New Roman" w:cs="Times New Roman"/>
          <w:sz w:val="24"/>
          <w:szCs w:val="24"/>
        </w:rPr>
        <w:t>11) осуществление самовольного подключения хозяйственно-бытовой канализации в сеть ливневой канализации  (при наличии);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12) </w:t>
      </w:r>
      <w:r w:rsidRPr="00A648B8">
        <w:rPr>
          <w:rFonts w:ascii="Times New Roman" w:hAnsi="Times New Roman" w:cs="Times New Roman"/>
          <w:sz w:val="24"/>
          <w:szCs w:val="24"/>
        </w:rPr>
        <w:t>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13) складирование на землях общего пользования (прилегающих территориях) строительных материалов (плиты перекрытия, песок, дресва, щебень, поддоны, кирпич и др.), грунта, дров, кормов (сено и т.д.) для животных;</w:t>
      </w:r>
      <w:proofErr w:type="gramEnd"/>
    </w:p>
    <w:p w:rsidR="00A648B8" w:rsidRPr="00A648B8" w:rsidRDefault="00A648B8" w:rsidP="00A648B8">
      <w:pPr>
        <w:autoSpaceDN/>
        <w:adjustRightInd/>
        <w:ind w:firstLine="0"/>
        <w:rPr>
          <w:rFonts w:ascii="Times New Roman" w:hAnsi="Times New Roman" w:cs="Times New Roman"/>
          <w:sz w:val="24"/>
          <w:szCs w:val="24"/>
        </w:rPr>
      </w:pPr>
      <w:r w:rsidRPr="00A648B8">
        <w:rPr>
          <w:rFonts w:ascii="Times New Roman" w:eastAsia="Calibri" w:hAnsi="Times New Roman" w:cs="Times New Roman"/>
          <w:sz w:val="24"/>
          <w:szCs w:val="24"/>
          <w:lang w:eastAsia="en-US"/>
        </w:rPr>
        <w:t xml:space="preserve">14) </w:t>
      </w:r>
      <w:r w:rsidRPr="00A648B8">
        <w:rPr>
          <w:rFonts w:ascii="Times New Roman" w:hAnsi="Times New Roman" w:cs="Times New Roman"/>
          <w:sz w:val="24"/>
          <w:szCs w:val="24"/>
        </w:rPr>
        <w:t>осуществление самовольного перекрытия внутриквартальных проездов, проходов посредством установки железобетонных блоков, столбов, ограждений, шлагбаумов, объектов, сооружений и других устройств;</w:t>
      </w:r>
    </w:p>
    <w:p w:rsidR="00A648B8" w:rsidRPr="00A648B8" w:rsidRDefault="00A648B8" w:rsidP="00A648B8">
      <w:pPr>
        <w:autoSpaceDN/>
        <w:adjustRightInd/>
        <w:ind w:firstLine="0"/>
        <w:rPr>
          <w:rFonts w:ascii="Times New Roman" w:hAnsi="Times New Roman" w:cs="Times New Roman"/>
          <w:sz w:val="24"/>
          <w:szCs w:val="24"/>
        </w:rPr>
      </w:pPr>
      <w:r w:rsidRPr="00A648B8">
        <w:rPr>
          <w:rFonts w:ascii="Times New Roman" w:eastAsia="Calibri" w:hAnsi="Times New Roman" w:cs="Times New Roman"/>
          <w:sz w:val="24"/>
          <w:szCs w:val="24"/>
          <w:lang w:eastAsia="en-US"/>
        </w:rPr>
        <w:t>15) захламление, загрязнение отведённой и прилегающей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 повреждение и уничтожение объектов и элементов благоустройства;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17)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18) самовольное размещение малых архитектурных форм на землях общего пользования;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 раскапывание участков под огороды, строительство погребов без соответствующего разрешения.</w:t>
      </w:r>
    </w:p>
    <w:p w:rsidR="00A648B8" w:rsidRPr="00A648B8" w:rsidRDefault="00A648B8" w:rsidP="00A648B8">
      <w:pPr>
        <w:autoSpaceDN/>
        <w:adjustRightInd/>
        <w:ind w:firstLine="0"/>
        <w:rPr>
          <w:rFonts w:ascii="Times New Roman" w:hAnsi="Times New Roman" w:cs="Times New Roman"/>
          <w:sz w:val="24"/>
          <w:szCs w:val="24"/>
        </w:rPr>
      </w:pPr>
      <w:r w:rsidRPr="00A648B8">
        <w:rPr>
          <w:rFonts w:ascii="Times New Roman" w:hAnsi="Times New Roman" w:cs="Times New Roman"/>
          <w:sz w:val="24"/>
          <w:szCs w:val="24"/>
        </w:rPr>
        <w:t xml:space="preserve">20)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территории не принадлежащей на праве собственности или ином законном праве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648B8">
        <w:rPr>
          <w:rFonts w:ascii="Times New Roman" w:hAnsi="Times New Roman" w:cs="Times New Roman"/>
          <w:sz w:val="24"/>
          <w:szCs w:val="24"/>
        </w:rPr>
        <w:t>размещения</w:t>
      </w:r>
      <w:proofErr w:type="gramEnd"/>
      <w:r w:rsidRPr="00A648B8">
        <w:rPr>
          <w:rFonts w:ascii="Times New Roman" w:hAnsi="Times New Roman" w:cs="Times New Roman"/>
          <w:sz w:val="24"/>
          <w:szCs w:val="24"/>
        </w:rPr>
        <w:t xml:space="preserve"> как с предоставлением, так и без предоставления земельного участка);</w:t>
      </w:r>
    </w:p>
    <w:p w:rsidR="00A648B8" w:rsidRPr="00A648B8" w:rsidRDefault="00A648B8" w:rsidP="00A648B8">
      <w:pPr>
        <w:autoSpaceDN/>
        <w:adjustRightInd/>
        <w:ind w:firstLine="0"/>
        <w:rPr>
          <w:rFonts w:ascii="Times New Roman" w:hAnsi="Times New Roman" w:cs="Times New Roman"/>
          <w:sz w:val="24"/>
          <w:szCs w:val="24"/>
        </w:rPr>
      </w:pPr>
      <w:r w:rsidRPr="00A648B8">
        <w:rPr>
          <w:rFonts w:ascii="Times New Roman" w:hAnsi="Times New Roman" w:cs="Times New Roman"/>
          <w:sz w:val="24"/>
          <w:szCs w:val="24"/>
        </w:rPr>
        <w:t>21) загромождение проезжей части улиц, дорог и проездов при производстве земляных и строительных работ;</w:t>
      </w:r>
    </w:p>
    <w:p w:rsidR="00A648B8" w:rsidRPr="00A648B8" w:rsidRDefault="00A648B8" w:rsidP="00A648B8">
      <w:pPr>
        <w:autoSpaceDN/>
        <w:adjustRightInd/>
        <w:ind w:firstLine="0"/>
        <w:rPr>
          <w:rFonts w:ascii="Times New Roman" w:hAnsi="Times New Roman" w:cs="Times New Roman"/>
          <w:sz w:val="24"/>
          <w:szCs w:val="24"/>
        </w:rPr>
      </w:pPr>
      <w:r w:rsidRPr="00A648B8">
        <w:rPr>
          <w:rFonts w:ascii="Times New Roman" w:hAnsi="Times New Roman" w:cs="Times New Roman"/>
          <w:sz w:val="24"/>
          <w:szCs w:val="24"/>
        </w:rPr>
        <w:t>22)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648B8" w:rsidRPr="00A648B8" w:rsidRDefault="00A648B8" w:rsidP="00A648B8">
      <w:pPr>
        <w:autoSpaceDN/>
        <w:adjustRightInd/>
        <w:ind w:firstLine="0"/>
        <w:rPr>
          <w:rFonts w:ascii="Times New Roman" w:hAnsi="Times New Roman" w:cs="Times New Roman"/>
          <w:sz w:val="24"/>
          <w:szCs w:val="24"/>
        </w:rPr>
      </w:pPr>
      <w:r w:rsidRPr="00A648B8">
        <w:rPr>
          <w:rFonts w:ascii="Times New Roman" w:hAnsi="Times New Roman" w:cs="Times New Roman"/>
          <w:sz w:val="24"/>
          <w:szCs w:val="24"/>
        </w:rPr>
        <w:t>23) осуществление выпаса (выгула) домашних животных (птицы) в неустановленных местах, на территориях общего пользования, территории улиц и дворовых территориях многоквартирных домов;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5. ВИДЫ РАБОТ ПО БЛАГОУСТРОЙСТВУ И ИХ ПЕРИОДИЧНОСТЬ</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b/>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5.1. Работы по благоустройству объектов благоустройства, элементов благоустройства включают: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устранение неисправностей объектов благоустройства и элементов благоустройства, их несоответствия требованиям нормативных актов;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мероприятия по уходу за деревьями и кустарниками, газонами, цветниками (полив, стрижка газонов, своевременный </w:t>
      </w:r>
      <w:proofErr w:type="spellStart"/>
      <w:r w:rsidRPr="00A648B8">
        <w:rPr>
          <w:rFonts w:ascii="Times New Roman" w:eastAsia="Calibri" w:hAnsi="Times New Roman" w:cs="Times New Roman"/>
          <w:sz w:val="24"/>
          <w:szCs w:val="24"/>
          <w:lang w:eastAsia="en-US"/>
        </w:rPr>
        <w:t>окос</w:t>
      </w:r>
      <w:proofErr w:type="spellEnd"/>
      <w:r w:rsidRPr="00A648B8">
        <w:rPr>
          <w:rFonts w:ascii="Times New Roman" w:eastAsia="Calibri" w:hAnsi="Times New Roman" w:cs="Times New Roman"/>
          <w:sz w:val="24"/>
          <w:szCs w:val="24"/>
          <w:lang w:eastAsia="en-US"/>
        </w:rPr>
        <w:t xml:space="preserve"> травы; снос сухих, аварийных деревьев и кустарников с корчевкой пней, уборка листвы, посадку деревьев и кустарников, подсев газонов, </w:t>
      </w:r>
      <w:r w:rsidRPr="00A648B8">
        <w:rPr>
          <w:rFonts w:ascii="Times New Roman" w:eastAsia="Calibri" w:hAnsi="Times New Roman" w:cs="Times New Roman"/>
          <w:sz w:val="24"/>
          <w:szCs w:val="24"/>
          <w:lang w:eastAsia="en-US"/>
        </w:rPr>
        <w:lastRenderedPageBreak/>
        <w:t>санитарную обрезку растений, удаление поросли, стрижку и бронирование живой изгороди, лечение ран при необходимости);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ежедневную уборку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5.2. Работы по созданию новых объектов благоустройства включают: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A648B8">
        <w:rPr>
          <w:rFonts w:ascii="Times New Roman" w:eastAsia="Calibri" w:hAnsi="Times New Roman" w:cs="Times New Roman"/>
          <w:sz w:val="24"/>
          <w:szCs w:val="24"/>
          <w:lang w:eastAsia="en-US"/>
        </w:rPr>
        <w:t>скульптурно</w:t>
      </w:r>
      <w:proofErr w:type="spellEnd"/>
      <w:r w:rsidRPr="00A648B8">
        <w:rPr>
          <w:rFonts w:ascii="Times New Roman" w:eastAsia="Calibri" w:hAnsi="Times New Roman" w:cs="Times New Roman"/>
          <w:sz w:val="24"/>
          <w:szCs w:val="24"/>
          <w:lang w:eastAsia="en-US"/>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A648B8">
        <w:rPr>
          <w:rFonts w:ascii="Times New Roman" w:eastAsia="Calibri" w:hAnsi="Times New Roman" w:cs="Times New Roman"/>
          <w:sz w:val="24"/>
          <w:szCs w:val="24"/>
          <w:lang w:eastAsia="en-US"/>
        </w:rPr>
        <w:t>.п.);</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мероприятия по созданию объектов наружного освещения и художественно-светового оформления.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 xml:space="preserve">6. УБОРКА ТЕРРИТОРИИ СЕЛЬСКОГО ПОСЕЛЕНИЯ </w:t>
      </w:r>
      <w:r>
        <w:rPr>
          <w:rFonts w:ascii="Times New Roman" w:eastAsia="Calibri" w:hAnsi="Times New Roman" w:cs="Times New Roman"/>
          <w:b/>
          <w:sz w:val="24"/>
          <w:szCs w:val="24"/>
          <w:lang w:eastAsia="en-US"/>
        </w:rPr>
        <w:t>ТАЛИЦКИЙ</w:t>
      </w:r>
      <w:r w:rsidRPr="00A648B8">
        <w:rPr>
          <w:rFonts w:ascii="Times New Roman" w:eastAsia="Calibri" w:hAnsi="Times New Roman" w:cs="Times New Roman"/>
          <w:b/>
          <w:sz w:val="24"/>
          <w:szCs w:val="24"/>
          <w:lang w:eastAsia="en-US"/>
        </w:rPr>
        <w:t xml:space="preserve"> СЕЛЬСОВЕТ</w:t>
      </w: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6.3. Правообладатели инженерных сетей обязаны содержать охранную зону инженерных сетей в чистоте.</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 xml:space="preserve">6.4.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запрещается размещать отходы в не специально отведенных для этого местах.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6.5. На территориях общего пользования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запрещается сжигание отходов.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6.8. Уборка территорий автомобильных дорог проводится в ночное время с 23 часов до 7 часов, а в случае обстоятельств непреодолимой силы (снегопады, чрезвычайные ситуации, стихийные бедствия) - круглосуточно.</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6.10. Вывоз скола асфальта при проведении дорожно-ремонтных работ производится лицами, проводящими работы в течение суток.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6.11. Уборка отходов от сноса (обрезки) зелёных насаждений осуществляется организациями, производящими работы по сносу (обрезке) данных зелёных насаждений в течение суток.</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A648B8">
        <w:rPr>
          <w:rFonts w:ascii="Times New Roman" w:eastAsia="Calibri" w:hAnsi="Times New Roman" w:cs="Times New Roman"/>
          <w:sz w:val="24"/>
          <w:szCs w:val="24"/>
          <w:lang w:eastAsia="en-US"/>
        </w:rPr>
        <w:t>токонесущих</w:t>
      </w:r>
      <w:proofErr w:type="spellEnd"/>
      <w:r w:rsidRPr="00A648B8">
        <w:rPr>
          <w:rFonts w:ascii="Times New Roman" w:eastAsia="Calibri" w:hAnsi="Times New Roman" w:cs="Times New Roman"/>
          <w:sz w:val="24"/>
          <w:szCs w:val="24"/>
          <w:lang w:eastAsia="en-US"/>
        </w:rPr>
        <w:t xml:space="preserve"> проводов, фасадов зданий, строений и сооружений жилого, промышленного и производственного назначения, а с других территорий - в течение 24 часов с момента обнаружения.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6.12. </w:t>
      </w:r>
      <w:proofErr w:type="gramStart"/>
      <w:r w:rsidRPr="00A648B8">
        <w:rPr>
          <w:rFonts w:ascii="Times New Roman" w:eastAsia="Calibri" w:hAnsi="Times New Roman" w:cs="Times New Roman"/>
          <w:sz w:val="24"/>
          <w:szCs w:val="24"/>
          <w:lang w:eastAsia="en-US"/>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7. ОСОБЕННОСТИ УБОРКИ ТЕРРИТОРИИ В ЗИМНИЙ ПЕРИОД</w:t>
      </w:r>
    </w:p>
    <w:p w:rsidR="00A648B8" w:rsidRPr="00A648B8" w:rsidRDefault="00A648B8" w:rsidP="00A648B8">
      <w:pPr>
        <w:autoSpaceDN/>
        <w:adjustRightInd/>
        <w:ind w:firstLine="540"/>
        <w:rPr>
          <w:rFonts w:ascii="Times New Roman" w:hAnsi="Times New Roman" w:cs="Times New Roman"/>
          <w:sz w:val="24"/>
          <w:szCs w:val="24"/>
        </w:rPr>
      </w:pP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7.1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A648B8">
        <w:rPr>
          <w:rFonts w:ascii="Times New Roman" w:hAnsi="Times New Roman" w:cs="Times New Roman"/>
          <w:sz w:val="24"/>
          <w:szCs w:val="24"/>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7.2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A648B8">
        <w:rPr>
          <w:rFonts w:ascii="Times New Roman" w:hAnsi="Times New Roman" w:cs="Times New Roman"/>
          <w:sz w:val="24"/>
          <w:szCs w:val="24"/>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t xml:space="preserve">7.3 Снежная масса, счищаемая с расположенных на территориях (в предусмотренных </w:t>
      </w:r>
      <w:r w:rsidRPr="00A648B8">
        <w:rPr>
          <w:rFonts w:ascii="Times New Roman" w:hAnsi="Times New Roman" w:cs="Times New Roman"/>
          <w:sz w:val="24"/>
          <w:szCs w:val="24"/>
        </w:rPr>
        <w:lastRenderedPageBreak/>
        <w:t>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648B8">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7.4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7.5</w:t>
      </w:r>
      <w:proofErr w:type="gramStart"/>
      <w:r w:rsidRPr="00A648B8">
        <w:rPr>
          <w:rFonts w:ascii="Times New Roman" w:hAnsi="Times New Roman" w:cs="Times New Roman"/>
          <w:sz w:val="24"/>
          <w:szCs w:val="24"/>
        </w:rPr>
        <w:t xml:space="preserve"> П</w:t>
      </w:r>
      <w:proofErr w:type="gramEnd"/>
      <w:r w:rsidRPr="00A648B8">
        <w:rPr>
          <w:rFonts w:ascii="Times New Roman" w:hAnsi="Times New Roman" w:cs="Times New Roman"/>
          <w:sz w:val="24"/>
          <w:szCs w:val="24"/>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7.6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7.7</w:t>
      </w:r>
      <w:proofErr w:type="gramStart"/>
      <w:r w:rsidRPr="00A648B8">
        <w:rPr>
          <w:rFonts w:ascii="Times New Roman" w:hAnsi="Times New Roman" w:cs="Times New Roman"/>
          <w:sz w:val="24"/>
          <w:szCs w:val="24"/>
        </w:rPr>
        <w:t xml:space="preserve"> П</w:t>
      </w:r>
      <w:proofErr w:type="gramEnd"/>
      <w:r w:rsidRPr="00A648B8">
        <w:rPr>
          <w:rFonts w:ascii="Times New Roman" w:hAnsi="Times New Roman" w:cs="Times New Roman"/>
          <w:sz w:val="24"/>
          <w:szCs w:val="24"/>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7.8.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7.9.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7.10.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перекрёстки, места остановок общественного транспорта,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7.11.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7.12.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7.13. При производстве зимней уборки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сброс или складирование снега на проезжей части дорог и на тротуарах, контейнерных площадках, в канализационные колодцы;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сдвигание снега к стенам зданий, строений и сооружений и на проезжую часть улиц и дорог;</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повреждение, в том числе наклон, зелёных насаждений при складировании снега;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вынос снега на тротуары и проезжую часть улиц и дорог с внутриквартальных, дворовых и других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8. ОСОБЕННОСТИ УБОРКИ ТЕРРИТОРИИ В ЛЕТНИЙ ПЕРИОД</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8.1. Основной задачей летней уборки является удаление загрязнений, накапливающихся на территории </w:t>
      </w:r>
      <w:r>
        <w:rPr>
          <w:rFonts w:ascii="Times New Roman" w:eastAsia="Calibri" w:hAnsi="Times New Roman" w:cs="Times New Roman"/>
          <w:sz w:val="24"/>
          <w:szCs w:val="24"/>
          <w:lang w:eastAsia="en-US"/>
        </w:rPr>
        <w:t xml:space="preserve">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8.2. При переходе с </w:t>
      </w:r>
      <w:proofErr w:type="gramStart"/>
      <w:r w:rsidRPr="00A648B8">
        <w:rPr>
          <w:rFonts w:ascii="Times New Roman" w:eastAsia="Calibri" w:hAnsi="Times New Roman" w:cs="Times New Roman"/>
          <w:sz w:val="24"/>
          <w:szCs w:val="24"/>
          <w:lang w:eastAsia="en-US"/>
        </w:rPr>
        <w:t>зимнего</w:t>
      </w:r>
      <w:proofErr w:type="gramEnd"/>
      <w:r w:rsidRPr="00A648B8">
        <w:rPr>
          <w:rFonts w:ascii="Times New Roman" w:eastAsia="Calibri" w:hAnsi="Times New Roman" w:cs="Times New Roman"/>
          <w:sz w:val="24"/>
          <w:szCs w:val="24"/>
          <w:lang w:eastAsia="en-US"/>
        </w:rPr>
        <w:t xml:space="preserve"> на летний период уборки производятся следующие виды работ: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очистка газонов от веток, листьев и песка, накопившихся за зиму;</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зачистка проезжей части, тротуаров, погрузка и вывоз собранного смета (мусора, пыли, песка) в места сбора отходов и мусора;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очистка водоотводных канав, труб для обеспечения оттока воды в местах, где это требуется для нормального отвода талых вод;</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общая очистка придомовых, дворовых территорий после окончания таяния снега, сбор и удаление мусора.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8.3. Летняя уборка территорий предусматривает: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подметание проезжей части автомобильных дорог, а также тротуаров, внутриквартальных, дворовых, придомовых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уборку загрязнений с газонов, а также в парках, скверах, других территорий общего пользования;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вывоз </w:t>
      </w:r>
      <w:proofErr w:type="spellStart"/>
      <w:r w:rsidRPr="00A648B8">
        <w:rPr>
          <w:rFonts w:ascii="Times New Roman" w:eastAsia="Calibri" w:hAnsi="Times New Roman" w:cs="Times New Roman"/>
          <w:sz w:val="24"/>
          <w:szCs w:val="24"/>
          <w:lang w:eastAsia="en-US"/>
        </w:rPr>
        <w:t>смёта</w:t>
      </w:r>
      <w:proofErr w:type="spellEnd"/>
      <w:r w:rsidRPr="00A648B8">
        <w:rPr>
          <w:rFonts w:ascii="Times New Roman" w:eastAsia="Calibri" w:hAnsi="Times New Roman" w:cs="Times New Roman"/>
          <w:sz w:val="24"/>
          <w:szCs w:val="24"/>
          <w:lang w:eastAsia="en-US"/>
        </w:rPr>
        <w:t xml:space="preserve"> (мусора, пыли, песка), загрязнений;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уборку остановочных пунктов пассажирского транспорта, пешеходных переходов, территорий улиц вдоль дорог от крупногабаритного мусора, других отходов и иного загрязнения.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5) регулярную очистку смотровых и </w:t>
      </w:r>
      <w:proofErr w:type="spellStart"/>
      <w:r w:rsidRPr="00A648B8">
        <w:rPr>
          <w:rFonts w:ascii="Times New Roman" w:eastAsia="Calibri" w:hAnsi="Times New Roman" w:cs="Times New Roman"/>
          <w:sz w:val="24"/>
          <w:szCs w:val="24"/>
          <w:lang w:eastAsia="en-US"/>
        </w:rPr>
        <w:t>дождеприемных</w:t>
      </w:r>
      <w:proofErr w:type="spellEnd"/>
      <w:r w:rsidRPr="00A648B8">
        <w:rPr>
          <w:rFonts w:ascii="Times New Roman" w:eastAsia="Calibri" w:hAnsi="Times New Roman" w:cs="Times New Roman"/>
          <w:sz w:val="24"/>
          <w:szCs w:val="24"/>
          <w:lang w:eastAsia="en-US"/>
        </w:rPr>
        <w:t xml:space="preserve"> колодцев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A648B8">
        <w:rPr>
          <w:rFonts w:ascii="Times New Roman" w:eastAsia="Calibri" w:hAnsi="Times New Roman" w:cs="Times New Roman"/>
          <w:sz w:val="24"/>
          <w:szCs w:val="24"/>
          <w:lang w:eastAsia="en-US"/>
        </w:rPr>
        <w:t>дождеприемные</w:t>
      </w:r>
      <w:proofErr w:type="spellEnd"/>
      <w:r w:rsidRPr="00A648B8">
        <w:rPr>
          <w:rFonts w:ascii="Times New Roman" w:eastAsia="Calibri" w:hAnsi="Times New Roman" w:cs="Times New Roman"/>
          <w:sz w:val="24"/>
          <w:szCs w:val="24"/>
          <w:lang w:eastAsia="en-US"/>
        </w:rPr>
        <w:t xml:space="preserve"> колодцы.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 </w:t>
      </w:r>
      <w:proofErr w:type="gramStart"/>
      <w:r w:rsidRPr="00A648B8">
        <w:rPr>
          <w:rFonts w:ascii="Times New Roman" w:eastAsia="Calibri" w:hAnsi="Times New Roman" w:cs="Times New Roman"/>
          <w:sz w:val="24"/>
          <w:szCs w:val="24"/>
          <w:lang w:eastAsia="en-US"/>
        </w:rPr>
        <w:t>своевременный</w:t>
      </w:r>
      <w:proofErr w:type="gramEnd"/>
      <w:r w:rsidRPr="00A648B8">
        <w:rPr>
          <w:rFonts w:ascii="Times New Roman" w:eastAsia="Calibri" w:hAnsi="Times New Roman" w:cs="Times New Roman"/>
          <w:sz w:val="24"/>
          <w:szCs w:val="24"/>
          <w:lang w:eastAsia="en-US"/>
        </w:rPr>
        <w:t xml:space="preserve"> </w:t>
      </w:r>
      <w:proofErr w:type="spellStart"/>
      <w:r w:rsidRPr="00A648B8">
        <w:rPr>
          <w:rFonts w:ascii="Times New Roman" w:eastAsia="Calibri" w:hAnsi="Times New Roman" w:cs="Times New Roman"/>
          <w:sz w:val="24"/>
          <w:szCs w:val="24"/>
          <w:lang w:eastAsia="en-US"/>
        </w:rPr>
        <w:t>окос</w:t>
      </w:r>
      <w:proofErr w:type="spellEnd"/>
      <w:r w:rsidRPr="00A648B8">
        <w:rPr>
          <w:rFonts w:ascii="Times New Roman" w:eastAsia="Calibri" w:hAnsi="Times New Roman" w:cs="Times New Roman"/>
          <w:sz w:val="24"/>
          <w:szCs w:val="24"/>
          <w:lang w:eastAsia="en-US"/>
        </w:rPr>
        <w:t xml:space="preserve"> травы на озелененных территориях;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8.4.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8.5. Удаление </w:t>
      </w:r>
      <w:proofErr w:type="spellStart"/>
      <w:r w:rsidRPr="00A648B8">
        <w:rPr>
          <w:rFonts w:ascii="Times New Roman" w:eastAsia="Calibri" w:hAnsi="Times New Roman" w:cs="Times New Roman"/>
          <w:sz w:val="24"/>
          <w:szCs w:val="24"/>
          <w:lang w:eastAsia="en-US"/>
        </w:rPr>
        <w:t>смёта</w:t>
      </w:r>
      <w:proofErr w:type="spellEnd"/>
      <w:r w:rsidRPr="00A648B8">
        <w:rPr>
          <w:rFonts w:ascii="Times New Roman" w:eastAsia="Calibri" w:hAnsi="Times New Roman" w:cs="Times New Roman"/>
          <w:sz w:val="24"/>
          <w:szCs w:val="24"/>
          <w:lang w:eastAsia="en-US"/>
        </w:rPr>
        <w:t xml:space="preserve"> (мусора, пыли, песка)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Pr="00A648B8">
        <w:rPr>
          <w:rFonts w:ascii="Times New Roman" w:eastAsia="Calibri" w:hAnsi="Times New Roman" w:cs="Times New Roman"/>
          <w:sz w:val="24"/>
          <w:szCs w:val="24"/>
          <w:lang w:eastAsia="en-US"/>
        </w:rPr>
        <w:t>смёта</w:t>
      </w:r>
      <w:proofErr w:type="spellEnd"/>
      <w:r w:rsidRPr="00A648B8">
        <w:rPr>
          <w:rFonts w:ascii="Times New Roman" w:eastAsia="Calibri" w:hAnsi="Times New Roman" w:cs="Times New Roman"/>
          <w:sz w:val="24"/>
          <w:szCs w:val="24"/>
          <w:lang w:eastAsia="en-US"/>
        </w:rPr>
        <w:t xml:space="preserve"> в самосвалы и вывозом в места размещения, утилизации отходов.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8.6.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8.7.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8.8. При производстве летней уборки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1) сбрасывание </w:t>
      </w:r>
      <w:proofErr w:type="spellStart"/>
      <w:r w:rsidRPr="00A648B8">
        <w:rPr>
          <w:rFonts w:ascii="Times New Roman" w:eastAsia="Calibri" w:hAnsi="Times New Roman" w:cs="Times New Roman"/>
          <w:sz w:val="24"/>
          <w:szCs w:val="24"/>
          <w:lang w:eastAsia="en-US"/>
        </w:rPr>
        <w:t>смёта</w:t>
      </w:r>
      <w:proofErr w:type="spellEnd"/>
      <w:r w:rsidRPr="00A648B8">
        <w:rPr>
          <w:rFonts w:ascii="Times New Roman" w:eastAsia="Calibri" w:hAnsi="Times New Roman" w:cs="Times New Roman"/>
          <w:sz w:val="24"/>
          <w:szCs w:val="24"/>
          <w:lang w:eastAsia="en-US"/>
        </w:rPr>
        <w:t xml:space="preserve"> (мусора, пыли, песка, травы, листьев, веток) на территории общего пользования, зелёные насаждения, в смотровые колодцы, колодцы ливневой канализации и поверхностные водные объекты;</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сбрасывание мусора, травы, листьев на проезжую часть и тротуары при уборке газонов;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вывоз </w:t>
      </w:r>
      <w:proofErr w:type="spellStart"/>
      <w:r w:rsidRPr="00A648B8">
        <w:rPr>
          <w:rFonts w:ascii="Times New Roman" w:eastAsia="Calibri" w:hAnsi="Times New Roman" w:cs="Times New Roman"/>
          <w:sz w:val="24"/>
          <w:szCs w:val="24"/>
          <w:lang w:eastAsia="en-US"/>
        </w:rPr>
        <w:t>смёта</w:t>
      </w:r>
      <w:proofErr w:type="spellEnd"/>
      <w:r w:rsidRPr="00A648B8">
        <w:rPr>
          <w:rFonts w:ascii="Times New Roman" w:eastAsia="Calibri" w:hAnsi="Times New Roman" w:cs="Times New Roman"/>
          <w:sz w:val="24"/>
          <w:szCs w:val="24"/>
          <w:lang w:eastAsia="en-US"/>
        </w:rPr>
        <w:t xml:space="preserve"> (мусора, пыли, песка) в не отведённые для этого места.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сгребание листвы к комлевой части деревьев и кустарников;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сжигание мусора, листвы, тары, производственных, строительных и других отходов, включая строительный мусор.</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8.9.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РАЗДЕЛ 2. ОСОБЕННОСТИ БЛАГОУСТРОЙСТВА ОТДЕЛЬНЫХ ОБЪЕКТОВ БЛАГОУСТРОЙСТВА И ЭЛЕМЕНТОВ БЛАГОУСТРОЙСТВА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9. БЛАГОУСТРОЙСТВО ДВОРОВЫХ, ПРИДОМОВЫХ ТЕРРИТОРИЙ МНОГОКВАРТИРНЫХ ДОМОВ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9.1. </w:t>
      </w:r>
      <w:proofErr w:type="gramStart"/>
      <w:r w:rsidRPr="00A648B8">
        <w:rPr>
          <w:rFonts w:ascii="Times New Roman" w:eastAsia="Calibri" w:hAnsi="Times New Roman" w:cs="Times New Roman"/>
          <w:sz w:val="24"/>
          <w:szCs w:val="24"/>
          <w:lang w:eastAsia="en-US"/>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A648B8">
        <w:rPr>
          <w:rFonts w:ascii="Times New Roman" w:eastAsia="Calibri" w:hAnsi="Times New Roman" w:cs="Times New Roman"/>
          <w:sz w:val="24"/>
          <w:szCs w:val="24"/>
          <w:lang w:eastAsia="en-US"/>
        </w:rPr>
        <w:t xml:space="preserve"> о перечне, объёмах услуг и работ по содержанию и ремонту общего имущества в многоквартирном доме.</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9.5. Парковки (парковочные места) и автотранспорт на дворовой, придомовой территории не должны: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размещаться на детских и спортивных площадках, в местах отдыха, на газонах, а также ближе 5 метров от внешней стены многоквартирного дома;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препятствовать пешеходному движению, проезду автотранспорта и специальных машин (пожарных, машин скорой помощи, аварийных, уборочных).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9.6.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9.7. У подъездов многоквартирных домов устанавливаются урны.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9.8.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9.9.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Не допускается перемещение снега с дворовых, придомовых территорий на объекты улично-дорожной сети.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9.10.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9.11. В летний период дворовые, придомовые территории, в том числе </w:t>
      </w:r>
      <w:proofErr w:type="spellStart"/>
      <w:r w:rsidRPr="00A648B8">
        <w:rPr>
          <w:rFonts w:ascii="Times New Roman" w:eastAsia="Calibri" w:hAnsi="Times New Roman" w:cs="Times New Roman"/>
          <w:sz w:val="24"/>
          <w:szCs w:val="24"/>
          <w:lang w:eastAsia="en-US"/>
        </w:rPr>
        <w:t>внутридворовые</w:t>
      </w:r>
      <w:proofErr w:type="spellEnd"/>
      <w:r w:rsidRPr="00A648B8">
        <w:rPr>
          <w:rFonts w:ascii="Times New Roman" w:eastAsia="Calibri" w:hAnsi="Times New Roman" w:cs="Times New Roman"/>
          <w:sz w:val="24"/>
          <w:szCs w:val="24"/>
          <w:lang w:eastAsia="en-US"/>
        </w:rPr>
        <w:t xml:space="preserve"> проезды и тротуары, должны быть очищены от пыли и мусора, произведено </w:t>
      </w:r>
      <w:proofErr w:type="gramStart"/>
      <w:r w:rsidRPr="00A648B8">
        <w:rPr>
          <w:rFonts w:ascii="Times New Roman" w:eastAsia="Calibri" w:hAnsi="Times New Roman" w:cs="Times New Roman"/>
          <w:sz w:val="24"/>
          <w:szCs w:val="24"/>
          <w:lang w:eastAsia="en-US"/>
        </w:rPr>
        <w:t>своевременное</w:t>
      </w:r>
      <w:proofErr w:type="gramEnd"/>
      <w:r w:rsidRPr="00A648B8">
        <w:rPr>
          <w:rFonts w:ascii="Times New Roman" w:eastAsia="Calibri" w:hAnsi="Times New Roman" w:cs="Times New Roman"/>
          <w:sz w:val="24"/>
          <w:szCs w:val="24"/>
          <w:lang w:eastAsia="en-US"/>
        </w:rPr>
        <w:t xml:space="preserve"> </w:t>
      </w:r>
      <w:proofErr w:type="spellStart"/>
      <w:r w:rsidRPr="00A648B8">
        <w:rPr>
          <w:rFonts w:ascii="Times New Roman" w:eastAsia="Calibri" w:hAnsi="Times New Roman" w:cs="Times New Roman"/>
          <w:sz w:val="24"/>
          <w:szCs w:val="24"/>
          <w:lang w:eastAsia="en-US"/>
        </w:rPr>
        <w:t>окашивание</w:t>
      </w:r>
      <w:proofErr w:type="spellEnd"/>
      <w:r w:rsidRPr="00A648B8">
        <w:rPr>
          <w:rFonts w:ascii="Times New Roman" w:eastAsia="Calibri" w:hAnsi="Times New Roman" w:cs="Times New Roman"/>
          <w:sz w:val="24"/>
          <w:szCs w:val="24"/>
          <w:lang w:eastAsia="en-US"/>
        </w:rPr>
        <w:t xml:space="preserve"> придомовой территории. Чистота дворовой, придомовой территории должна поддерживаться в течение всего дня. </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10. БЛАГОУСТРОЙСТВО ТЕРРИТОРИЙ ИНДИВИДУАЛЬНОЙ ЗАСТРОЙКИ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10.2. Собственники жилых домов на территориях индивидуальной застройки обязаны: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производить регулярную уборку территории, соблюдать чистоту и порядок;</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осуществлять </w:t>
      </w:r>
      <w:proofErr w:type="spellStart"/>
      <w:r w:rsidRPr="00A648B8">
        <w:rPr>
          <w:rFonts w:ascii="Times New Roman" w:eastAsia="Calibri" w:hAnsi="Times New Roman" w:cs="Times New Roman"/>
          <w:sz w:val="24"/>
          <w:szCs w:val="24"/>
          <w:lang w:eastAsia="en-US"/>
        </w:rPr>
        <w:t>окос</w:t>
      </w:r>
      <w:proofErr w:type="spellEnd"/>
      <w:r w:rsidRPr="00A648B8">
        <w:rPr>
          <w:rFonts w:ascii="Times New Roman" w:eastAsia="Calibri" w:hAnsi="Times New Roman" w:cs="Times New Roman"/>
          <w:sz w:val="24"/>
          <w:szCs w:val="24"/>
          <w:lang w:eastAsia="en-US"/>
        </w:rPr>
        <w:t xml:space="preserve">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очищать канавы, трубы для стока воды на отведённой и прилегающей территории для обеспечения отвода талых вод в весенний период;</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 заключить договор на вывоз отходов со специализированной организацией в соответствии с санитарными нормами и правилами, осуществлять сбор отходов в контейнеры, </w:t>
      </w:r>
      <w:r w:rsidRPr="00A648B8">
        <w:rPr>
          <w:rFonts w:ascii="Times New Roman" w:eastAsia="Calibri" w:hAnsi="Times New Roman" w:cs="Times New Roman"/>
          <w:sz w:val="24"/>
          <w:szCs w:val="24"/>
          <w:lang w:eastAsia="en-US"/>
        </w:rPr>
        <w:lastRenderedPageBreak/>
        <w:t>установленные на контейнерных площадках, на специальные площадки для складирования крупногабаритных отходов;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иметь на жилом доме номерной знак и поддерживать его в исправном состоянии;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включать фонари освещения (козырьковое освещение) в тёмное время суток (при наличии);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10.4.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10.5. На территориях индивидуальной застройки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осуществлять размещение отходов в местах, не предусмотренных схемой обращения с отходами;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засыпать и засорять ливневую канализацию, ливнестоки, дренажные стоки, водоотводные канавы;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пристроек, гаражей, погребов;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загрязнять водоёмы, питьевые колодцы, нарушать правила пользования водопроводными колонками;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размещать ограждение за границами отведённой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сжигать листву, любые виды отходов на отведённой и прилегающей территориях;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 мыть транспортные средства за отведённой территорией.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11. БЛАГОУСТРОЙСТВО СТРОИТЕЛЬНЫХ ОБЪЕКТОВ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11.1.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11.2. Строительные площадки, объекты производства строительных материалов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11.3. Для складирования отходов строительного производства на строительных площадках устанавливаются бункеры-накопители.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11.5.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11.6 Конструкция забора (ограждения) должна удовлетворять следующим требованиям: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высота забора (ограждения) строительной площадки - не менее 1,6 метра, участков производства земляных работ - не менее 1,2 метра;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11.8. На заборе (ограждении) необходимо устанавливать предупредительные надписи и знаки, а в ночное время - сигнальное освещение.</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11.10.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правообладателями автомобильных дорог, ГИБДД УМВД.</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11.11.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на визуализации или текстовом изображении должны быть указаны: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а) матричный код (двумерный </w:t>
      </w:r>
      <w:proofErr w:type="spellStart"/>
      <w:r w:rsidRPr="00A648B8">
        <w:rPr>
          <w:rFonts w:ascii="Times New Roman" w:eastAsia="Calibri" w:hAnsi="Times New Roman" w:cs="Times New Roman"/>
          <w:sz w:val="24"/>
          <w:szCs w:val="24"/>
          <w:lang w:eastAsia="en-US"/>
        </w:rPr>
        <w:t>штрихкод</w:t>
      </w:r>
      <w:proofErr w:type="spellEnd"/>
      <w:r w:rsidRPr="00A648B8">
        <w:rPr>
          <w:rFonts w:ascii="Times New Roman" w:eastAsia="Calibri" w:hAnsi="Times New Roman" w:cs="Times New Roman"/>
          <w:sz w:val="24"/>
          <w:szCs w:val="24"/>
          <w:lang w:eastAsia="en-US"/>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б) адреса официального сайта администрации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в информационно-телекоммуникационной сети "Интернет";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элементы декоративно-художественного оформления могут быть размещены подряд не более чем на четырёх секциях;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при декоративно-художественном оформлении не допускается: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 нарушение геометрических параметров панелей ограждений;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б) нарушение места размещения элементов декоративно-художественного оформления;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 размещение элементов оформления на калитках и распашных воротах;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г) вертикальный порядок расположения букв на информационном поле визуализаций;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д) размещение элементов декоративно-художественного оформления с использованием картона, ткани, баннерной ткани.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11.12. На территории строительного объекта осуществляется </w:t>
      </w:r>
      <w:proofErr w:type="spellStart"/>
      <w:r w:rsidRPr="00A648B8">
        <w:rPr>
          <w:rFonts w:ascii="Times New Roman" w:eastAsia="Calibri" w:hAnsi="Times New Roman" w:cs="Times New Roman"/>
          <w:sz w:val="24"/>
          <w:szCs w:val="24"/>
          <w:lang w:eastAsia="en-US"/>
        </w:rPr>
        <w:t>ощебенение</w:t>
      </w:r>
      <w:proofErr w:type="spellEnd"/>
      <w:r w:rsidRPr="00A648B8">
        <w:rPr>
          <w:rFonts w:ascii="Times New Roman" w:eastAsia="Calibri" w:hAnsi="Times New Roman" w:cs="Times New Roman"/>
          <w:sz w:val="24"/>
          <w:szCs w:val="24"/>
          <w:lang w:eastAsia="en-US"/>
        </w:rPr>
        <w:t xml:space="preserve"> в соответствии со строительными нормами и правилами.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12. БЛАГОУСТРОЙСТВО ПРИ ПРОВЕДЕНИИ ЗЕМЛЯНЫХ РАБОТ, СВЯЗАННЫХ С РАЗРЫТИЕМ ГРУНТА И (ИЛИ) ВСКРЫТИЕМ ДОРОЖНОГО ПОКРЫТИЯ</w:t>
      </w:r>
    </w:p>
    <w:p w:rsidR="00A648B8" w:rsidRPr="00A648B8" w:rsidRDefault="00A648B8" w:rsidP="00A648B8">
      <w:pPr>
        <w:autoSpaceDN/>
        <w:adjustRightInd/>
        <w:ind w:firstLine="540"/>
        <w:rPr>
          <w:rFonts w:ascii="Times New Roman" w:hAnsi="Times New Roman" w:cs="Times New Roman"/>
          <w:sz w:val="24"/>
          <w:szCs w:val="24"/>
        </w:rPr>
      </w:pP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w:t>
      </w:r>
      <w:r w:rsidRPr="00A648B8">
        <w:rPr>
          <w:rFonts w:ascii="Times New Roman" w:hAnsi="Times New Roman" w:cs="Times New Roman"/>
          <w:sz w:val="24"/>
          <w:szCs w:val="24"/>
        </w:rPr>
        <w:lastRenderedPageBreak/>
        <w:t>территории сельского поселения.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648B8">
        <w:rPr>
          <w:rFonts w:ascii="Times New Roman" w:hAnsi="Times New Roman" w:cs="Times New Roman"/>
          <w:sz w:val="24"/>
          <w:szCs w:val="24"/>
          <w:shd w:val="clear" w:color="auto" w:fill="FFFFFF"/>
        </w:rPr>
        <w:t xml:space="preserve">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 </w:t>
      </w:r>
      <w:proofErr w:type="spellStart"/>
      <w:r w:rsidRPr="00A648B8">
        <w:rPr>
          <w:rFonts w:ascii="Times New Roman" w:hAnsi="Times New Roman" w:cs="Times New Roman"/>
          <w:sz w:val="24"/>
          <w:szCs w:val="24"/>
          <w:shd w:val="clear" w:color="auto" w:fill="FFFFFF"/>
        </w:rPr>
        <w:t>Добринского</w:t>
      </w:r>
      <w:proofErr w:type="spellEnd"/>
      <w:r w:rsidRPr="00A648B8">
        <w:rPr>
          <w:rFonts w:ascii="Times New Roman" w:hAnsi="Times New Roman" w:cs="Times New Roman"/>
          <w:sz w:val="24"/>
          <w:szCs w:val="24"/>
          <w:shd w:val="clear" w:color="auto" w:fill="FFFFFF"/>
        </w:rPr>
        <w:t xml:space="preserve"> муниципального района</w:t>
      </w:r>
      <w:r w:rsidRPr="00A648B8">
        <w:rPr>
          <w:rFonts w:ascii="Times New Roman" w:hAnsi="Times New Roman" w:cs="Times New Roman"/>
          <w:sz w:val="24"/>
          <w:szCs w:val="24"/>
        </w:rPr>
        <w:t>.</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w:t>
      </w:r>
      <w:proofErr w:type="gramStart"/>
      <w:r w:rsidRPr="00A648B8">
        <w:rPr>
          <w:rFonts w:ascii="Times New Roman" w:hAnsi="Times New Roman" w:cs="Times New Roman"/>
          <w:sz w:val="24"/>
          <w:szCs w:val="24"/>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A648B8">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12.4. </w:t>
      </w:r>
      <w:proofErr w:type="gramStart"/>
      <w:r w:rsidRPr="00A648B8">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12.5. </w:t>
      </w:r>
      <w:proofErr w:type="gramStart"/>
      <w:r w:rsidRPr="00A648B8">
        <w:rPr>
          <w:rFonts w:ascii="Times New Roman" w:hAnsi="Times New Roman" w:cs="Times New Roman"/>
          <w:sz w:val="24"/>
          <w:szCs w:val="24"/>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A648B8">
        <w:rPr>
          <w:rFonts w:ascii="Times New Roman" w:hAnsi="Times New Roman" w:cs="Times New Roman"/>
          <w:sz w:val="24"/>
          <w:szCs w:val="24"/>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12.6. </w:t>
      </w:r>
      <w:proofErr w:type="gramStart"/>
      <w:r w:rsidRPr="00A648B8">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648B8">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lastRenderedPageBreak/>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648B8">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в течение суток поставить в известность об этом уполномоченный орган;</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согласовать условия производства земляных работ с заинтересованными лицами;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A648B8">
          <w:rPr>
            <w:rFonts w:ascii="Times New Roman" w:hAnsi="Times New Roman" w:cs="Times New Roman"/>
            <w:color w:val="0000FF"/>
            <w:sz w:val="24"/>
            <w:szCs w:val="24"/>
            <w:u w:val="single"/>
          </w:rPr>
          <w:t>пунктом 12.5</w:t>
        </w:r>
      </w:hyperlink>
      <w:r w:rsidRPr="00A648B8">
        <w:rPr>
          <w:rFonts w:ascii="Times New Roman" w:hAnsi="Times New Roman" w:cs="Times New Roman"/>
          <w:sz w:val="24"/>
          <w:szCs w:val="24"/>
        </w:rPr>
        <w:t xml:space="preserve"> настоящих Правил;</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648B8">
        <w:rPr>
          <w:rFonts w:ascii="Times New Roman" w:hAnsi="Times New Roman" w:cs="Times New Roman"/>
          <w:sz w:val="24"/>
          <w:szCs w:val="24"/>
        </w:rPr>
        <w:t xml:space="preserve"> Администрацию.</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12.9. Не допускаются плановые работы, связанные с разрушением дорожного и тротуарного покрытия центральных улиц и дорог, в течение трех лет со дня окончания их строительства (реконструкции) или капитального ремонта.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12.11. В целях обеспечения требований безопасности заказчик земляных работ обязан:</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A648B8">
        <w:rPr>
          <w:rFonts w:ascii="Times New Roman" w:hAnsi="Times New Roman" w:cs="Times New Roman"/>
          <w:sz w:val="24"/>
          <w:szCs w:val="24"/>
        </w:rPr>
        <w:t>1</w:t>
      </w:r>
      <w:proofErr w:type="gramEnd"/>
      <w:r w:rsidRPr="00A648B8">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w:t>
      </w:r>
      <w:r w:rsidRPr="00A648B8">
        <w:rPr>
          <w:rFonts w:ascii="Times New Roman" w:hAnsi="Times New Roman" w:cs="Times New Roman"/>
          <w:sz w:val="24"/>
          <w:szCs w:val="24"/>
        </w:rPr>
        <w:lastRenderedPageBreak/>
        <w:t>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12.13. При производстве работ должны выполняться следующие требования: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 размеры </w:t>
      </w:r>
      <w:proofErr w:type="gramStart"/>
      <w:r w:rsidRPr="00A648B8">
        <w:rPr>
          <w:rFonts w:ascii="Times New Roman" w:hAnsi="Times New Roman" w:cs="Times New Roman"/>
          <w:sz w:val="24"/>
          <w:szCs w:val="24"/>
        </w:rPr>
        <w:t>вырытых</w:t>
      </w:r>
      <w:proofErr w:type="gramEnd"/>
      <w:r w:rsidRPr="00A648B8">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A648B8">
        <w:rPr>
          <w:rFonts w:ascii="Times New Roman" w:hAnsi="Times New Roman" w:cs="Times New Roman"/>
          <w:sz w:val="24"/>
          <w:szCs w:val="24"/>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A648B8" w:rsidRPr="00A648B8" w:rsidRDefault="00A648B8" w:rsidP="00A648B8">
      <w:pPr>
        <w:autoSpaceDN/>
        <w:adjustRightInd/>
        <w:ind w:firstLine="540"/>
        <w:rPr>
          <w:rFonts w:ascii="Times New Roman" w:hAnsi="Times New Roman" w:cs="Times New Roman"/>
          <w:sz w:val="24"/>
          <w:szCs w:val="24"/>
        </w:rPr>
      </w:pPr>
      <w:proofErr w:type="gramStart"/>
      <w:r w:rsidRPr="00A648B8">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648B8">
        <w:rPr>
          <w:rFonts w:ascii="Times New Roman" w:hAnsi="Times New Roman" w:cs="Times New Roman"/>
          <w:sz w:val="24"/>
          <w:szCs w:val="24"/>
        </w:rPr>
        <w:t xml:space="preserve"> при вскрытии грунтового </w:t>
      </w:r>
      <w:proofErr w:type="gramStart"/>
      <w:r w:rsidRPr="00A648B8">
        <w:rPr>
          <w:rFonts w:ascii="Times New Roman" w:hAnsi="Times New Roman" w:cs="Times New Roman"/>
          <w:sz w:val="24"/>
          <w:szCs w:val="24"/>
        </w:rPr>
        <w:t>покрытия</w:t>
      </w:r>
      <w:proofErr w:type="gramEnd"/>
      <w:r w:rsidRPr="00A648B8">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12.14.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13. БЛАГОУСТРОЙСТВО ЗДАНИЙ, СТРОЕНИЙ, СООРУЖЕНИЙ И ЗЕМЕЛЬНЫХ УЧАСТКОВ, НА КОТОРЫХ ОНИ РАСПОЛОЖЕНЫ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13.1.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13.3. </w:t>
      </w:r>
      <w:proofErr w:type="gramStart"/>
      <w:r w:rsidRPr="00A648B8">
        <w:rPr>
          <w:rFonts w:ascii="Times New Roman" w:eastAsia="Calibri" w:hAnsi="Times New Roman" w:cs="Times New Roman"/>
          <w:sz w:val="24"/>
          <w:szCs w:val="24"/>
          <w:lang w:eastAsia="en-US"/>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A648B8">
        <w:rPr>
          <w:rFonts w:ascii="Times New Roman" w:eastAsia="Calibri" w:hAnsi="Times New Roman" w:cs="Times New Roman"/>
          <w:sz w:val="24"/>
          <w:szCs w:val="24"/>
          <w:lang w:eastAsia="en-US"/>
        </w:rPr>
        <w:t>флагодержатели</w:t>
      </w:r>
      <w:proofErr w:type="spellEnd"/>
      <w:r w:rsidRPr="00A648B8">
        <w:rPr>
          <w:rFonts w:ascii="Times New Roman" w:eastAsia="Calibri" w:hAnsi="Times New Roman" w:cs="Times New Roman"/>
          <w:sz w:val="24"/>
          <w:szCs w:val="24"/>
          <w:lang w:eastAsia="en-US"/>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Домовые знаки должны содержаться собственниками, владельцами зданий, строений, сооружений в чистоте и технически исправном состоянии.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13.4. Общими требованиями к размещению домовых знаков являются: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унификация мест размещения, соблюдение единых правил размещения;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13.5. Размещение домовых знаков должно отвечать следующим требованиям: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высота от поверхности земли от 2,5 до 3,5 м (в районах современной застройки - до 5 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размещение на участке фасада, свободном от выступающих архитектурных деталей;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привязка к вертикальной оси простенка, архитектурным членениям фасада;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единая вертикальная отметка размещения знаков на соседних фасадах;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отсутствие внешних заслоняющих объектов (деревьев, построек).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13.6. Номерные знаки должны быть размещены: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на главном фасаде - в простенке с правой стороны фасада;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у главного входа - с правой стороны или над проёмом;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на дворовых фасадах - в простенке со стороны внутриквартального проезда;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на оградах и корпусах промышленных предприятий - справа от главного входа, въезда;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у перекрёстка улиц - в простенке на угловом участке фасада;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 размещении рядом с номерным знаком - на единой вертикальной оси.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13.8. Флагштоки следует устанавливать на фасаде дома по проекту, утверждённому в установленном порядке.</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13.10. Не допускается: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размещение рядом с домовым знаком выступающих вывесок, консолей, а также объектов, затрудняющих его восприятие;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произвольное перемещение домовых знаков с установленного места.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13.11.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13.13.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A648B8">
        <w:rPr>
          <w:rFonts w:ascii="Times New Roman" w:eastAsia="Calibri" w:hAnsi="Times New Roman" w:cs="Times New Roman"/>
          <w:sz w:val="24"/>
          <w:szCs w:val="24"/>
          <w:lang w:eastAsia="en-US"/>
        </w:rPr>
        <w:t>отмостки</w:t>
      </w:r>
      <w:proofErr w:type="spellEnd"/>
      <w:r w:rsidRPr="00A648B8">
        <w:rPr>
          <w:rFonts w:ascii="Times New Roman" w:eastAsia="Calibri" w:hAnsi="Times New Roman" w:cs="Times New Roman"/>
          <w:sz w:val="24"/>
          <w:szCs w:val="24"/>
          <w:lang w:eastAsia="en-US"/>
        </w:rPr>
        <w:t xml:space="preserve"> с надёжной гидроизоляцией. Уклон </w:t>
      </w:r>
      <w:proofErr w:type="spellStart"/>
      <w:r w:rsidRPr="00A648B8">
        <w:rPr>
          <w:rFonts w:ascii="Times New Roman" w:eastAsia="Calibri" w:hAnsi="Times New Roman" w:cs="Times New Roman"/>
          <w:sz w:val="24"/>
          <w:szCs w:val="24"/>
          <w:lang w:eastAsia="en-US"/>
        </w:rPr>
        <w:t>отмостки</w:t>
      </w:r>
      <w:proofErr w:type="spellEnd"/>
      <w:r w:rsidRPr="00A648B8">
        <w:rPr>
          <w:rFonts w:ascii="Times New Roman" w:eastAsia="Calibri" w:hAnsi="Times New Roman" w:cs="Times New Roman"/>
          <w:sz w:val="24"/>
          <w:szCs w:val="24"/>
          <w:lang w:eastAsia="en-US"/>
        </w:rPr>
        <w:t xml:space="preserve"> необходимо принимать не менее 10 промилле в сторону от здания, строения, сооружения. Ширину </w:t>
      </w:r>
      <w:proofErr w:type="spellStart"/>
      <w:r w:rsidRPr="00A648B8">
        <w:rPr>
          <w:rFonts w:ascii="Times New Roman" w:eastAsia="Calibri" w:hAnsi="Times New Roman" w:cs="Times New Roman"/>
          <w:sz w:val="24"/>
          <w:szCs w:val="24"/>
          <w:lang w:eastAsia="en-US"/>
        </w:rPr>
        <w:t>отмостки</w:t>
      </w:r>
      <w:proofErr w:type="spellEnd"/>
      <w:r w:rsidRPr="00A648B8">
        <w:rPr>
          <w:rFonts w:ascii="Times New Roman" w:eastAsia="Calibri" w:hAnsi="Times New Roman" w:cs="Times New Roman"/>
          <w:sz w:val="24"/>
          <w:szCs w:val="24"/>
          <w:lang w:eastAsia="en-US"/>
        </w:rPr>
        <w:t xml:space="preserve"> для зданий, строений, сооружений необходимо принимать 0,8 - 1,2 м, в сложных геологических условиях (грунты с карстами) - 1,5 - 3,0 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13.14. При организации стока воды со скатных крыш через водосточные трубы необходимо: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не допускать высоты свободного падения воды из выходного отверстия трубы более 200мм;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предусматривать устройство дренажа в местах стока воды из трубы на газон или иные мягкие виды покрытия.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13.15. </w:t>
      </w:r>
      <w:proofErr w:type="gramStart"/>
      <w:r w:rsidRPr="00A648B8">
        <w:rPr>
          <w:rFonts w:ascii="Times New Roman" w:eastAsia="Calibri" w:hAnsi="Times New Roman" w:cs="Times New Roman"/>
          <w:sz w:val="24"/>
          <w:szCs w:val="24"/>
          <w:lang w:eastAsia="en-US"/>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13.16. Содержание фасадов зданий, строений и сооружений включает: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обеспечение наличия и содержание в исправном состоянии водостоков, водосточных труб и сливов;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очистку от снега и льда крыш и козырьков, удаление наледи, снега и сосулек с карнизов, балконов и лоджий;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герметизацию, заделку и расшивку швов, трещин и выбоин;</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5) восстановление, ремонт и своевременную очистку </w:t>
      </w:r>
      <w:proofErr w:type="spellStart"/>
      <w:r w:rsidRPr="00A648B8">
        <w:rPr>
          <w:rFonts w:ascii="Times New Roman" w:eastAsia="Calibri" w:hAnsi="Times New Roman" w:cs="Times New Roman"/>
          <w:sz w:val="24"/>
          <w:szCs w:val="24"/>
          <w:lang w:eastAsia="en-US"/>
        </w:rPr>
        <w:t>отмосток</w:t>
      </w:r>
      <w:proofErr w:type="spellEnd"/>
      <w:r w:rsidRPr="00A648B8">
        <w:rPr>
          <w:rFonts w:ascii="Times New Roman" w:eastAsia="Calibri" w:hAnsi="Times New Roman" w:cs="Times New Roman"/>
          <w:sz w:val="24"/>
          <w:szCs w:val="24"/>
          <w:lang w:eastAsia="en-US"/>
        </w:rPr>
        <w:t>, приямков цокольных окон и входов в подвалы;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7) очистку и промывку поверхностей фасадов в зависимости от их состояния и условий эксплуатации;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мытьё окон и витрин, вывесок и указателей;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очистку от надписей, рисунков, объявлений, плакатов и иной информационно-печатной продукции, а также нанесённых граффити;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 выполнение иных требований, предусмотренных правилами и нормами технической эксплуатации зданий, строений и сооружений.</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13.17.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648B8" w:rsidRPr="00A648B8" w:rsidRDefault="00A648B8" w:rsidP="00A648B8">
      <w:pPr>
        <w:ind w:firstLine="540"/>
        <w:rPr>
          <w:rFonts w:ascii="Times New Roman" w:hAnsi="Times New Roman" w:cs="Times New Roman"/>
          <w:sz w:val="24"/>
          <w:szCs w:val="24"/>
        </w:rPr>
      </w:pPr>
      <w:r w:rsidRPr="00A648B8">
        <w:rPr>
          <w:rFonts w:ascii="Times New Roman" w:hAnsi="Times New Roman" w:cs="Times New Roman"/>
          <w:sz w:val="24"/>
          <w:szCs w:val="24"/>
        </w:rPr>
        <w:t>13.18.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648B8" w:rsidRPr="00A648B8" w:rsidRDefault="00A648B8" w:rsidP="00A648B8">
      <w:pPr>
        <w:ind w:firstLine="540"/>
        <w:rPr>
          <w:rFonts w:ascii="Times New Roman" w:hAnsi="Times New Roman" w:cs="Times New Roman"/>
          <w:sz w:val="24"/>
          <w:szCs w:val="24"/>
        </w:rPr>
      </w:pPr>
      <w:r w:rsidRPr="00A648B8">
        <w:rPr>
          <w:rFonts w:ascii="Times New Roman" w:hAnsi="Times New Roman" w:cs="Times New Roman"/>
          <w:sz w:val="24"/>
          <w:szCs w:val="24"/>
        </w:rPr>
        <w:t>13.19.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648B8" w:rsidRPr="00A648B8" w:rsidRDefault="00A648B8" w:rsidP="00A648B8">
      <w:pPr>
        <w:ind w:firstLine="540"/>
        <w:rPr>
          <w:rFonts w:ascii="Times New Roman" w:hAnsi="Times New Roman" w:cs="Times New Roman"/>
          <w:sz w:val="24"/>
          <w:szCs w:val="24"/>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  ОСОБЕННОСТИ СОДЕРЖАНИЯ ОТДЕЛЬНЫХ ЭЛЕМЕНТОВ БЛАГОУСТРОЙСТВА</w:t>
      </w: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jc w:val="left"/>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14.1.  МАЛЫЕ АРХИТЕКТУРНЫЕ ФОРМЫ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Содержание в надлежащем порядке малых архитектурных форм обеспечивается их собственниками или владельцами.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14.1.2. </w:t>
      </w:r>
      <w:proofErr w:type="gramStart"/>
      <w:r w:rsidRPr="00A648B8">
        <w:rPr>
          <w:rFonts w:ascii="Times New Roman" w:eastAsia="Calibri" w:hAnsi="Times New Roman" w:cs="Times New Roman"/>
          <w:sz w:val="24"/>
          <w:szCs w:val="24"/>
          <w:lang w:eastAsia="en-US"/>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Строительство и установка устройств для размещения малых архитектурных форм на землях общего пользования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допускается только после согласования места строительства (установки) с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14.1.3. К установке малых архитектурных форм предъявляются следующие требования: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соответствие характеру архитектурного и ландшафтного окружения элементов благоустройства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эстетичность, функциональность, устойчивость, прочность, надежность, безопасность конструкции;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расположение, не создающее препятствий для пешеходов;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стилистическое сочетание с другими малыми архитектурными формами и окружающей архитектурой;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6) антивандальная защищённость от разрушения, оклейки, нанесения надписей и изображений.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14.1.4. Малые архитектурные формы не должны перекрывать ширину тротуара.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14.1.7. Поверхности скамейки рекомендуется выполнять из дерева с различными видами водоустойчивой обработки.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14.1.8. Скамейки, устанавливаемые в рекреационных зонах, дворовых, придомовых территориях, должны иметь спинки и поручни.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14.1.9. Требования к урнам: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наличие пепельниц, предохраняющих мусор от возгорания;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достаточная высота (минимальная около 100 см) и объём;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наличие рельефного </w:t>
      </w:r>
      <w:proofErr w:type="spellStart"/>
      <w:r w:rsidRPr="00A648B8">
        <w:rPr>
          <w:rFonts w:ascii="Times New Roman" w:eastAsia="Calibri" w:hAnsi="Times New Roman" w:cs="Times New Roman"/>
          <w:sz w:val="24"/>
          <w:szCs w:val="24"/>
          <w:lang w:eastAsia="en-US"/>
        </w:rPr>
        <w:t>текстурирования</w:t>
      </w:r>
      <w:proofErr w:type="spellEnd"/>
      <w:r w:rsidRPr="00A648B8">
        <w:rPr>
          <w:rFonts w:ascii="Times New Roman" w:eastAsia="Calibri" w:hAnsi="Times New Roman" w:cs="Times New Roman"/>
          <w:sz w:val="24"/>
          <w:szCs w:val="24"/>
          <w:lang w:eastAsia="en-US"/>
        </w:rPr>
        <w:t xml:space="preserve"> или перфорирования для защиты от графического вандализма;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защита от дождя и снега;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использование и аккуратное расположение вставных вёдер и мусорных мешков.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Собственники, владельцы фонтанов осуществляют содержание фонтанов в исправности и чистоте фонтанов и обеспечение их безопасности.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14.2. ЭЛЕМЕНТЫ ОСВЕЩЕНИЯ</w:t>
      </w:r>
    </w:p>
    <w:p w:rsidR="00A648B8" w:rsidRPr="00A648B8" w:rsidRDefault="00A648B8" w:rsidP="00A648B8">
      <w:pPr>
        <w:autoSpaceDN/>
        <w:adjustRightInd/>
        <w:ind w:firstLine="540"/>
        <w:rPr>
          <w:rFonts w:ascii="Times New Roman" w:hAnsi="Times New Roman" w:cs="Times New Roman"/>
          <w:sz w:val="24"/>
          <w:szCs w:val="24"/>
        </w:rPr>
      </w:pP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14.2.1.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14.2.2.Включение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14.2.3.Металлические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w:t>
      </w:r>
      <w:r w:rsidRPr="00A648B8">
        <w:rPr>
          <w:rFonts w:ascii="Times New Roman" w:hAnsi="Times New Roman" w:cs="Times New Roman"/>
          <w:sz w:val="24"/>
          <w:szCs w:val="24"/>
        </w:rPr>
        <w:lastRenderedPageBreak/>
        <w:t>указанные объекты.</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14.2.4.Отказы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14.2.5.Вывоз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14.2.6.Обязанность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14.2.7.Ответственность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648B8" w:rsidRPr="00A648B8" w:rsidRDefault="00A648B8" w:rsidP="00A648B8">
      <w:pPr>
        <w:autoSpaceDN/>
        <w:adjustRightInd/>
        <w:ind w:firstLine="0"/>
        <w:rPr>
          <w:rFonts w:ascii="Times New Roman" w:hAnsi="Times New Roman" w:cs="Times New Roman"/>
          <w:sz w:val="24"/>
          <w:szCs w:val="24"/>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14.3  ЗАБОРЫ (ОГРАЖДЕНИЯ)</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14.3.1. Требования настоящей главы не распространяются на заборы (ограждения) строительных объектов.</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14.3.2.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разрешается установка заборов (ограждений) высотой до 2 м.</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14.3.3. Ограждения автомобильных дорог и транспортных сооружений поселения устанавливаются в соответствии с ГОСТ </w:t>
      </w:r>
      <w:proofErr w:type="gramStart"/>
      <w:r w:rsidRPr="00A648B8">
        <w:rPr>
          <w:rFonts w:ascii="Times New Roman" w:eastAsia="Calibri" w:hAnsi="Times New Roman" w:cs="Times New Roman"/>
          <w:sz w:val="24"/>
          <w:szCs w:val="24"/>
          <w:lang w:eastAsia="en-US"/>
        </w:rPr>
        <w:t>Р</w:t>
      </w:r>
      <w:proofErr w:type="gramEnd"/>
      <w:r w:rsidRPr="00A648B8">
        <w:rPr>
          <w:rFonts w:ascii="Times New Roman" w:eastAsia="Calibri" w:hAnsi="Times New Roman" w:cs="Times New Roman"/>
          <w:sz w:val="24"/>
          <w:szCs w:val="24"/>
          <w:lang w:eastAsia="en-US"/>
        </w:rPr>
        <w:t xml:space="preserve"> 52289, ГОСТ 26804.</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14.3.4. На территориях общественного, рекреационного назначения не допускается установка глухих и железобетонных заборов (ограждений).</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14.3.7. При размещении заборов (ограждений) высотой от 1,1 м до 2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14.3.8.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14.3.9. При размещении заборов (ограждений) необходимо соблюдать следующие требования: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разграничить зелёную зону (газоны, клумбы, парки) с маршрутами пешеходов и транспорта;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2) выполнять проектирование дорожек и тротуаров с учётом потоков людей и маршрутов;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проектировать изменение высоты и геометрии бордюрного камня с учётом сезонных снежных отвалов;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использовать многолетние всесезонные кустистые растения;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 </w:t>
      </w:r>
      <w:proofErr w:type="spellStart"/>
      <w:r w:rsidRPr="00A648B8">
        <w:rPr>
          <w:rFonts w:ascii="Times New Roman" w:eastAsia="Calibri" w:hAnsi="Times New Roman" w:cs="Times New Roman"/>
          <w:sz w:val="24"/>
          <w:szCs w:val="24"/>
          <w:lang w:eastAsia="en-US"/>
        </w:rPr>
        <w:t>цвето</w:t>
      </w:r>
      <w:proofErr w:type="spellEnd"/>
      <w:r w:rsidRPr="00A648B8">
        <w:rPr>
          <w:rFonts w:ascii="Times New Roman" w:eastAsia="Calibri" w:hAnsi="Times New Roman" w:cs="Times New Roman"/>
          <w:sz w:val="24"/>
          <w:szCs w:val="24"/>
          <w:lang w:eastAsia="en-US"/>
        </w:rPr>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использовать светоотражающие элементы там, где возможен случайный наезд автомобиля;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располагать ограждения не далее 10 см от края газона.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14.3.10. Ограждения, элементы ограждений восстанавливаются или меняются в течение суток после обнаружения дефектов.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14.4.  ИНФОРМАЦИОННЫЕ И РЕКЛАМНЫЕ КОНСТРУКЦИИ</w:t>
      </w:r>
    </w:p>
    <w:p w:rsidR="00A648B8" w:rsidRPr="00A648B8" w:rsidRDefault="00A648B8" w:rsidP="00A648B8">
      <w:pPr>
        <w:autoSpaceDN/>
        <w:adjustRightInd/>
        <w:ind w:firstLine="540"/>
        <w:rPr>
          <w:rFonts w:ascii="Times New Roman" w:hAnsi="Times New Roman" w:cs="Times New Roman"/>
          <w:sz w:val="24"/>
          <w:szCs w:val="24"/>
        </w:rPr>
      </w:pP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14.4.1. Размещение на территории сельского поселения рекламных конструкций осуществляется в соответствии с Федеральным </w:t>
      </w:r>
      <w:hyperlink r:id="rId8" w:history="1">
        <w:r w:rsidRPr="00A648B8">
          <w:rPr>
            <w:rFonts w:ascii="Times New Roman" w:hAnsi="Times New Roman" w:cs="Times New Roman"/>
            <w:color w:val="0000FF"/>
            <w:sz w:val="24"/>
            <w:szCs w:val="24"/>
            <w:u w:val="single"/>
          </w:rPr>
          <w:t>законом</w:t>
        </w:r>
      </w:hyperlink>
      <w:r w:rsidRPr="00A648B8">
        <w:rPr>
          <w:rFonts w:ascii="Times New Roman" w:hAnsi="Times New Roman" w:cs="Times New Roman"/>
          <w:sz w:val="24"/>
          <w:szCs w:val="24"/>
        </w:rPr>
        <w:t xml:space="preserve"> «О рекламе».</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14.4.2. На территории сельского поселения к рекламным конструкциям предъявляются следующие требования: </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рекламные конструкции должны быть оборудованы системой подсветки;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14.4.5.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w:t>
      </w:r>
      <w:r w:rsidRPr="00A648B8">
        <w:rPr>
          <w:rFonts w:ascii="Times New Roman" w:hAnsi="Times New Roman" w:cs="Times New Roman"/>
          <w:sz w:val="24"/>
          <w:szCs w:val="24"/>
        </w:rPr>
        <w:lastRenderedPageBreak/>
        <w:t>эксплуатирующие световые рекламные конструкции, обеспечивают своевременную замену элементов светового оборудования.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14.4.7. Запрещается: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установка выносных щитовых рекламных конструкций (</w:t>
      </w:r>
      <w:proofErr w:type="spellStart"/>
      <w:r w:rsidRPr="00A648B8">
        <w:rPr>
          <w:rFonts w:ascii="Times New Roman" w:hAnsi="Times New Roman" w:cs="Times New Roman"/>
          <w:sz w:val="24"/>
          <w:szCs w:val="24"/>
        </w:rPr>
        <w:t>штендеров</w:t>
      </w:r>
      <w:proofErr w:type="spellEnd"/>
      <w:r w:rsidRPr="00A648B8">
        <w:rPr>
          <w:rFonts w:ascii="Times New Roman" w:hAnsi="Times New Roman" w:cs="Times New Roman"/>
          <w:sz w:val="24"/>
          <w:szCs w:val="24"/>
        </w:rPr>
        <w:t>).</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648B8">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lastRenderedPageBreak/>
        <w:t>14.4.11.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14.4.12.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2) не допускается размещение информационных вывесок в оконных и дверных проемах;</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14.5.  УЛИЧНОЕ КОММУНАЛЬНО-БЫТОВОЕ ОБОРУДОВАНИЕ</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14.5.1.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жилые дома и объекты транспортной инфраструктуры (вокзалы, автовокзалы) устанавливаются малогабаритные контейнеры, урны.</w:t>
      </w:r>
    </w:p>
    <w:p w:rsidR="00A648B8" w:rsidRPr="00A648B8" w:rsidRDefault="00A648B8" w:rsidP="00A648B8">
      <w:pPr>
        <w:widowControl/>
        <w:autoSpaceDE/>
        <w:autoSpaceDN/>
        <w:adjustRightInd/>
        <w:spacing w:line="259" w:lineRule="auto"/>
        <w:ind w:firstLine="54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На территориях общего пользования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14.5.2. </w:t>
      </w:r>
      <w:proofErr w:type="gramStart"/>
      <w:r w:rsidRPr="00A648B8">
        <w:rPr>
          <w:rFonts w:ascii="Times New Roman" w:eastAsia="Calibri" w:hAnsi="Times New Roman" w:cs="Times New Roman"/>
          <w:sz w:val="24"/>
          <w:szCs w:val="24"/>
          <w:lang w:eastAsia="en-US"/>
        </w:rPr>
        <w:t xml:space="preserve">Площадки для установки </w:t>
      </w:r>
      <w:proofErr w:type="spellStart"/>
      <w:r w:rsidRPr="00A648B8">
        <w:rPr>
          <w:rFonts w:ascii="Times New Roman" w:eastAsia="Calibri" w:hAnsi="Times New Roman" w:cs="Times New Roman"/>
          <w:sz w:val="24"/>
          <w:szCs w:val="24"/>
          <w:lang w:eastAsia="en-US"/>
        </w:rPr>
        <w:t>мусоросборных</w:t>
      </w:r>
      <w:proofErr w:type="spellEnd"/>
      <w:r w:rsidRPr="00A648B8">
        <w:rPr>
          <w:rFonts w:ascii="Times New Roman" w:eastAsia="Calibri" w:hAnsi="Times New Roman" w:cs="Times New Roman"/>
          <w:sz w:val="24"/>
          <w:szCs w:val="24"/>
          <w:lang w:eastAsia="en-US"/>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 </w:t>
      </w:r>
      <w:proofErr w:type="gramStart"/>
      <w:r w:rsidRPr="00A648B8">
        <w:rPr>
          <w:rFonts w:ascii="Times New Roman" w:eastAsia="Calibri" w:hAnsi="Times New Roman" w:cs="Times New Roman"/>
          <w:sz w:val="24"/>
          <w:szCs w:val="24"/>
          <w:lang w:eastAsia="en-US"/>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A648B8">
        <w:rPr>
          <w:rFonts w:ascii="Times New Roman" w:eastAsia="Calibri" w:hAnsi="Times New Roman" w:cs="Times New Roman"/>
          <w:sz w:val="24"/>
          <w:szCs w:val="24"/>
          <w:lang w:eastAsia="en-US"/>
        </w:rPr>
        <w:t xml:space="preserve"> При </w:t>
      </w:r>
      <w:r w:rsidRPr="00A648B8">
        <w:rPr>
          <w:rFonts w:ascii="Times New Roman" w:eastAsia="Calibri" w:hAnsi="Times New Roman" w:cs="Times New Roman"/>
          <w:sz w:val="24"/>
          <w:szCs w:val="24"/>
          <w:lang w:eastAsia="en-US"/>
        </w:rPr>
        <w:lastRenderedPageBreak/>
        <w:t>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собственников жилых домов прилегающих улиц.</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 Согласование места размещения контейнерных площадок осуществляется с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14.6. НЕСТАЦИОНАРНЫЕ ОБЪЕКТЫ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14.6.1. </w:t>
      </w:r>
      <w:proofErr w:type="gramStart"/>
      <w:r w:rsidRPr="00A648B8">
        <w:rPr>
          <w:rFonts w:ascii="Times New Roman" w:eastAsia="Calibri" w:hAnsi="Times New Roman" w:cs="Times New Roman"/>
          <w:sz w:val="24"/>
          <w:szCs w:val="24"/>
          <w:lang w:eastAsia="en-US"/>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14.6.2. Размещение нестационарных объектов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14.6.3.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14.6.4.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A648B8">
        <w:rPr>
          <w:rFonts w:ascii="Times New Roman" w:eastAsia="Calibri" w:hAnsi="Times New Roman" w:cs="Times New Roman"/>
          <w:sz w:val="24"/>
          <w:szCs w:val="24"/>
          <w:lang w:eastAsia="en-US"/>
        </w:rPr>
        <w:t>безбарьерной</w:t>
      </w:r>
      <w:proofErr w:type="spellEnd"/>
      <w:r w:rsidRPr="00A648B8">
        <w:rPr>
          <w:rFonts w:ascii="Times New Roman" w:eastAsia="Calibri" w:hAnsi="Times New Roman" w:cs="Times New Roman"/>
          <w:sz w:val="24"/>
          <w:szCs w:val="24"/>
          <w:lang w:eastAsia="en-US"/>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14.6.5.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14.6.6.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14.6.7.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14.6.8. Максимальный размер площади места размещения нестационарного объекта: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киоска -10 </w:t>
      </w:r>
      <w:proofErr w:type="spellStart"/>
      <w:r w:rsidRPr="00A648B8">
        <w:rPr>
          <w:rFonts w:ascii="Times New Roman" w:eastAsia="Calibri" w:hAnsi="Times New Roman" w:cs="Times New Roman"/>
          <w:sz w:val="24"/>
          <w:szCs w:val="24"/>
          <w:lang w:eastAsia="en-US"/>
        </w:rPr>
        <w:t>кв.м</w:t>
      </w:r>
      <w:proofErr w:type="spell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торговых автоматов - 2 </w:t>
      </w:r>
      <w:proofErr w:type="spellStart"/>
      <w:r w:rsidRPr="00A648B8">
        <w:rPr>
          <w:rFonts w:ascii="Times New Roman" w:eastAsia="Calibri" w:hAnsi="Times New Roman" w:cs="Times New Roman"/>
          <w:sz w:val="24"/>
          <w:szCs w:val="24"/>
          <w:lang w:eastAsia="en-US"/>
        </w:rPr>
        <w:t>кв</w:t>
      </w:r>
      <w:proofErr w:type="gramStart"/>
      <w:r w:rsidRPr="00A648B8">
        <w:rPr>
          <w:rFonts w:ascii="Times New Roman" w:eastAsia="Calibri" w:hAnsi="Times New Roman" w:cs="Times New Roman"/>
          <w:sz w:val="24"/>
          <w:szCs w:val="24"/>
          <w:lang w:eastAsia="en-US"/>
        </w:rPr>
        <w:t>.м</w:t>
      </w:r>
      <w:proofErr w:type="spellEnd"/>
      <w:proofErr w:type="gram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ёлочных и бахчевых развалов -20 </w:t>
      </w:r>
      <w:proofErr w:type="spellStart"/>
      <w:r w:rsidRPr="00A648B8">
        <w:rPr>
          <w:rFonts w:ascii="Times New Roman" w:eastAsia="Calibri" w:hAnsi="Times New Roman" w:cs="Times New Roman"/>
          <w:sz w:val="24"/>
          <w:szCs w:val="24"/>
          <w:lang w:eastAsia="en-US"/>
        </w:rPr>
        <w:t>кв.м</w:t>
      </w:r>
      <w:proofErr w:type="spell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павильона -20 </w:t>
      </w:r>
      <w:proofErr w:type="spellStart"/>
      <w:r w:rsidRPr="00A648B8">
        <w:rPr>
          <w:rFonts w:ascii="Times New Roman" w:eastAsia="Calibri" w:hAnsi="Times New Roman" w:cs="Times New Roman"/>
          <w:sz w:val="24"/>
          <w:szCs w:val="24"/>
          <w:lang w:eastAsia="en-US"/>
        </w:rPr>
        <w:t>кв.м</w:t>
      </w:r>
      <w:proofErr w:type="spell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автоцистерны, автомашины, низкотемпературного прилавка - 4кв</w:t>
      </w:r>
      <w:proofErr w:type="gramStart"/>
      <w:r w:rsidRPr="00A648B8">
        <w:rPr>
          <w:rFonts w:ascii="Times New Roman" w:eastAsia="Calibri" w:hAnsi="Times New Roman" w:cs="Times New Roman"/>
          <w:sz w:val="24"/>
          <w:szCs w:val="24"/>
          <w:lang w:eastAsia="en-US"/>
        </w:rPr>
        <w:t>.м</w:t>
      </w:r>
      <w:proofErr w:type="gram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палатки -6 </w:t>
      </w:r>
      <w:proofErr w:type="spellStart"/>
      <w:r w:rsidRPr="00A648B8">
        <w:rPr>
          <w:rFonts w:ascii="Times New Roman" w:eastAsia="Calibri" w:hAnsi="Times New Roman" w:cs="Times New Roman"/>
          <w:sz w:val="24"/>
          <w:szCs w:val="24"/>
          <w:lang w:eastAsia="en-US"/>
        </w:rPr>
        <w:t>кв.м</w:t>
      </w:r>
      <w:proofErr w:type="spell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15.  БЛАГОУСТРОЙСТВО ДОРОГ, ТРОТУАРОВ, ВНУТРИКВАРТАЛЬНЫХ ТЕРРИТОРИЙ, ИСКУССТВЕННЫХ И ИНЖЕНЕРНЫХ СООРУЖЕНИЙ  И ДОЖДЕВОЙ КАНАЛИЗАЦИИ, СТОЯНОК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15.1. Благоустройство и содержание автомобильных дорог общего пользования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осуществляются их собственниками либо организациями, с которыми заключён договор (контракт) на их обслуживание, содержание, ремонт.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15.2. </w:t>
      </w:r>
      <w:proofErr w:type="gramStart"/>
      <w:r w:rsidRPr="00A648B8">
        <w:rPr>
          <w:rFonts w:ascii="Times New Roman" w:eastAsia="Calibri" w:hAnsi="Times New Roman" w:cs="Times New Roman"/>
          <w:sz w:val="24"/>
          <w:szCs w:val="24"/>
          <w:lang w:eastAsia="en-US"/>
        </w:rP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A648B8">
        <w:rPr>
          <w:rFonts w:ascii="Times New Roman" w:eastAsia="Calibri" w:hAnsi="Times New Roman" w:cs="Times New Roman"/>
          <w:sz w:val="24"/>
          <w:szCs w:val="24"/>
          <w:lang w:eastAsia="en-US"/>
        </w:rPr>
        <w:t>Рассеиватель</w:t>
      </w:r>
      <w:proofErr w:type="spellEnd"/>
      <w:r w:rsidRPr="00A648B8">
        <w:rPr>
          <w:rFonts w:ascii="Times New Roman" w:eastAsia="Calibri" w:hAnsi="Times New Roman" w:cs="Times New Roman"/>
          <w:sz w:val="24"/>
          <w:szCs w:val="24"/>
          <w:lang w:eastAsia="en-US"/>
        </w:rPr>
        <w:t xml:space="preserve"> не должен иметь сколов и трещин. Символы, наносимые на </w:t>
      </w:r>
      <w:proofErr w:type="spellStart"/>
      <w:r w:rsidRPr="00A648B8">
        <w:rPr>
          <w:rFonts w:ascii="Times New Roman" w:eastAsia="Calibri" w:hAnsi="Times New Roman" w:cs="Times New Roman"/>
          <w:sz w:val="24"/>
          <w:szCs w:val="24"/>
          <w:lang w:eastAsia="en-US"/>
        </w:rPr>
        <w:t>рассеиватели</w:t>
      </w:r>
      <w:proofErr w:type="spellEnd"/>
      <w:r w:rsidRPr="00A648B8">
        <w:rPr>
          <w:rFonts w:ascii="Times New Roman" w:eastAsia="Calibri" w:hAnsi="Times New Roman" w:cs="Times New Roman"/>
          <w:sz w:val="24"/>
          <w:szCs w:val="24"/>
          <w:lang w:eastAsia="en-US"/>
        </w:rPr>
        <w:t>, должны распознаваться с расстояния не менее 50 м, а сигнал светофора - 100 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Остановочные павильоны должны содержаться в чистоте и исправном состоянии.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15.7. Смотровые и </w:t>
      </w:r>
      <w:proofErr w:type="spellStart"/>
      <w:r w:rsidRPr="00A648B8">
        <w:rPr>
          <w:rFonts w:ascii="Times New Roman" w:eastAsia="Calibri" w:hAnsi="Times New Roman" w:cs="Times New Roman"/>
          <w:sz w:val="24"/>
          <w:szCs w:val="24"/>
          <w:lang w:eastAsia="en-US"/>
        </w:rPr>
        <w:t>дождеприёмные</w:t>
      </w:r>
      <w:proofErr w:type="spellEnd"/>
      <w:r w:rsidRPr="00A648B8">
        <w:rPr>
          <w:rFonts w:ascii="Times New Roman" w:eastAsia="Calibri" w:hAnsi="Times New Roman" w:cs="Times New Roman"/>
          <w:sz w:val="24"/>
          <w:szCs w:val="24"/>
          <w:lang w:eastAsia="en-US"/>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15.10.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размещение брошенных, бесхозяйных, разукомплектованных транспортных средств вне специально отведённых для этих целей мест;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производить мойку транспортных средств, слив топлива, масел и других компонентов в неустановленных местах;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проезд по автомобильным дорогам с твёрдым покрытием гусеничных транспортных средств,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складирование крупногабаритного мусора, запасных частей, использованных колес, складирование и хранение ГСМ,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15.11. Самовольная установка железобетонных блоков, столбов, ограждений и других сооружений на внутриквартальных проездах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16. СОДЕРЖАНИЕ ЖИВОТНЫХ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16.1. Содержание животных на территории поселения должно осуществляться в соответствии с Решением </w:t>
      </w:r>
      <w:proofErr w:type="spellStart"/>
      <w:r w:rsidRPr="00A648B8">
        <w:rPr>
          <w:rFonts w:ascii="Times New Roman" w:eastAsia="Calibri" w:hAnsi="Times New Roman" w:cs="Times New Roman"/>
          <w:sz w:val="24"/>
          <w:szCs w:val="24"/>
          <w:lang w:eastAsia="en-US"/>
        </w:rPr>
        <w:t>Добринского</w:t>
      </w:r>
      <w:proofErr w:type="spellEnd"/>
      <w:r w:rsidRPr="00A648B8">
        <w:rPr>
          <w:rFonts w:ascii="Times New Roman" w:eastAsia="Calibri" w:hAnsi="Times New Roman" w:cs="Times New Roman"/>
          <w:sz w:val="24"/>
          <w:szCs w:val="24"/>
          <w:lang w:eastAsia="en-US"/>
        </w:rPr>
        <w:t xml:space="preserve"> районного Совета депутатов Липецкой области от 30.09.2005 N 195 "Об утверждении Правил содержания собак, иных домашних животных и птицы на территории </w:t>
      </w:r>
      <w:proofErr w:type="spellStart"/>
      <w:r w:rsidRPr="00A648B8">
        <w:rPr>
          <w:rFonts w:ascii="Times New Roman" w:eastAsia="Calibri" w:hAnsi="Times New Roman" w:cs="Times New Roman"/>
          <w:sz w:val="24"/>
          <w:szCs w:val="24"/>
          <w:lang w:eastAsia="en-US"/>
        </w:rPr>
        <w:t>Добринского</w:t>
      </w:r>
      <w:proofErr w:type="spellEnd"/>
      <w:r w:rsidRPr="00A648B8">
        <w:rPr>
          <w:rFonts w:ascii="Times New Roman" w:eastAsia="Calibri" w:hAnsi="Times New Roman" w:cs="Times New Roman"/>
          <w:sz w:val="24"/>
          <w:szCs w:val="24"/>
          <w:lang w:eastAsia="en-US"/>
        </w:rPr>
        <w:t xml:space="preserve"> района" и иными нормативными правовыми актами Липецкой области.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здравоохранения, образования, культуры, детских, спортивных площадок, мест отдыха - не менее 20 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16.3. При сопровождении домашнего животного владелец, сопровождающее лицо обеспечивают уборку экскрементов домашнего животного.</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16.4. </w:t>
      </w:r>
      <w:proofErr w:type="gramStart"/>
      <w:r w:rsidRPr="00A648B8">
        <w:rPr>
          <w:rFonts w:ascii="Times New Roman" w:eastAsia="Calibri" w:hAnsi="Times New Roman" w:cs="Times New Roman"/>
          <w:sz w:val="24"/>
          <w:szCs w:val="24"/>
          <w:lang w:eastAsia="en-US"/>
        </w:rPr>
        <w:t>Организации</w:t>
      </w:r>
      <w:proofErr w:type="gramEnd"/>
      <w:r w:rsidRPr="00A648B8">
        <w:rPr>
          <w:rFonts w:ascii="Times New Roman" w:eastAsia="Calibri" w:hAnsi="Times New Roman" w:cs="Times New Roman"/>
          <w:sz w:val="24"/>
          <w:szCs w:val="24"/>
          <w:lang w:eastAsia="en-US"/>
        </w:rPr>
        <w:t xml:space="preserve"> содержащие на своей территории собак, выполняющих охранные функции, обязаны: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содержать собак либо на привязи, либо в свободном выгуле на огороженной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вывешивать предупредительную надпись о наличии собак при входе на охраняемую территорию.</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16.5.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16.6. Места для выгула собак на территориях общего пользования определяются постановлением Администрации поселения.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16.7. Отлов бродячих животных осуществляется специализированными организациями.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16.8.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16.9.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вывод собак в общественные места без поводка и (или) намордника (за исключением мест, специально отведенных для выгула собак).</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16.11. Не допускается выпас (безнадзорный выгул) домашней птицы (кур, гусей, уток и т.д.) на дворовых (придомовых) территориях многоквартирных домов, на территории улиц и дорог населенных пунктов, в парках, скверах и других общественных территориях за пределами земельного участка владельцев.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РАЗДЕЛ 3. ОЗЕЛЕНЕНИЕ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17. ОБЩИЕ ТРЕБОВАНИЯ, ПРЕДЪЯВЛЯЕМЫЕ К ЗЕЛЕНОМУ ФОНДУ</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17.1. Зелёный фонд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К зелёным насаждениям относятся деревья, кустарники, газоны и естественная травянистая растительность.</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17.2.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A648B8">
        <w:rPr>
          <w:rFonts w:ascii="Times New Roman" w:eastAsia="Calibri" w:hAnsi="Times New Roman" w:cs="Times New Roman"/>
          <w:sz w:val="24"/>
          <w:szCs w:val="24"/>
          <w:lang w:eastAsia="en-US"/>
        </w:rPr>
        <w:t>лесопаркоустроительных</w:t>
      </w:r>
      <w:proofErr w:type="spellEnd"/>
      <w:r w:rsidRPr="00A648B8">
        <w:rPr>
          <w:rFonts w:ascii="Times New Roman" w:eastAsia="Calibri" w:hAnsi="Times New Roman" w:cs="Times New Roman"/>
          <w:sz w:val="24"/>
          <w:szCs w:val="24"/>
          <w:lang w:eastAsia="en-US"/>
        </w:rPr>
        <w:t>, землеустроительных работ, выполнение природоохранных, биотехнических, противопожарных, санитарно-гигиенических и иных мероприятий.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17.3.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A648B8">
        <w:rPr>
          <w:rFonts w:ascii="Times New Roman" w:eastAsia="Calibri" w:hAnsi="Times New Roman" w:cs="Times New Roman"/>
          <w:sz w:val="24"/>
          <w:szCs w:val="24"/>
          <w:lang w:eastAsia="en-US"/>
        </w:rPr>
        <w:t>Минрегиона</w:t>
      </w:r>
      <w:proofErr w:type="spellEnd"/>
      <w:r w:rsidRPr="00A648B8">
        <w:rPr>
          <w:rFonts w:ascii="Times New Roman" w:eastAsia="Calibri" w:hAnsi="Times New Roman" w:cs="Times New Roman"/>
          <w:sz w:val="24"/>
          <w:szCs w:val="24"/>
          <w:lang w:eastAsia="en-US"/>
        </w:rPr>
        <w:t xml:space="preserve"> РФ от 28.12.2010 № 820, Генеральным планом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17.4.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17.5. Создание, охрана и содержание зелёных насаждений на озеленённых территориях в пределах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осуществляется их собственниками и владельцами в соответствии с настоящими Правилами.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17.6. Использование, охрана, защита и воспроизводство лесов, лесов особо охраняемых природных территорий, расположенных в границах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17.7.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A648B8">
        <w:rPr>
          <w:rFonts w:ascii="Times New Roman" w:eastAsia="Calibri" w:hAnsi="Times New Roman" w:cs="Times New Roman"/>
          <w:sz w:val="24"/>
          <w:szCs w:val="24"/>
          <w:lang w:eastAsia="en-US"/>
        </w:rPr>
        <w:t>I</w:t>
      </w:r>
      <w:proofErr w:type="gramEnd"/>
      <w:r w:rsidRPr="00A648B8">
        <w:rPr>
          <w:rFonts w:ascii="Times New Roman" w:eastAsia="Calibri" w:hAnsi="Times New Roman" w:cs="Times New Roman"/>
          <w:sz w:val="24"/>
          <w:szCs w:val="24"/>
          <w:lang w:eastAsia="en-US"/>
        </w:rPr>
        <w:t xml:space="preserve">Б и IB, насаждения придорожных полос магистральных улиц, </w:t>
      </w:r>
      <w:proofErr w:type="spellStart"/>
      <w:r w:rsidRPr="00A648B8">
        <w:rPr>
          <w:rFonts w:ascii="Times New Roman" w:eastAsia="Calibri" w:hAnsi="Times New Roman" w:cs="Times New Roman"/>
          <w:sz w:val="24"/>
          <w:szCs w:val="24"/>
          <w:lang w:eastAsia="en-US"/>
        </w:rPr>
        <w:t>водоохранных</w:t>
      </w:r>
      <w:proofErr w:type="spellEnd"/>
      <w:r w:rsidRPr="00A648B8">
        <w:rPr>
          <w:rFonts w:ascii="Times New Roman" w:eastAsia="Calibri" w:hAnsi="Times New Roman" w:cs="Times New Roman"/>
          <w:sz w:val="24"/>
          <w:szCs w:val="24"/>
          <w:lang w:eastAsia="en-US"/>
        </w:rPr>
        <w:t xml:space="preserve"> зон и санитарно-защитных зон предприятий и объектов).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Объекты 2 категории - районного значения (зелёные насаждения вдоль автомобильных дорог II - V категории).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Объекты 3 категории - микрорайонного значения (зелёные насаждения жилых микрорайонов и кварталов, микрорайонные и внутриквартальные сады);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Объекты 4 категории - дворового значения (расположенные на придомовых территориях).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Объекты 5 категории - зелёные насаждения отдельных зданий, строений, сооружений.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17.8.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17.9.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A648B8">
        <w:rPr>
          <w:rFonts w:ascii="Times New Roman" w:eastAsia="Calibri" w:hAnsi="Times New Roman" w:cs="Times New Roman"/>
          <w:sz w:val="24"/>
          <w:szCs w:val="24"/>
          <w:lang w:eastAsia="en-US"/>
        </w:rPr>
        <w:t>водоохранных</w:t>
      </w:r>
      <w:proofErr w:type="spellEnd"/>
      <w:r w:rsidRPr="00A648B8">
        <w:rPr>
          <w:rFonts w:ascii="Times New Roman" w:eastAsia="Calibri" w:hAnsi="Times New Roman" w:cs="Times New Roman"/>
          <w:sz w:val="24"/>
          <w:szCs w:val="24"/>
          <w:lang w:eastAsia="en-US"/>
        </w:rPr>
        <w:t xml:space="preserve"> зон, охранных зон особо охраняемых природных территорий) обеспечивают сохранность зелёных насаждений на своих территориях.</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18. ПОРЯДОК СНОСА, СОДЕРЖАНИЯ, ОБРЕЗКИ И ПЕРЕСАДКИ ЗЕЛЕНЫХ НАСАЖДЕНИЙ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18.1. Аварийно-опасные зелёные насаждения подлежат сносу либо противоаварийной формовочной обрезке. </w:t>
      </w:r>
      <w:proofErr w:type="gramStart"/>
      <w:r w:rsidRPr="00A648B8">
        <w:rPr>
          <w:rFonts w:ascii="Times New Roman" w:eastAsia="Calibri" w:hAnsi="Times New Roman" w:cs="Times New Roman"/>
          <w:sz w:val="24"/>
          <w:szCs w:val="24"/>
          <w:lang w:eastAsia="en-US"/>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18.2. </w:t>
      </w:r>
      <w:proofErr w:type="gramStart"/>
      <w:r w:rsidRPr="00A648B8">
        <w:rPr>
          <w:rFonts w:ascii="Times New Roman" w:eastAsia="Calibri" w:hAnsi="Times New Roman" w:cs="Times New Roman"/>
          <w:sz w:val="24"/>
          <w:szCs w:val="24"/>
          <w:lang w:eastAsia="en-US"/>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A648B8">
        <w:rPr>
          <w:rFonts w:ascii="Times New Roman" w:eastAsia="Calibri" w:hAnsi="Times New Roman" w:cs="Times New Roman"/>
          <w:sz w:val="24"/>
          <w:szCs w:val="24"/>
          <w:lang w:eastAsia="en-US"/>
        </w:rPr>
        <w:t xml:space="preserve"> </w:t>
      </w:r>
      <w:proofErr w:type="gramStart"/>
      <w:r w:rsidRPr="00A648B8">
        <w:rPr>
          <w:rFonts w:ascii="Times New Roman" w:eastAsia="Calibri" w:hAnsi="Times New Roman" w:cs="Times New Roman"/>
          <w:sz w:val="24"/>
          <w:szCs w:val="24"/>
          <w:lang w:eastAsia="en-US"/>
        </w:rPr>
        <w:t>документация</w:t>
      </w:r>
      <w:proofErr w:type="gramEnd"/>
      <w:r w:rsidRPr="00A648B8">
        <w:rPr>
          <w:rFonts w:ascii="Times New Roman" w:eastAsia="Calibri" w:hAnsi="Times New Roman" w:cs="Times New Roman"/>
          <w:sz w:val="24"/>
          <w:szCs w:val="24"/>
          <w:lang w:eastAsia="en-US"/>
        </w:rPr>
        <w:t xml:space="preserve"> на которые подлежит экспертизе), по согласованию с правообладателем зелёных насаждений. </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18.3. </w:t>
      </w:r>
      <w:proofErr w:type="gramStart"/>
      <w:r w:rsidRPr="00A648B8">
        <w:rPr>
          <w:rFonts w:ascii="Times New Roman" w:eastAsia="Calibri" w:hAnsi="Times New Roman" w:cs="Times New Roman"/>
          <w:sz w:val="24"/>
          <w:szCs w:val="24"/>
          <w:lang w:eastAsia="en-US"/>
        </w:rPr>
        <w:t xml:space="preserve">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w:t>
      </w:r>
      <w:r w:rsidRPr="00A648B8">
        <w:rPr>
          <w:rFonts w:ascii="Times New Roman" w:eastAsia="Calibri" w:hAnsi="Times New Roman" w:cs="Times New Roman"/>
          <w:sz w:val="24"/>
          <w:szCs w:val="24"/>
          <w:lang w:eastAsia="en-US"/>
        </w:rPr>
        <w:lastRenderedPageBreak/>
        <w:t>насаждениям</w:t>
      </w:r>
      <w:proofErr w:type="gramEnd"/>
      <w:r w:rsidRPr="00A648B8">
        <w:rPr>
          <w:rFonts w:ascii="Times New Roman" w:eastAsia="Calibri" w:hAnsi="Times New Roman" w:cs="Times New Roman"/>
          <w:sz w:val="24"/>
          <w:szCs w:val="24"/>
          <w:lang w:eastAsia="en-US"/>
        </w:rPr>
        <w:t xml:space="preserve"> деревьям, кустарникам и лианам вследствие нарушения лесного законодательства.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18.4. Решения о сносе сухих, аварийно-опасных деревьев и кустарников принимаются с учётом согласования Администрации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поступивших от граждан и юридических лиц заявлений о выдаче разрешений на снос деревьев.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18.5.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18.6. К </w:t>
      </w:r>
      <w:proofErr w:type="gramStart"/>
      <w:r w:rsidRPr="00A648B8">
        <w:rPr>
          <w:rFonts w:ascii="Times New Roman" w:eastAsia="Calibri" w:hAnsi="Times New Roman" w:cs="Times New Roman"/>
          <w:sz w:val="24"/>
          <w:szCs w:val="24"/>
          <w:lang w:eastAsia="en-US"/>
        </w:rPr>
        <w:t>аварийно-опасным</w:t>
      </w:r>
      <w:proofErr w:type="gramEnd"/>
      <w:r w:rsidRPr="00A648B8">
        <w:rPr>
          <w:rFonts w:ascii="Times New Roman" w:eastAsia="Calibri" w:hAnsi="Times New Roman" w:cs="Times New Roman"/>
          <w:sz w:val="24"/>
          <w:szCs w:val="24"/>
          <w:lang w:eastAsia="en-US"/>
        </w:rPr>
        <w:t xml:space="preserve"> относятся деревья: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 </w:t>
      </w:r>
      <w:proofErr w:type="gramStart"/>
      <w:r w:rsidRPr="00A648B8">
        <w:rPr>
          <w:rFonts w:ascii="Times New Roman" w:eastAsia="Calibri" w:hAnsi="Times New Roman" w:cs="Times New Roman"/>
          <w:sz w:val="24"/>
          <w:szCs w:val="24"/>
          <w:lang w:eastAsia="en-US"/>
        </w:rPr>
        <w:t>утратившие</w:t>
      </w:r>
      <w:proofErr w:type="gramEnd"/>
      <w:r w:rsidRPr="00A648B8">
        <w:rPr>
          <w:rFonts w:ascii="Times New Roman" w:eastAsia="Calibri" w:hAnsi="Times New Roman" w:cs="Times New Roman"/>
          <w:sz w:val="24"/>
          <w:szCs w:val="24"/>
          <w:lang w:eastAsia="en-US"/>
        </w:rPr>
        <w:t xml:space="preserve"> свою механическую устойчивость;</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резко изменившие наклон ствола с полеганием к земной поверхности после воздействия экстремальных погодных условий,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сухие,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усыхающие,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5) перестойных пород с </w:t>
      </w:r>
      <w:proofErr w:type="spellStart"/>
      <w:r w:rsidRPr="00A648B8">
        <w:rPr>
          <w:rFonts w:ascii="Times New Roman" w:eastAsia="Calibri" w:hAnsi="Times New Roman" w:cs="Times New Roman"/>
          <w:sz w:val="24"/>
          <w:szCs w:val="24"/>
          <w:lang w:eastAsia="en-US"/>
        </w:rPr>
        <w:t>мягколиственной</w:t>
      </w:r>
      <w:proofErr w:type="spellEnd"/>
      <w:r w:rsidRPr="00A648B8">
        <w:rPr>
          <w:rFonts w:ascii="Times New Roman" w:eastAsia="Calibri" w:hAnsi="Times New Roman" w:cs="Times New Roman"/>
          <w:sz w:val="24"/>
          <w:szCs w:val="24"/>
          <w:lang w:eastAsia="en-US"/>
        </w:rPr>
        <w:t xml:space="preserve"> древесиной с признаками гнили и ломкими ветвями.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18.7. </w:t>
      </w:r>
      <w:proofErr w:type="gramStart"/>
      <w:r w:rsidRPr="00A648B8">
        <w:rPr>
          <w:rFonts w:ascii="Times New Roman" w:eastAsia="Calibri" w:hAnsi="Times New Roman" w:cs="Times New Roman"/>
          <w:sz w:val="24"/>
          <w:szCs w:val="24"/>
          <w:lang w:eastAsia="en-US"/>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A648B8">
        <w:rPr>
          <w:rFonts w:ascii="Times New Roman" w:eastAsia="Calibri" w:hAnsi="Times New Roman" w:cs="Times New Roman"/>
          <w:sz w:val="24"/>
          <w:szCs w:val="24"/>
          <w:lang w:eastAsia="en-US"/>
        </w:rPr>
        <w:t xml:space="preserve"> владельцами зданий, сооружений и иных объектов (в </w:t>
      </w:r>
      <w:proofErr w:type="spellStart"/>
      <w:r w:rsidRPr="00A648B8">
        <w:rPr>
          <w:rFonts w:ascii="Times New Roman" w:eastAsia="Calibri" w:hAnsi="Times New Roman" w:cs="Times New Roman"/>
          <w:sz w:val="24"/>
          <w:szCs w:val="24"/>
          <w:lang w:eastAsia="en-US"/>
        </w:rPr>
        <w:t>т.ч</w:t>
      </w:r>
      <w:proofErr w:type="spellEnd"/>
      <w:r w:rsidRPr="00A648B8">
        <w:rPr>
          <w:rFonts w:ascii="Times New Roman" w:eastAsia="Calibri" w:hAnsi="Times New Roman" w:cs="Times New Roman"/>
          <w:sz w:val="24"/>
          <w:szCs w:val="24"/>
          <w:lang w:eastAsia="en-US"/>
        </w:rPr>
        <w:t>.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18.8. Лицо, получившее разрешение на снос, обрезку, пересадку зелёных насаждений, обязано в письменной форме уведомить администрацию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 фактическом выполнении работ по сносу, обрезке, пересадке зелёных насаждений не позднее пяти календарных дней после окончания работ.</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18.9.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18.10. </w:t>
      </w:r>
      <w:proofErr w:type="gramStart"/>
      <w:r w:rsidRPr="00A648B8">
        <w:rPr>
          <w:rFonts w:ascii="Times New Roman" w:eastAsia="Calibri" w:hAnsi="Times New Roman" w:cs="Times New Roman"/>
          <w:sz w:val="24"/>
          <w:szCs w:val="24"/>
          <w:lang w:eastAsia="en-US"/>
        </w:rPr>
        <w:t xml:space="preserve">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за исключением сухих и аварийно-опасных деревьев.</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 xml:space="preserve">19. ТРЕБОВАНИЯ, ЗАПРЕТЫ И ОГРАНИЧЕНИЯ, СВЯЗАННЫЕ С ИСПОЛЬЗОВАНИЕМ И ОХРАНОЙ ЗЕЛЕНЫХ НАСАЖДЕНИЙ,  ФОРМИРОВАНИЕМ ЗЕЛЕНОГО ФОНДА </w:t>
      </w: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(СОЗДАНИЕМ, СОДЕРЖАНИЕМ  И ОХРАНОЙ ОЗЕЛЕНЕННЫХ ТЕРРИТОРИЙ)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19.1. Осуществление градостроительной и иной деятельности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не должно приводить к снижению абсолютных и </w:t>
      </w:r>
      <w:r w:rsidRPr="00A648B8">
        <w:rPr>
          <w:rFonts w:ascii="Times New Roman" w:eastAsia="Calibri" w:hAnsi="Times New Roman" w:cs="Times New Roman"/>
          <w:sz w:val="24"/>
          <w:szCs w:val="24"/>
          <w:lang w:eastAsia="en-US"/>
        </w:rPr>
        <w:lastRenderedPageBreak/>
        <w:t>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19.2.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19.4. Градостроительная деятельность проводится, основываясь на принципе максимального сохранения зелёных насаждений.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19.6. Правообладатели земельных участков обязаны обеспечивать охрану и воспроизводство зелёных насаждений, расположенных на данных участках.</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19.7. Не допускается загрязнение зелёных насаждений и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19.8. На озеленённых территориях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повреждать и уничтожать зелёные насаждения, газоны, цветочные клумбы;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сбрасывать снег с крыш на участки, занятые зелёными насаждениями, без принятия мер, обеспечивающих сохранность деревьев и кустарников;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4) допускать касание ветвями деревьев </w:t>
      </w:r>
      <w:proofErr w:type="spellStart"/>
      <w:r w:rsidRPr="00A648B8">
        <w:rPr>
          <w:rFonts w:ascii="Times New Roman" w:eastAsia="Calibri" w:hAnsi="Times New Roman" w:cs="Times New Roman"/>
          <w:sz w:val="24"/>
          <w:szCs w:val="24"/>
          <w:lang w:eastAsia="en-US"/>
        </w:rPr>
        <w:t>токонесущих</w:t>
      </w:r>
      <w:proofErr w:type="spellEnd"/>
      <w:r w:rsidRPr="00A648B8">
        <w:rPr>
          <w:rFonts w:ascii="Times New Roman" w:eastAsia="Calibri" w:hAnsi="Times New Roman" w:cs="Times New Roman"/>
          <w:sz w:val="24"/>
          <w:szCs w:val="24"/>
          <w:lang w:eastAsia="en-US"/>
        </w:rPr>
        <w:t xml:space="preserve"> проводов, закрытие ими дорожных знаков;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сжигать опавшую листву и сухую траву, совершать иные действия, создающие пожароопасную обстановку;</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устанавливать рекламные конструкции, опоры освещения на расстоянии менее 3 м от стволов деревьев;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8) оставлять пни после проведения работ по сносу деревьев;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добывать из деревьев сок, смолу, делать надрезы и надписи на стволах и ветвях деревьев;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 проводить земляные, ремонтные, строительные и иные работы без уведомления собственников насаждений (озеленённой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w:t>
      </w:r>
      <w:r w:rsidRPr="00A648B8">
        <w:rPr>
          <w:rFonts w:ascii="Times New Roman" w:eastAsia="Calibri" w:hAnsi="Times New Roman" w:cs="Times New Roman"/>
          <w:sz w:val="24"/>
          <w:szCs w:val="24"/>
          <w:lang w:eastAsia="en-US"/>
        </w:rPr>
        <w:lastRenderedPageBreak/>
        <w:t>плоды, лекарственное сырье, сено</w:t>
      </w:r>
      <w:proofErr w:type="gramEnd"/>
      <w:r w:rsidRPr="00A648B8">
        <w:rPr>
          <w:rFonts w:ascii="Times New Roman" w:eastAsia="Calibri" w:hAnsi="Times New Roman" w:cs="Times New Roman"/>
          <w:sz w:val="24"/>
          <w:szCs w:val="24"/>
          <w:lang w:eastAsia="en-US"/>
        </w:rPr>
        <w:t>, веточный корм, выращивать садово-огородную продукцию;</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A648B8">
        <w:rPr>
          <w:rFonts w:ascii="Times New Roman" w:eastAsia="Calibri" w:hAnsi="Times New Roman" w:cs="Times New Roman"/>
          <w:sz w:val="24"/>
          <w:szCs w:val="24"/>
          <w:lang w:eastAsia="en-US"/>
        </w:rPr>
        <w:t xml:space="preserve"> </w:t>
      </w:r>
      <w:proofErr w:type="gramStart"/>
      <w:r w:rsidRPr="00A648B8">
        <w:rPr>
          <w:rFonts w:ascii="Times New Roman" w:eastAsia="Calibri" w:hAnsi="Times New Roman" w:cs="Times New Roman"/>
          <w:sz w:val="24"/>
          <w:szCs w:val="24"/>
          <w:lang w:eastAsia="en-US"/>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A648B8">
        <w:rPr>
          <w:rFonts w:ascii="Times New Roman" w:eastAsia="Calibri" w:hAnsi="Times New Roman" w:cs="Times New Roman"/>
          <w:sz w:val="24"/>
          <w:szCs w:val="24"/>
          <w:lang w:eastAsia="en-US"/>
        </w:rPr>
        <w:t>, изымать растительный грунт, уничтожать животных, полезных для растений, отлавливать либо изгонять их, ухудшать условия их обитания);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15) уничтожать, повреждать оборудование и элементы благоустройства озелененных территорий (в </w:t>
      </w:r>
      <w:proofErr w:type="spellStart"/>
      <w:r w:rsidRPr="00A648B8">
        <w:rPr>
          <w:rFonts w:ascii="Times New Roman" w:eastAsia="Calibri" w:hAnsi="Times New Roman" w:cs="Times New Roman"/>
          <w:sz w:val="24"/>
          <w:szCs w:val="24"/>
          <w:lang w:eastAsia="en-US"/>
        </w:rPr>
        <w:t>т.ч</w:t>
      </w:r>
      <w:proofErr w:type="spellEnd"/>
      <w:r w:rsidRPr="00A648B8">
        <w:rPr>
          <w:rFonts w:ascii="Times New Roman" w:eastAsia="Calibri" w:hAnsi="Times New Roman" w:cs="Times New Roman"/>
          <w:sz w:val="24"/>
          <w:szCs w:val="24"/>
          <w:lang w:eastAsia="en-US"/>
        </w:rPr>
        <w:t>.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16) производить иные действия, способные нанести вред зелёным насаждениям;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19.11. При планировании и осуществлении озеленительных работ на конкретной территории необходимо: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A648B8">
        <w:rPr>
          <w:rFonts w:ascii="Times New Roman" w:eastAsia="Calibri" w:hAnsi="Times New Roman" w:cs="Times New Roman"/>
          <w:sz w:val="24"/>
          <w:szCs w:val="24"/>
          <w:lang w:eastAsia="en-US"/>
        </w:rPr>
        <w:t>вытаптыванию</w:t>
      </w:r>
      <w:proofErr w:type="spellEnd"/>
      <w:r w:rsidRPr="00A648B8">
        <w:rPr>
          <w:rFonts w:ascii="Times New Roman" w:eastAsia="Calibri" w:hAnsi="Times New Roman" w:cs="Times New Roman"/>
          <w:sz w:val="24"/>
          <w:szCs w:val="24"/>
          <w:lang w:eastAsia="en-US"/>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A648B8">
        <w:rPr>
          <w:rFonts w:ascii="Times New Roman" w:eastAsia="Calibri" w:hAnsi="Times New Roman" w:cs="Times New Roman"/>
          <w:sz w:val="24"/>
          <w:szCs w:val="24"/>
          <w:lang w:eastAsia="en-US"/>
        </w:rPr>
        <w:t>периметральных</w:t>
      </w:r>
      <w:proofErr w:type="spellEnd"/>
      <w:r w:rsidRPr="00A648B8">
        <w:rPr>
          <w:rFonts w:ascii="Times New Roman" w:eastAsia="Calibri" w:hAnsi="Times New Roman" w:cs="Times New Roman"/>
          <w:sz w:val="24"/>
          <w:szCs w:val="24"/>
          <w:lang w:eastAsia="en-US"/>
        </w:rPr>
        <w:t xml:space="preserve"> скамеек;</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6) участки газонов, повреждённые после ненадлежащего ухода, зимнего периода, </w:t>
      </w:r>
      <w:proofErr w:type="spellStart"/>
      <w:r w:rsidRPr="00A648B8">
        <w:rPr>
          <w:rFonts w:ascii="Times New Roman" w:eastAsia="Calibri" w:hAnsi="Times New Roman" w:cs="Times New Roman"/>
          <w:sz w:val="24"/>
          <w:szCs w:val="24"/>
          <w:lang w:eastAsia="en-US"/>
        </w:rPr>
        <w:t>вытаптывания</w:t>
      </w:r>
      <w:proofErr w:type="spellEnd"/>
      <w:r w:rsidRPr="00A648B8">
        <w:rPr>
          <w:rFonts w:ascii="Times New Roman" w:eastAsia="Calibri" w:hAnsi="Times New Roman" w:cs="Times New Roman"/>
          <w:sz w:val="24"/>
          <w:szCs w:val="24"/>
          <w:lang w:eastAsia="en-US"/>
        </w:rPr>
        <w:t>, подготавливаются для засевания и заново засеваются семенами газонных трав и цветов с осуществлением полива.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60% - для санитарно-защитных зон объектов IV и V классов опасности;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50% - для санитарно-защитных зон объектов II и III классов опасности;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40% - для санитарно-защитных зон объектов I класса опасности и санитарно-защитных зон большой протяженности.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19.13. Обязательным условием формирования зелёного фонда является включение в его состав вечнозелёных (хвойных) деревьев и кустарников: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1) в санитарно-защитных зонах (включая автомагистрали и железные дороги) - 30 - 50 % ассортимента;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на участках зелёного фонда общепоселкового значения (I категории) - 30 - 40% ассортимента;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в остальных случаях - не менее 30%.</w:t>
      </w:r>
    </w:p>
    <w:p w:rsidR="00A648B8" w:rsidRPr="00A648B8" w:rsidRDefault="00A648B8" w:rsidP="00A648B8">
      <w:pPr>
        <w:widowControl/>
        <w:autoSpaceDE/>
        <w:autoSpaceDN/>
        <w:adjustRightInd/>
        <w:spacing w:line="259" w:lineRule="auto"/>
        <w:ind w:firstLine="708"/>
        <w:jc w:val="center"/>
        <w:rPr>
          <w:rFonts w:ascii="Times New Roman" w:eastAsia="Calibri" w:hAnsi="Times New Roman" w:cs="Times New Roman"/>
          <w:b/>
          <w:sz w:val="24"/>
          <w:szCs w:val="24"/>
          <w:lang w:eastAsia="en-US"/>
        </w:rPr>
      </w:pPr>
    </w:p>
    <w:p w:rsidR="00A648B8" w:rsidRPr="00A648B8" w:rsidRDefault="00A648B8" w:rsidP="00A648B8">
      <w:pPr>
        <w:widowControl/>
        <w:autoSpaceDE/>
        <w:autoSpaceDN/>
        <w:adjustRightInd/>
        <w:spacing w:line="259" w:lineRule="auto"/>
        <w:ind w:firstLine="708"/>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 xml:space="preserve">20. БЛАГОУСТРОЙСТВО ТЕРРИТОРИЙ МУНИЦИПАЛЬНЫХ </w:t>
      </w:r>
    </w:p>
    <w:p w:rsidR="00A648B8" w:rsidRPr="00A648B8" w:rsidRDefault="00A648B8" w:rsidP="00A648B8">
      <w:pPr>
        <w:widowControl/>
        <w:autoSpaceDE/>
        <w:autoSpaceDN/>
        <w:adjustRightInd/>
        <w:spacing w:line="259" w:lineRule="auto"/>
        <w:ind w:firstLine="708"/>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ПАРКОВ И СКВЕРОВ</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20.1.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20.2. Ответственность за содержание муниципальных парков и скверов возлагается на их правообладателей.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20.3. Территории парков и скверов подлежат использованию исключительно в соответствии с их целевым назначением.</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20.4.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отчуждение земельных участков;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сокращение площади озеленённой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размещение объектов, не относящихся к инфраструктуре парка, сквера и не предназначенных для обеспечения его содержания;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4) нарушение структуры почвенного покрова -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&lt;*&gt;;</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5) загрязнение территории всеми видами источников загрязнения окружающей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_______________</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Примечание.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&lt;*&gt; - за исключением случаев, обусловленных выполнением плановых работ по содержанию парка (сквера).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 xml:space="preserve">РАЗДЕЛ 4. КОНЦЕПЦИЯ ОБЩЕГО ЦВЕТОВОГО РЕШЕНИЯ ЗАСТРОЙКИ УЛИЦ И ТЕРРИТОРИЙ В НАСЕЛЕННЫХ ПУНКТАХ  СЕЛЬСКОГО ПОСЕЛЕНИЯ </w:t>
      </w:r>
      <w:r>
        <w:rPr>
          <w:rFonts w:ascii="Times New Roman" w:eastAsia="Calibri" w:hAnsi="Times New Roman" w:cs="Times New Roman"/>
          <w:b/>
          <w:sz w:val="24"/>
          <w:szCs w:val="24"/>
          <w:lang w:eastAsia="en-US"/>
        </w:rPr>
        <w:t>ТАЛИЦКИЙ</w:t>
      </w:r>
      <w:r w:rsidRPr="00A648B8">
        <w:rPr>
          <w:rFonts w:ascii="Times New Roman" w:eastAsia="Calibri" w:hAnsi="Times New Roman" w:cs="Times New Roman"/>
          <w:b/>
          <w:sz w:val="24"/>
          <w:szCs w:val="24"/>
          <w:lang w:eastAsia="en-US"/>
        </w:rPr>
        <w:t xml:space="preserve"> СЕЛЬСОВЕТ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b/>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 xml:space="preserve">Концепция общего цветового решения застройки улиц и территорий в населенных пунктах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(далее - Концепция) разработана с целью определения главных стратегических направлений развития жилой среды с учетом 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roofErr w:type="gramEnd"/>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w:t>
      </w:r>
      <w:r w:rsidRPr="00A648B8">
        <w:rPr>
          <w:rFonts w:ascii="Times New Roman" w:eastAsia="Calibri" w:hAnsi="Times New Roman" w:cs="Times New Roman"/>
          <w:sz w:val="24"/>
          <w:szCs w:val="24"/>
          <w:lang w:eastAsia="en-US"/>
        </w:rPr>
        <w:lastRenderedPageBreak/>
        <w:t xml:space="preserve">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1. Основные термины и определения</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Концепция - генеральный замысел, определяющий стратегию действий при осуществлении преобразований, проектов, планов, программ.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w:t>
      </w:r>
      <w:proofErr w:type="gramStart"/>
      <w:r w:rsidRPr="00A648B8">
        <w:rPr>
          <w:rFonts w:ascii="Times New Roman" w:eastAsia="Calibri" w:hAnsi="Times New Roman" w:cs="Times New Roman"/>
          <w:sz w:val="24"/>
          <w:szCs w:val="24"/>
          <w:lang w:eastAsia="en-US"/>
        </w:rPr>
        <w:t>дств пл</w:t>
      </w:r>
      <w:proofErr w:type="gramEnd"/>
      <w:r w:rsidRPr="00A648B8">
        <w:rPr>
          <w:rFonts w:ascii="Times New Roman" w:eastAsia="Calibri" w:hAnsi="Times New Roman" w:cs="Times New Roman"/>
          <w:sz w:val="24"/>
          <w:szCs w:val="24"/>
          <w:lang w:eastAsia="en-US"/>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Архитектурно-</w:t>
      </w:r>
      <w:proofErr w:type="gramStart"/>
      <w:r w:rsidRPr="00A648B8">
        <w:rPr>
          <w:rFonts w:ascii="Times New Roman" w:eastAsia="Calibri" w:hAnsi="Times New Roman" w:cs="Times New Roman"/>
          <w:sz w:val="24"/>
          <w:szCs w:val="24"/>
          <w:lang w:eastAsia="en-US"/>
        </w:rPr>
        <w:t>дизайнерское решение</w:t>
      </w:r>
      <w:proofErr w:type="gramEnd"/>
      <w:r w:rsidRPr="00A648B8">
        <w:rPr>
          <w:rFonts w:ascii="Times New Roman" w:eastAsia="Calibri" w:hAnsi="Times New Roman" w:cs="Times New Roman"/>
          <w:sz w:val="24"/>
          <w:szCs w:val="24"/>
          <w:lang w:eastAsia="en-US"/>
        </w:rPr>
        <w:t xml:space="preserve"> временного сооружения - объемно-пространственные характеристики временного объекта, включающие описание цветового решения.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w:t>
      </w:r>
      <w:proofErr w:type="spellStart"/>
      <w:proofErr w:type="gramStart"/>
      <w:r w:rsidRPr="00A648B8">
        <w:rPr>
          <w:rFonts w:ascii="Times New Roman" w:eastAsia="Calibri" w:hAnsi="Times New Roman" w:cs="Times New Roman"/>
          <w:sz w:val="24"/>
          <w:szCs w:val="24"/>
          <w:lang w:eastAsia="en-US"/>
        </w:rPr>
        <w:t>др</w:t>
      </w:r>
      <w:proofErr w:type="spellEnd"/>
      <w:proofErr w:type="gramEnd"/>
      <w:r w:rsidRPr="00A648B8">
        <w:rPr>
          <w:rFonts w:ascii="Times New Roman" w:eastAsia="Calibri" w:hAnsi="Times New Roman" w:cs="Times New Roman"/>
          <w:sz w:val="24"/>
          <w:szCs w:val="24"/>
          <w:lang w:eastAsia="en-US"/>
        </w:rPr>
        <w:t>; в зависимости от типа сооружения и формы его плана, местоположения различают главный, боковой, дворовый фасады.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Крыша - верхняя часть строения, защищающая его от дождя, снега и солнца.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gramStart"/>
      <w:r w:rsidRPr="00A648B8">
        <w:rPr>
          <w:rFonts w:ascii="Times New Roman" w:eastAsia="Calibri" w:hAnsi="Times New Roman" w:cs="Times New Roman"/>
          <w:sz w:val="24"/>
          <w:szCs w:val="24"/>
          <w:lang w:eastAsia="en-US"/>
        </w:rPr>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2. Обоснование и механизм реализации Концепции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Механизмом реализации Концепции являются: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федеральные целевые, областные, муниципальные программы;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 Правила благоустройства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и принимаемые в соответствии с ними муниципальные правовые акты.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3. Формирование жилой среды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Главными целями для создания основных направлений развития облика улиц и территорий населенных пунктов в поселении являются: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сохранение единства архитектурного пространства и стиля населенного пункта поселения, направленного на создание индивидуального бренда;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улучшение качества условий для комфортного и благоприятного проживания в исторической части в каждом населенном пункте поселения.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spellStart"/>
      <w:r w:rsidRPr="00A648B8">
        <w:rPr>
          <w:rFonts w:ascii="Times New Roman" w:eastAsia="Calibri" w:hAnsi="Times New Roman" w:cs="Times New Roman"/>
          <w:sz w:val="24"/>
          <w:szCs w:val="24"/>
          <w:lang w:eastAsia="en-US"/>
        </w:rPr>
        <w:t>Колористика</w:t>
      </w:r>
      <w:proofErr w:type="spellEnd"/>
      <w:r w:rsidRPr="00A648B8">
        <w:rPr>
          <w:rFonts w:ascii="Times New Roman" w:eastAsia="Calibri" w:hAnsi="Times New Roman" w:cs="Times New Roman"/>
          <w:sz w:val="24"/>
          <w:szCs w:val="24"/>
          <w:lang w:eastAsia="en-US"/>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4. Архитектурная и цветовая среда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w:t>
      </w:r>
      <w:proofErr w:type="gramStart"/>
      <w:r w:rsidRPr="00A648B8">
        <w:rPr>
          <w:rFonts w:ascii="Times New Roman" w:eastAsia="Calibri" w:hAnsi="Times New Roman" w:cs="Times New Roman"/>
          <w:sz w:val="24"/>
          <w:szCs w:val="24"/>
          <w:lang w:eastAsia="en-US"/>
        </w:rPr>
        <w:t>Архитектурное решение</w:t>
      </w:r>
      <w:proofErr w:type="gramEnd"/>
      <w:r w:rsidRPr="00A648B8">
        <w:rPr>
          <w:rFonts w:ascii="Times New Roman" w:eastAsia="Calibri" w:hAnsi="Times New Roman" w:cs="Times New Roman"/>
          <w:sz w:val="24"/>
          <w:szCs w:val="24"/>
          <w:lang w:eastAsia="en-US"/>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roofErr w:type="spellStart"/>
      <w:r w:rsidRPr="00A648B8">
        <w:rPr>
          <w:rFonts w:ascii="Times New Roman" w:eastAsia="Calibri" w:hAnsi="Times New Roman" w:cs="Times New Roman"/>
          <w:sz w:val="24"/>
          <w:szCs w:val="24"/>
          <w:lang w:eastAsia="en-US"/>
        </w:rPr>
        <w:t>Колористика</w:t>
      </w:r>
      <w:proofErr w:type="spellEnd"/>
      <w:r w:rsidRPr="00A648B8">
        <w:rPr>
          <w:rFonts w:ascii="Times New Roman" w:eastAsia="Calibri" w:hAnsi="Times New Roman" w:cs="Times New Roman"/>
          <w:sz w:val="24"/>
          <w:szCs w:val="24"/>
          <w:lang w:eastAsia="en-US"/>
        </w:rPr>
        <w:t xml:space="preserve"> каждого населенного пункта в поселении характеризуется совокупностью множества </w:t>
      </w:r>
      <w:proofErr w:type="spellStart"/>
      <w:r w:rsidRPr="00A648B8">
        <w:rPr>
          <w:rFonts w:ascii="Times New Roman" w:eastAsia="Calibri" w:hAnsi="Times New Roman" w:cs="Times New Roman"/>
          <w:sz w:val="24"/>
          <w:szCs w:val="24"/>
          <w:lang w:eastAsia="en-US"/>
        </w:rPr>
        <w:t>цветоносителей</w:t>
      </w:r>
      <w:proofErr w:type="spellEnd"/>
      <w:r w:rsidRPr="00A648B8">
        <w:rPr>
          <w:rFonts w:ascii="Times New Roman" w:eastAsia="Calibri" w:hAnsi="Times New Roman" w:cs="Times New Roman"/>
          <w:sz w:val="24"/>
          <w:szCs w:val="24"/>
          <w:lang w:eastAsia="en-US"/>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Основными принципами в построении комплексной системы цветовой среды в населенных пунктах в поселении являются: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выявление функциональных зон;</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выделение цветом пространственных ориентиров;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соблюдение стилистики архитектурного сооружения;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создание "переменных" (изменяющаяся цветовая гамма рекламы, витрин, входов и вывесок организаций) и "постоянных" цветов цветовой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5) влияние географического расположения на колористическое решение различных участков в населенных пунктах в поселении.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Цвет придает конкретную стилевую направленность, объединяет разнохарактерные и </w:t>
      </w:r>
      <w:proofErr w:type="spellStart"/>
      <w:r w:rsidRPr="00A648B8">
        <w:rPr>
          <w:rFonts w:ascii="Times New Roman" w:eastAsia="Calibri" w:hAnsi="Times New Roman" w:cs="Times New Roman"/>
          <w:sz w:val="24"/>
          <w:szCs w:val="24"/>
          <w:lang w:eastAsia="en-US"/>
        </w:rPr>
        <w:t>разностилевые</w:t>
      </w:r>
      <w:proofErr w:type="spellEnd"/>
      <w:r w:rsidRPr="00A648B8">
        <w:rPr>
          <w:rFonts w:ascii="Times New Roman" w:eastAsia="Calibri" w:hAnsi="Times New Roman" w:cs="Times New Roman"/>
          <w:sz w:val="24"/>
          <w:szCs w:val="24"/>
          <w:lang w:eastAsia="en-US"/>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Можно выделить условно три группы </w:t>
      </w:r>
      <w:proofErr w:type="spellStart"/>
      <w:r w:rsidRPr="00A648B8">
        <w:rPr>
          <w:rFonts w:ascii="Times New Roman" w:eastAsia="Calibri" w:hAnsi="Times New Roman" w:cs="Times New Roman"/>
          <w:sz w:val="24"/>
          <w:szCs w:val="24"/>
          <w:lang w:eastAsia="en-US"/>
        </w:rPr>
        <w:t>цветоносителей</w:t>
      </w:r>
      <w:proofErr w:type="spell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К первым относятся основные </w:t>
      </w:r>
      <w:proofErr w:type="spellStart"/>
      <w:r w:rsidRPr="00A648B8">
        <w:rPr>
          <w:rFonts w:ascii="Times New Roman" w:eastAsia="Calibri" w:hAnsi="Times New Roman" w:cs="Times New Roman"/>
          <w:sz w:val="24"/>
          <w:szCs w:val="24"/>
          <w:lang w:eastAsia="en-US"/>
        </w:rPr>
        <w:t>цветоносители</w:t>
      </w:r>
      <w:proofErr w:type="spellEnd"/>
      <w:r w:rsidRPr="00A648B8">
        <w:rPr>
          <w:rFonts w:ascii="Times New Roman" w:eastAsia="Calibri" w:hAnsi="Times New Roman" w:cs="Times New Roman"/>
          <w:sz w:val="24"/>
          <w:szCs w:val="24"/>
          <w:lang w:eastAsia="en-US"/>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Третья группа </w:t>
      </w:r>
      <w:proofErr w:type="spellStart"/>
      <w:r w:rsidRPr="00A648B8">
        <w:rPr>
          <w:rFonts w:ascii="Times New Roman" w:eastAsia="Calibri" w:hAnsi="Times New Roman" w:cs="Times New Roman"/>
          <w:sz w:val="24"/>
          <w:szCs w:val="24"/>
          <w:lang w:eastAsia="en-US"/>
        </w:rPr>
        <w:t>цветоносителей</w:t>
      </w:r>
      <w:proofErr w:type="spellEnd"/>
      <w:r w:rsidRPr="00A648B8">
        <w:rPr>
          <w:rFonts w:ascii="Times New Roman" w:eastAsia="Calibri" w:hAnsi="Times New Roman" w:cs="Times New Roman"/>
          <w:sz w:val="24"/>
          <w:szCs w:val="24"/>
          <w:lang w:eastAsia="en-US"/>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Колористическая организация в населенных пунктах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зона построек советского времени: многоэтажные жилые здания и здания социальной инфраструктуры (школа, детский сад, дом культуры и т.д.);</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зона одноэтажных застроек блокированного типа с приусадебным хозяйством;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индивидуальные жилые дома с приусадебным хозяйством;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промышленная зона.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w:t>
      </w:r>
      <w:proofErr w:type="gramStart"/>
      <w:r w:rsidRPr="00A648B8">
        <w:rPr>
          <w:rFonts w:ascii="Times New Roman" w:eastAsia="Calibri" w:hAnsi="Times New Roman" w:cs="Times New Roman"/>
          <w:sz w:val="24"/>
          <w:szCs w:val="24"/>
          <w:lang w:eastAsia="en-US"/>
        </w:rPr>
        <w:t>из</w:t>
      </w:r>
      <w:proofErr w:type="gram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1) визуально-комфортной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неограниченной цветовой палитры;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гибкой, развивающейся во времени структуры цветовой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4) своеобразного, неповторимого цветового облика каждого населенного пункта поселения.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5. Колористическое решение фасадов застройки и иных сооружений</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К </w:t>
      </w:r>
      <w:proofErr w:type="spellStart"/>
      <w:r w:rsidRPr="00A648B8">
        <w:rPr>
          <w:rFonts w:ascii="Times New Roman" w:eastAsia="Calibri" w:hAnsi="Times New Roman" w:cs="Times New Roman"/>
          <w:sz w:val="24"/>
          <w:szCs w:val="24"/>
          <w:lang w:eastAsia="en-US"/>
        </w:rPr>
        <w:t>колористике</w:t>
      </w:r>
      <w:proofErr w:type="spellEnd"/>
      <w:r w:rsidRPr="00A648B8">
        <w:rPr>
          <w:rFonts w:ascii="Times New Roman" w:eastAsia="Calibri" w:hAnsi="Times New Roman" w:cs="Times New Roman"/>
          <w:sz w:val="24"/>
          <w:szCs w:val="24"/>
          <w:lang w:eastAsia="en-US"/>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A648B8">
        <w:rPr>
          <w:rFonts w:ascii="Times New Roman" w:eastAsia="Calibri" w:hAnsi="Times New Roman" w:cs="Times New Roman"/>
          <w:sz w:val="24"/>
          <w:szCs w:val="24"/>
          <w:lang w:eastAsia="en-US"/>
        </w:rPr>
        <w:t>цветонасыщение</w:t>
      </w:r>
      <w:proofErr w:type="spellEnd"/>
      <w:r w:rsidRPr="00A648B8">
        <w:rPr>
          <w:rFonts w:ascii="Times New Roman" w:eastAsia="Calibri" w:hAnsi="Times New Roman" w:cs="Times New Roman"/>
          <w:sz w:val="24"/>
          <w:szCs w:val="24"/>
          <w:lang w:eastAsia="en-US"/>
        </w:rPr>
        <w:t xml:space="preserve"> экстерьера.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и в соответствии с действующим законодательством.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6. Архитектурно-</w:t>
      </w:r>
      <w:proofErr w:type="gramStart"/>
      <w:r w:rsidRPr="00A648B8">
        <w:rPr>
          <w:rFonts w:ascii="Times New Roman" w:eastAsia="Calibri" w:hAnsi="Times New Roman" w:cs="Times New Roman"/>
          <w:b/>
          <w:bCs/>
          <w:sz w:val="24"/>
          <w:szCs w:val="24"/>
          <w:lang w:eastAsia="en-US"/>
        </w:rPr>
        <w:t>художественное решение</w:t>
      </w:r>
      <w:proofErr w:type="gramEnd"/>
      <w:r w:rsidRPr="00A648B8">
        <w:rPr>
          <w:rFonts w:ascii="Times New Roman" w:eastAsia="Calibri" w:hAnsi="Times New Roman" w:cs="Times New Roman"/>
          <w:b/>
          <w:bCs/>
          <w:sz w:val="24"/>
          <w:szCs w:val="24"/>
          <w:lang w:eastAsia="en-US"/>
        </w:rPr>
        <w:t xml:space="preserve"> временных сооружений (объекты некапитального строительства)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Основными целями архитектурно-</w:t>
      </w:r>
      <w:proofErr w:type="gramStart"/>
      <w:r w:rsidRPr="00A648B8">
        <w:rPr>
          <w:rFonts w:ascii="Times New Roman" w:eastAsia="Calibri" w:hAnsi="Times New Roman" w:cs="Times New Roman"/>
          <w:sz w:val="24"/>
          <w:szCs w:val="24"/>
          <w:lang w:eastAsia="en-US"/>
        </w:rPr>
        <w:t>художественного решения</w:t>
      </w:r>
      <w:proofErr w:type="gramEnd"/>
      <w:r w:rsidRPr="00A648B8">
        <w:rPr>
          <w:rFonts w:ascii="Times New Roman" w:eastAsia="Calibri" w:hAnsi="Times New Roman" w:cs="Times New Roman"/>
          <w:sz w:val="24"/>
          <w:szCs w:val="24"/>
          <w:lang w:eastAsia="en-US"/>
        </w:rPr>
        <w:t xml:space="preserve">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повышение уровня благоустройства и сохранение своеобразия облика населенного пункта поселения;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Архитектурно-</w:t>
      </w:r>
      <w:proofErr w:type="gramStart"/>
      <w:r w:rsidRPr="00A648B8">
        <w:rPr>
          <w:rFonts w:ascii="Times New Roman" w:eastAsia="Calibri" w:hAnsi="Times New Roman" w:cs="Times New Roman"/>
          <w:sz w:val="24"/>
          <w:szCs w:val="24"/>
          <w:lang w:eastAsia="en-US"/>
        </w:rPr>
        <w:t>дизайнерское решение</w:t>
      </w:r>
      <w:proofErr w:type="gramEnd"/>
      <w:r w:rsidRPr="00A648B8">
        <w:rPr>
          <w:rFonts w:ascii="Times New Roman" w:eastAsia="Calibri" w:hAnsi="Times New Roman" w:cs="Times New Roman"/>
          <w:sz w:val="24"/>
          <w:szCs w:val="24"/>
          <w:lang w:eastAsia="en-US"/>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7. Организация реализации Концепции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Функции координации и </w:t>
      </w:r>
      <w:proofErr w:type="gramStart"/>
      <w:r w:rsidRPr="00A648B8">
        <w:rPr>
          <w:rFonts w:ascii="Times New Roman" w:eastAsia="Calibri" w:hAnsi="Times New Roman" w:cs="Times New Roman"/>
          <w:sz w:val="24"/>
          <w:szCs w:val="24"/>
          <w:lang w:eastAsia="en-US"/>
        </w:rPr>
        <w:t>контроля за</w:t>
      </w:r>
      <w:proofErr w:type="gramEnd"/>
      <w:r w:rsidRPr="00A648B8">
        <w:rPr>
          <w:rFonts w:ascii="Times New Roman" w:eastAsia="Calibri" w:hAnsi="Times New Roman" w:cs="Times New Roman"/>
          <w:sz w:val="24"/>
          <w:szCs w:val="24"/>
          <w:lang w:eastAsia="en-US"/>
        </w:rPr>
        <w:t xml:space="preserve"> реализацией Концепции осуществляются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в пределах своей компетенции. Администрация поселения определяет последовательность реализации Концепции, образует рабочие группы по подготовке отдельных проектов и документов, привлекает к работе творческие силы.</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Концепция должна реализовываться совместно с Генеральным планом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включая проекты планировки территорий.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bCs/>
          <w:sz w:val="24"/>
          <w:szCs w:val="24"/>
          <w:lang w:eastAsia="en-US"/>
        </w:rPr>
      </w:pPr>
      <w:r w:rsidRPr="00A648B8">
        <w:rPr>
          <w:rFonts w:ascii="Times New Roman" w:eastAsia="Calibri" w:hAnsi="Times New Roman" w:cs="Times New Roman"/>
          <w:b/>
          <w:bCs/>
          <w:sz w:val="24"/>
          <w:szCs w:val="24"/>
          <w:lang w:eastAsia="en-US"/>
        </w:rPr>
        <w:t>8. Порядок и механизмы общественного участия в процессе благоустройства</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http://dobss.admdobrinka.ru (далее-сеть Интернет).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Общественное участие в процессе благоустройства территории реализуется </w:t>
      </w:r>
      <w:proofErr w:type="gramStart"/>
      <w:r w:rsidRPr="00A648B8">
        <w:rPr>
          <w:rFonts w:ascii="Times New Roman" w:eastAsia="Calibri" w:hAnsi="Times New Roman" w:cs="Times New Roman"/>
          <w:sz w:val="24"/>
          <w:szCs w:val="24"/>
          <w:lang w:eastAsia="en-US"/>
        </w:rPr>
        <w:t>в</w:t>
      </w:r>
      <w:proofErr w:type="gramEnd"/>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lastRenderedPageBreak/>
        <w:t xml:space="preserve">Следующих </w:t>
      </w:r>
      <w:proofErr w:type="gramStart"/>
      <w:r w:rsidRPr="00A648B8">
        <w:rPr>
          <w:rFonts w:ascii="Times New Roman" w:eastAsia="Calibri" w:hAnsi="Times New Roman" w:cs="Times New Roman"/>
          <w:sz w:val="24"/>
          <w:szCs w:val="24"/>
          <w:lang w:eastAsia="en-US"/>
        </w:rPr>
        <w:t>формах</w:t>
      </w:r>
      <w:proofErr w:type="gramEnd"/>
      <w:r w:rsidRPr="00A648B8">
        <w:rPr>
          <w:rFonts w:ascii="Times New Roman" w:eastAsia="Calibri" w:hAnsi="Times New Roman" w:cs="Times New Roman"/>
          <w:sz w:val="24"/>
          <w:szCs w:val="24"/>
          <w:lang w:eastAsia="en-US"/>
        </w:rPr>
        <w:t>:</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б) определение основных видов активностей;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г) консультации в выборе типов покрытий, с учетом функционального зонирования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д) консультации по предполагаемым типам озеленения;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е) консультации по предполагаемым типам освещения и осветительного оборудования;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Информирование осуществляется путем:</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а) использования официального сайта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http://dobss.admdobrinka.ru;</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б)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е) использование социальных сетей и </w:t>
      </w:r>
      <w:proofErr w:type="spellStart"/>
      <w:r w:rsidRPr="00A648B8">
        <w:rPr>
          <w:rFonts w:ascii="Times New Roman" w:eastAsia="Calibri" w:hAnsi="Times New Roman" w:cs="Times New Roman"/>
          <w:sz w:val="24"/>
          <w:szCs w:val="24"/>
          <w:lang w:eastAsia="en-US"/>
        </w:rPr>
        <w:t>интернет-ресурсов</w:t>
      </w:r>
      <w:proofErr w:type="spellEnd"/>
      <w:r w:rsidRPr="00A648B8">
        <w:rPr>
          <w:rFonts w:ascii="Times New Roman" w:eastAsia="Calibri" w:hAnsi="Times New Roman" w:cs="Times New Roman"/>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A648B8">
        <w:rPr>
          <w:rFonts w:ascii="Times New Roman" w:eastAsia="Calibri" w:hAnsi="Times New Roman" w:cs="Times New Roman"/>
          <w:sz w:val="24"/>
          <w:szCs w:val="24"/>
          <w:lang w:eastAsia="en-US"/>
        </w:rPr>
        <w:t>дств дл</w:t>
      </w:r>
      <w:proofErr w:type="gramEnd"/>
      <w:r w:rsidRPr="00A648B8">
        <w:rPr>
          <w:rFonts w:ascii="Times New Roman" w:eastAsia="Calibri" w:hAnsi="Times New Roman" w:cs="Times New Roman"/>
          <w:sz w:val="24"/>
          <w:szCs w:val="24"/>
          <w:lang w:eastAsia="en-US"/>
        </w:rPr>
        <w:t xml:space="preserve">я фото - </w:t>
      </w:r>
      <w:proofErr w:type="spellStart"/>
      <w:r w:rsidRPr="00A648B8">
        <w:rPr>
          <w:rFonts w:ascii="Times New Roman" w:eastAsia="Calibri" w:hAnsi="Times New Roman" w:cs="Times New Roman"/>
          <w:sz w:val="24"/>
          <w:szCs w:val="24"/>
          <w:lang w:eastAsia="en-US"/>
        </w:rPr>
        <w:t>видеофиксации</w:t>
      </w:r>
      <w:proofErr w:type="spellEnd"/>
      <w:r w:rsidRPr="00A648B8">
        <w:rPr>
          <w:rFonts w:ascii="Times New Roman" w:eastAsia="Calibri" w:hAnsi="Times New Roman" w:cs="Times New Roman"/>
          <w:sz w:val="24"/>
          <w:szCs w:val="24"/>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autoSpaceDN/>
        <w:adjustRightInd/>
        <w:ind w:firstLine="540"/>
        <w:jc w:val="center"/>
        <w:rPr>
          <w:rFonts w:ascii="Times New Roman" w:hAnsi="Times New Roman" w:cs="Times New Roman"/>
          <w:b/>
          <w:bCs/>
          <w:sz w:val="24"/>
          <w:szCs w:val="24"/>
        </w:rPr>
      </w:pPr>
      <w:r w:rsidRPr="00A648B8">
        <w:rPr>
          <w:rFonts w:ascii="Times New Roman" w:hAnsi="Times New Roman" w:cs="Times New Roman"/>
          <w:b/>
          <w:bCs/>
          <w:sz w:val="24"/>
          <w:szCs w:val="24"/>
        </w:rPr>
        <w:t>РАЗДЕЛ 5. ДОСТУПНАЯ СРЕДА</w:t>
      </w:r>
    </w:p>
    <w:p w:rsidR="00A648B8" w:rsidRPr="00A648B8" w:rsidRDefault="00A648B8" w:rsidP="00A648B8">
      <w:pPr>
        <w:autoSpaceDN/>
        <w:adjustRightInd/>
        <w:ind w:firstLine="540"/>
        <w:jc w:val="center"/>
        <w:rPr>
          <w:rFonts w:ascii="Times New Roman" w:hAnsi="Times New Roman" w:cs="Times New Roman"/>
          <w:b/>
          <w:bCs/>
          <w:sz w:val="24"/>
          <w:szCs w:val="24"/>
        </w:rPr>
      </w:pPr>
    </w:p>
    <w:p w:rsidR="00A648B8" w:rsidRPr="00A648B8" w:rsidRDefault="00A648B8" w:rsidP="00A648B8">
      <w:pPr>
        <w:autoSpaceDN/>
        <w:adjustRightInd/>
        <w:ind w:firstLine="540"/>
        <w:jc w:val="center"/>
        <w:rPr>
          <w:rFonts w:ascii="Times New Roman" w:hAnsi="Times New Roman" w:cs="Times New Roman"/>
          <w:b/>
          <w:bCs/>
          <w:sz w:val="24"/>
          <w:szCs w:val="24"/>
        </w:rPr>
      </w:pPr>
      <w:r w:rsidRPr="00A648B8">
        <w:rPr>
          <w:rFonts w:ascii="Times New Roman" w:hAnsi="Times New Roman" w:cs="Times New Roman"/>
          <w:b/>
          <w:bCs/>
          <w:sz w:val="24"/>
          <w:szCs w:val="24"/>
        </w:rPr>
        <w:t xml:space="preserve">Требования к доступности объектов для инвалидов </w:t>
      </w:r>
    </w:p>
    <w:p w:rsidR="00A648B8" w:rsidRPr="00A648B8" w:rsidRDefault="00A648B8" w:rsidP="00A648B8">
      <w:pPr>
        <w:autoSpaceDN/>
        <w:adjustRightInd/>
        <w:ind w:firstLine="540"/>
        <w:jc w:val="center"/>
        <w:rPr>
          <w:rFonts w:ascii="Times New Roman" w:hAnsi="Times New Roman" w:cs="Times New Roman"/>
          <w:b/>
          <w:bCs/>
          <w:sz w:val="24"/>
          <w:szCs w:val="24"/>
        </w:rPr>
      </w:pPr>
      <w:r w:rsidRPr="00A648B8">
        <w:rPr>
          <w:rFonts w:ascii="Times New Roman" w:hAnsi="Times New Roman" w:cs="Times New Roman"/>
          <w:b/>
          <w:bCs/>
          <w:sz w:val="24"/>
          <w:szCs w:val="24"/>
        </w:rPr>
        <w:t>и маломобильных групп граждан</w:t>
      </w:r>
    </w:p>
    <w:p w:rsidR="00A648B8" w:rsidRPr="00A648B8" w:rsidRDefault="00A648B8" w:rsidP="00A648B8">
      <w:pPr>
        <w:autoSpaceDN/>
        <w:adjustRightInd/>
        <w:ind w:firstLine="540"/>
        <w:jc w:val="center"/>
        <w:rPr>
          <w:rFonts w:ascii="Times New Roman" w:hAnsi="Times New Roman" w:cs="Times New Roman"/>
          <w:sz w:val="24"/>
          <w:szCs w:val="24"/>
        </w:rPr>
      </w:pP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648B8" w:rsidRPr="00A648B8" w:rsidRDefault="00A648B8" w:rsidP="00A648B8">
      <w:pPr>
        <w:autoSpaceDN/>
        <w:adjustRightInd/>
        <w:ind w:firstLine="540"/>
        <w:rPr>
          <w:rFonts w:ascii="Times New Roman" w:hAnsi="Times New Roman" w:cs="Times New Roman"/>
          <w:sz w:val="24"/>
          <w:szCs w:val="24"/>
        </w:rPr>
      </w:pPr>
      <w:r w:rsidRPr="00A648B8">
        <w:rPr>
          <w:rFonts w:ascii="Times New Roman" w:hAnsi="Times New Roman" w:cs="Times New Roman"/>
          <w:sz w:val="24"/>
          <w:szCs w:val="24"/>
        </w:rPr>
        <w:t xml:space="preserve">2. </w:t>
      </w:r>
      <w:proofErr w:type="gramStart"/>
      <w:r w:rsidRPr="00A648B8">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A648B8">
        <w:rPr>
          <w:rFonts w:ascii="Times New Roman" w:hAnsi="Times New Roman" w:cs="Times New Roman"/>
          <w:sz w:val="24"/>
          <w:szCs w:val="24"/>
        </w:rPr>
        <w:t xml:space="preserve"> от 25.12.2012 N 627).</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0"/>
        <w:jc w:val="center"/>
        <w:rPr>
          <w:rFonts w:ascii="Times New Roman" w:eastAsia="Calibri" w:hAnsi="Times New Roman" w:cs="Times New Roman"/>
          <w:b/>
          <w:sz w:val="24"/>
          <w:szCs w:val="24"/>
          <w:lang w:eastAsia="en-US"/>
        </w:rPr>
      </w:pPr>
      <w:r w:rsidRPr="00A648B8">
        <w:rPr>
          <w:rFonts w:ascii="Times New Roman" w:eastAsia="Calibri" w:hAnsi="Times New Roman" w:cs="Times New Roman"/>
          <w:b/>
          <w:sz w:val="24"/>
          <w:szCs w:val="24"/>
          <w:lang w:eastAsia="en-US"/>
        </w:rPr>
        <w:t xml:space="preserve">РАЗДЕЛ 6. </w:t>
      </w:r>
      <w:proofErr w:type="gramStart"/>
      <w:r w:rsidRPr="00A648B8">
        <w:rPr>
          <w:rFonts w:ascii="Times New Roman" w:eastAsia="Calibri" w:hAnsi="Times New Roman" w:cs="Times New Roman"/>
          <w:b/>
          <w:sz w:val="24"/>
          <w:szCs w:val="24"/>
          <w:lang w:eastAsia="en-US"/>
        </w:rPr>
        <w:t>КОНТРОЛЬ ЗА</w:t>
      </w:r>
      <w:proofErr w:type="gramEnd"/>
      <w:r w:rsidRPr="00A648B8">
        <w:rPr>
          <w:rFonts w:ascii="Times New Roman" w:eastAsia="Calibri" w:hAnsi="Times New Roman" w:cs="Times New Roman"/>
          <w:b/>
          <w:sz w:val="24"/>
          <w:szCs w:val="24"/>
          <w:lang w:eastAsia="en-US"/>
        </w:rPr>
        <w:t xml:space="preserve"> ИСПОЛНЕНИЕМ НАСТОЯЩИХ ПРАВИЛ И ОТВЕТСТВЕННОСТЬ ЗА ИХ НАРУШЕНИЕ</w:t>
      </w:r>
    </w:p>
    <w:p w:rsidR="00A648B8" w:rsidRPr="00A648B8" w:rsidRDefault="00A648B8" w:rsidP="00A648B8">
      <w:pPr>
        <w:widowControl/>
        <w:autoSpaceDE/>
        <w:autoSpaceDN/>
        <w:adjustRightInd/>
        <w:spacing w:line="259" w:lineRule="auto"/>
        <w:ind w:firstLine="0"/>
        <w:rPr>
          <w:rFonts w:ascii="Times New Roman" w:eastAsia="Calibri" w:hAnsi="Times New Roman" w:cs="Times New Roman"/>
          <w:sz w:val="24"/>
          <w:szCs w:val="24"/>
          <w:lang w:eastAsia="en-US"/>
        </w:rPr>
      </w:pP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 xml:space="preserve">1. Принятие нормативных правовых актов, устанавливающих порядок осуществления </w:t>
      </w:r>
      <w:proofErr w:type="gramStart"/>
      <w:r w:rsidRPr="00A648B8">
        <w:rPr>
          <w:rFonts w:ascii="Times New Roman" w:eastAsia="Calibri" w:hAnsi="Times New Roman" w:cs="Times New Roman"/>
          <w:sz w:val="24"/>
          <w:szCs w:val="24"/>
          <w:lang w:eastAsia="en-US"/>
        </w:rPr>
        <w:t>контроля за</w:t>
      </w:r>
      <w:proofErr w:type="gramEnd"/>
      <w:r w:rsidRPr="00A648B8">
        <w:rPr>
          <w:rFonts w:ascii="Times New Roman" w:eastAsia="Calibri" w:hAnsi="Times New Roman" w:cs="Times New Roman"/>
          <w:sz w:val="24"/>
          <w:szCs w:val="24"/>
          <w:lang w:eastAsia="en-US"/>
        </w:rPr>
        <w:t xml:space="preserve"> исполнением Правил благоустройства территории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осуществляется Администрацией сельского поселения </w:t>
      </w:r>
      <w:proofErr w:type="spellStart"/>
      <w:r>
        <w:rPr>
          <w:rFonts w:ascii="Times New Roman" w:eastAsia="Calibri" w:hAnsi="Times New Roman" w:cs="Times New Roman"/>
          <w:sz w:val="24"/>
          <w:szCs w:val="24"/>
          <w:lang w:eastAsia="en-US"/>
        </w:rPr>
        <w:t>Талицкий</w:t>
      </w:r>
      <w:proofErr w:type="spellEnd"/>
      <w:r w:rsidRPr="00A648B8">
        <w:rPr>
          <w:rFonts w:ascii="Times New Roman" w:eastAsia="Calibri" w:hAnsi="Times New Roman" w:cs="Times New Roman"/>
          <w:sz w:val="24"/>
          <w:szCs w:val="24"/>
          <w:lang w:eastAsia="en-US"/>
        </w:rPr>
        <w:t xml:space="preserve"> сельсовет </w:t>
      </w:r>
      <w:proofErr w:type="spellStart"/>
      <w:r w:rsidRPr="00A648B8">
        <w:rPr>
          <w:rFonts w:ascii="Times New Roman" w:eastAsia="Calibri" w:hAnsi="Times New Roman" w:cs="Times New Roman"/>
          <w:sz w:val="24"/>
          <w:szCs w:val="24"/>
          <w:lang w:eastAsia="en-US"/>
        </w:rPr>
        <w:t>Добринского</w:t>
      </w:r>
      <w:proofErr w:type="spellEnd"/>
      <w:r w:rsidRPr="00A648B8">
        <w:rPr>
          <w:rFonts w:ascii="Times New Roman" w:eastAsia="Calibri" w:hAnsi="Times New Roman" w:cs="Times New Roman"/>
          <w:sz w:val="24"/>
          <w:szCs w:val="24"/>
          <w:lang w:eastAsia="en-US"/>
        </w:rPr>
        <w:t xml:space="preserve"> муниципального района Липецкой области.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A648B8" w:rsidRPr="00A648B8" w:rsidRDefault="00A648B8" w:rsidP="00A648B8">
      <w:pPr>
        <w:widowControl/>
        <w:autoSpaceDE/>
        <w:autoSpaceDN/>
        <w:adjustRightInd/>
        <w:spacing w:line="259" w:lineRule="auto"/>
        <w:ind w:firstLine="708"/>
        <w:rPr>
          <w:rFonts w:ascii="Times New Roman" w:eastAsia="Calibri" w:hAnsi="Times New Roman" w:cs="Times New Roman"/>
          <w:sz w:val="24"/>
          <w:szCs w:val="24"/>
          <w:lang w:eastAsia="en-US"/>
        </w:rPr>
      </w:pPr>
      <w:r w:rsidRPr="00A648B8">
        <w:rPr>
          <w:rFonts w:ascii="Times New Roman" w:eastAsia="Calibri" w:hAnsi="Times New Roman" w:cs="Times New Roman"/>
          <w:sz w:val="24"/>
          <w:szCs w:val="24"/>
          <w:lang w:eastAsia="en-US"/>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A648B8" w:rsidRPr="00A648B8" w:rsidRDefault="00A648B8" w:rsidP="00A648B8">
      <w:pPr>
        <w:shd w:val="clear" w:color="auto" w:fill="FFFFFF"/>
        <w:tabs>
          <w:tab w:val="left" w:leader="underscore" w:pos="3845"/>
          <w:tab w:val="left" w:pos="7282"/>
          <w:tab w:val="left" w:leader="underscore" w:pos="8846"/>
        </w:tabs>
        <w:suppressAutoHyphens/>
        <w:autoSpaceDN/>
        <w:adjustRightInd/>
        <w:ind w:firstLine="0"/>
        <w:jc w:val="left"/>
        <w:rPr>
          <w:rFonts w:ascii="Times New Roman" w:hAnsi="Times New Roman" w:cs="Times New Roman"/>
          <w:sz w:val="24"/>
          <w:szCs w:val="24"/>
          <w:lang w:eastAsia="zh-CN"/>
        </w:rPr>
      </w:pPr>
    </w:p>
    <w:p w:rsidR="00441450" w:rsidRPr="00441450" w:rsidRDefault="00441450" w:rsidP="00A648B8">
      <w:pPr>
        <w:widowControl/>
        <w:autoSpaceDE/>
        <w:autoSpaceDN/>
        <w:adjustRightInd/>
        <w:spacing w:after="200" w:line="276" w:lineRule="auto"/>
        <w:ind w:firstLine="0"/>
        <w:contextualSpacing/>
        <w:jc w:val="center"/>
        <w:rPr>
          <w:rFonts w:ascii="Times New Roman" w:hAnsi="Times New Roman" w:cs="Times New Roman"/>
          <w:sz w:val="28"/>
          <w:szCs w:val="28"/>
        </w:rPr>
      </w:pPr>
    </w:p>
    <w:sectPr w:rsidR="00441450" w:rsidRPr="00441450" w:rsidSect="009D386F">
      <w:pgSz w:w="11906" w:h="16838"/>
      <w:pgMar w:top="56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202725"/>
    <w:multiLevelType w:val="hybridMultilevel"/>
    <w:tmpl w:val="30B62F78"/>
    <w:lvl w:ilvl="0" w:tplc="940C19B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90"/>
    <w:rsid w:val="00075EBB"/>
    <w:rsid w:val="00081656"/>
    <w:rsid w:val="000B01CE"/>
    <w:rsid w:val="002426DF"/>
    <w:rsid w:val="00251702"/>
    <w:rsid w:val="00330F07"/>
    <w:rsid w:val="003A4EEA"/>
    <w:rsid w:val="00441450"/>
    <w:rsid w:val="00450B86"/>
    <w:rsid w:val="00565918"/>
    <w:rsid w:val="005F7D0C"/>
    <w:rsid w:val="00613AF7"/>
    <w:rsid w:val="00681A90"/>
    <w:rsid w:val="006B0EC9"/>
    <w:rsid w:val="008D571A"/>
    <w:rsid w:val="0094185B"/>
    <w:rsid w:val="009957B3"/>
    <w:rsid w:val="009D386F"/>
    <w:rsid w:val="00A648B8"/>
    <w:rsid w:val="00BC78C2"/>
    <w:rsid w:val="00C91117"/>
    <w:rsid w:val="00F3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9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81A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1A90"/>
    <w:rPr>
      <w:rFonts w:ascii="Arial" w:eastAsia="Times New Roman" w:hAnsi="Arial" w:cs="Arial"/>
      <w:b/>
      <w:bCs/>
      <w:color w:val="26282F"/>
      <w:sz w:val="26"/>
      <w:szCs w:val="26"/>
      <w:lang w:eastAsia="ru-RU"/>
    </w:rPr>
  </w:style>
  <w:style w:type="character" w:styleId="a3">
    <w:name w:val="Hyperlink"/>
    <w:basedOn w:val="a0"/>
    <w:unhideWhenUsed/>
    <w:rsid w:val="00681A90"/>
    <w:rPr>
      <w:color w:val="0000FF" w:themeColor="hyperlink"/>
      <w:u w:val="single"/>
    </w:rPr>
  </w:style>
  <w:style w:type="paragraph" w:customStyle="1" w:styleId="a4">
    <w:name w:val="Нормальный (таблица)"/>
    <w:basedOn w:val="a"/>
    <w:next w:val="a"/>
    <w:uiPriority w:val="99"/>
    <w:rsid w:val="00681A90"/>
    <w:pPr>
      <w:ind w:firstLine="0"/>
    </w:pPr>
  </w:style>
  <w:style w:type="paragraph" w:customStyle="1" w:styleId="a5">
    <w:name w:val="Прижатый влево"/>
    <w:basedOn w:val="a"/>
    <w:next w:val="a"/>
    <w:uiPriority w:val="99"/>
    <w:rsid w:val="00681A90"/>
    <w:pPr>
      <w:ind w:firstLine="0"/>
      <w:jc w:val="left"/>
    </w:pPr>
  </w:style>
  <w:style w:type="character" w:customStyle="1" w:styleId="a6">
    <w:name w:val="Цветовое выделение"/>
    <w:uiPriority w:val="99"/>
    <w:rsid w:val="00681A90"/>
    <w:rPr>
      <w:b/>
      <w:bCs/>
      <w:color w:val="26282F"/>
    </w:rPr>
  </w:style>
  <w:style w:type="character" w:customStyle="1" w:styleId="a7">
    <w:name w:val="Гипертекстовая ссылка"/>
    <w:basedOn w:val="a6"/>
    <w:uiPriority w:val="99"/>
    <w:rsid w:val="00681A90"/>
    <w:rPr>
      <w:b/>
      <w:bCs/>
      <w:color w:val="106BBE"/>
    </w:rPr>
  </w:style>
  <w:style w:type="character" w:styleId="a8">
    <w:name w:val="FollowedHyperlink"/>
    <w:basedOn w:val="a0"/>
    <w:uiPriority w:val="99"/>
    <w:semiHidden/>
    <w:unhideWhenUsed/>
    <w:rsid w:val="00681A90"/>
    <w:rPr>
      <w:color w:val="800080" w:themeColor="followedHyperlink"/>
      <w:u w:val="single"/>
    </w:rPr>
  </w:style>
  <w:style w:type="numbering" w:customStyle="1" w:styleId="11">
    <w:name w:val="Нет списка1"/>
    <w:next w:val="a2"/>
    <w:uiPriority w:val="99"/>
    <w:semiHidden/>
    <w:unhideWhenUsed/>
    <w:rsid w:val="00A648B8"/>
  </w:style>
  <w:style w:type="character" w:customStyle="1" w:styleId="WW8Num1z0">
    <w:name w:val="WW8Num1z0"/>
    <w:rsid w:val="00A648B8"/>
    <w:rPr>
      <w:rFonts w:ascii="Times New Roman" w:hAnsi="Times New Roman" w:cs="Times New Roman"/>
      <w:b/>
      <w:bCs/>
      <w:color w:val="000000"/>
      <w:spacing w:val="-14"/>
      <w:sz w:val="28"/>
      <w:szCs w:val="28"/>
    </w:rPr>
  </w:style>
  <w:style w:type="character" w:customStyle="1" w:styleId="WW8Num2z0">
    <w:name w:val="WW8Num2z0"/>
    <w:rsid w:val="00A648B8"/>
  </w:style>
  <w:style w:type="character" w:customStyle="1" w:styleId="WW8Num2z1">
    <w:name w:val="WW8Num2z1"/>
    <w:rsid w:val="00A648B8"/>
  </w:style>
  <w:style w:type="character" w:customStyle="1" w:styleId="WW8Num2z2">
    <w:name w:val="WW8Num2z2"/>
    <w:rsid w:val="00A648B8"/>
  </w:style>
  <w:style w:type="character" w:customStyle="1" w:styleId="WW8Num2z3">
    <w:name w:val="WW8Num2z3"/>
    <w:rsid w:val="00A648B8"/>
  </w:style>
  <w:style w:type="character" w:customStyle="1" w:styleId="WW8Num2z4">
    <w:name w:val="WW8Num2z4"/>
    <w:rsid w:val="00A648B8"/>
  </w:style>
  <w:style w:type="character" w:customStyle="1" w:styleId="WW8Num2z5">
    <w:name w:val="WW8Num2z5"/>
    <w:rsid w:val="00A648B8"/>
  </w:style>
  <w:style w:type="character" w:customStyle="1" w:styleId="WW8Num2z6">
    <w:name w:val="WW8Num2z6"/>
    <w:rsid w:val="00A648B8"/>
  </w:style>
  <w:style w:type="character" w:customStyle="1" w:styleId="WW8Num2z7">
    <w:name w:val="WW8Num2z7"/>
    <w:rsid w:val="00A648B8"/>
  </w:style>
  <w:style w:type="character" w:customStyle="1" w:styleId="WW8Num2z8">
    <w:name w:val="WW8Num2z8"/>
    <w:rsid w:val="00A648B8"/>
  </w:style>
  <w:style w:type="character" w:customStyle="1" w:styleId="12">
    <w:name w:val="Основной шрифт абзаца1"/>
    <w:rsid w:val="00A648B8"/>
  </w:style>
  <w:style w:type="paragraph" w:customStyle="1" w:styleId="13">
    <w:name w:val="Заголовок1"/>
    <w:basedOn w:val="a"/>
    <w:next w:val="a9"/>
    <w:rsid w:val="00A648B8"/>
    <w:pPr>
      <w:keepNext/>
      <w:suppressAutoHyphens/>
      <w:autoSpaceDN/>
      <w:adjustRightInd/>
      <w:spacing w:before="240" w:after="120"/>
      <w:ind w:firstLine="0"/>
      <w:jc w:val="left"/>
    </w:pPr>
    <w:rPr>
      <w:rFonts w:ascii="Liberation Sans" w:eastAsia="Microsoft YaHei" w:hAnsi="Liberation Sans" w:cs="Mangal"/>
      <w:sz w:val="28"/>
      <w:szCs w:val="28"/>
      <w:lang w:eastAsia="zh-CN"/>
    </w:rPr>
  </w:style>
  <w:style w:type="paragraph" w:styleId="a9">
    <w:name w:val="Body Text"/>
    <w:basedOn w:val="a"/>
    <w:link w:val="aa"/>
    <w:rsid w:val="00A648B8"/>
    <w:pPr>
      <w:suppressAutoHyphens/>
      <w:autoSpaceDN/>
      <w:adjustRightInd/>
      <w:spacing w:after="140" w:line="288" w:lineRule="auto"/>
      <w:ind w:firstLine="0"/>
      <w:jc w:val="left"/>
    </w:pPr>
    <w:rPr>
      <w:rFonts w:ascii="Times New Roman" w:hAnsi="Times New Roman" w:cs="Times New Roman"/>
      <w:sz w:val="20"/>
      <w:szCs w:val="20"/>
      <w:lang w:eastAsia="zh-CN"/>
    </w:rPr>
  </w:style>
  <w:style w:type="character" w:customStyle="1" w:styleId="aa">
    <w:name w:val="Основной текст Знак"/>
    <w:basedOn w:val="a0"/>
    <w:link w:val="a9"/>
    <w:rsid w:val="00A648B8"/>
    <w:rPr>
      <w:rFonts w:ascii="Times New Roman" w:eastAsia="Times New Roman" w:hAnsi="Times New Roman" w:cs="Times New Roman"/>
      <w:sz w:val="20"/>
      <w:szCs w:val="20"/>
      <w:lang w:eastAsia="zh-CN"/>
    </w:rPr>
  </w:style>
  <w:style w:type="paragraph" w:styleId="ab">
    <w:name w:val="List"/>
    <w:basedOn w:val="a9"/>
    <w:rsid w:val="00A648B8"/>
    <w:rPr>
      <w:rFonts w:cs="Mangal"/>
    </w:rPr>
  </w:style>
  <w:style w:type="paragraph" w:styleId="ac">
    <w:name w:val="caption"/>
    <w:basedOn w:val="a"/>
    <w:qFormat/>
    <w:rsid w:val="00A648B8"/>
    <w:pPr>
      <w:suppressLineNumbers/>
      <w:suppressAutoHyphens/>
      <w:autoSpaceDN/>
      <w:adjustRightInd/>
      <w:spacing w:before="120" w:after="120"/>
      <w:ind w:firstLine="0"/>
      <w:jc w:val="left"/>
    </w:pPr>
    <w:rPr>
      <w:rFonts w:ascii="Times New Roman" w:hAnsi="Times New Roman" w:cs="Mangal"/>
      <w:i/>
      <w:iCs/>
      <w:sz w:val="24"/>
      <w:szCs w:val="24"/>
      <w:lang w:eastAsia="zh-CN"/>
    </w:rPr>
  </w:style>
  <w:style w:type="paragraph" w:customStyle="1" w:styleId="14">
    <w:name w:val="Указатель1"/>
    <w:basedOn w:val="a"/>
    <w:rsid w:val="00A648B8"/>
    <w:pPr>
      <w:suppressLineNumbers/>
      <w:suppressAutoHyphens/>
      <w:autoSpaceDN/>
      <w:adjustRightInd/>
      <w:ind w:firstLine="0"/>
      <w:jc w:val="left"/>
    </w:pPr>
    <w:rPr>
      <w:rFonts w:ascii="Times New Roman" w:hAnsi="Times New Roman" w:cs="Mangal"/>
      <w:sz w:val="20"/>
      <w:szCs w:val="20"/>
      <w:lang w:eastAsia="zh-CN"/>
    </w:rPr>
  </w:style>
  <w:style w:type="numbering" w:customStyle="1" w:styleId="110">
    <w:name w:val="Нет списка11"/>
    <w:next w:val="a2"/>
    <w:uiPriority w:val="99"/>
    <w:semiHidden/>
    <w:unhideWhenUsed/>
    <w:rsid w:val="00A648B8"/>
  </w:style>
  <w:style w:type="paragraph" w:styleId="ad">
    <w:name w:val="Balloon Text"/>
    <w:basedOn w:val="a"/>
    <w:link w:val="ae"/>
    <w:uiPriority w:val="99"/>
    <w:semiHidden/>
    <w:unhideWhenUsed/>
    <w:rsid w:val="00A648B8"/>
    <w:pPr>
      <w:widowControl/>
      <w:autoSpaceDE/>
      <w:autoSpaceDN/>
      <w:adjustRightInd/>
      <w:ind w:firstLine="0"/>
      <w:jc w:val="left"/>
    </w:pPr>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A648B8"/>
    <w:rPr>
      <w:rFonts w:ascii="Segoe UI" w:eastAsia="Calibri" w:hAnsi="Segoe UI" w:cs="Segoe UI"/>
      <w:sz w:val="18"/>
      <w:szCs w:val="18"/>
    </w:rPr>
  </w:style>
  <w:style w:type="paragraph" w:styleId="af">
    <w:name w:val="List Paragraph"/>
    <w:basedOn w:val="a"/>
    <w:uiPriority w:val="34"/>
    <w:qFormat/>
    <w:rsid w:val="00A648B8"/>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ConsPlusTitle">
    <w:name w:val="ConsPlusTitle"/>
    <w:rsid w:val="00A648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648B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9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81A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1A90"/>
    <w:rPr>
      <w:rFonts w:ascii="Arial" w:eastAsia="Times New Roman" w:hAnsi="Arial" w:cs="Arial"/>
      <w:b/>
      <w:bCs/>
      <w:color w:val="26282F"/>
      <w:sz w:val="26"/>
      <w:szCs w:val="26"/>
      <w:lang w:eastAsia="ru-RU"/>
    </w:rPr>
  </w:style>
  <w:style w:type="character" w:styleId="a3">
    <w:name w:val="Hyperlink"/>
    <w:basedOn w:val="a0"/>
    <w:unhideWhenUsed/>
    <w:rsid w:val="00681A90"/>
    <w:rPr>
      <w:color w:val="0000FF" w:themeColor="hyperlink"/>
      <w:u w:val="single"/>
    </w:rPr>
  </w:style>
  <w:style w:type="paragraph" w:customStyle="1" w:styleId="a4">
    <w:name w:val="Нормальный (таблица)"/>
    <w:basedOn w:val="a"/>
    <w:next w:val="a"/>
    <w:uiPriority w:val="99"/>
    <w:rsid w:val="00681A90"/>
    <w:pPr>
      <w:ind w:firstLine="0"/>
    </w:pPr>
  </w:style>
  <w:style w:type="paragraph" w:customStyle="1" w:styleId="a5">
    <w:name w:val="Прижатый влево"/>
    <w:basedOn w:val="a"/>
    <w:next w:val="a"/>
    <w:uiPriority w:val="99"/>
    <w:rsid w:val="00681A90"/>
    <w:pPr>
      <w:ind w:firstLine="0"/>
      <w:jc w:val="left"/>
    </w:pPr>
  </w:style>
  <w:style w:type="character" w:customStyle="1" w:styleId="a6">
    <w:name w:val="Цветовое выделение"/>
    <w:uiPriority w:val="99"/>
    <w:rsid w:val="00681A90"/>
    <w:rPr>
      <w:b/>
      <w:bCs/>
      <w:color w:val="26282F"/>
    </w:rPr>
  </w:style>
  <w:style w:type="character" w:customStyle="1" w:styleId="a7">
    <w:name w:val="Гипертекстовая ссылка"/>
    <w:basedOn w:val="a6"/>
    <w:uiPriority w:val="99"/>
    <w:rsid w:val="00681A90"/>
    <w:rPr>
      <w:b/>
      <w:bCs/>
      <w:color w:val="106BBE"/>
    </w:rPr>
  </w:style>
  <w:style w:type="character" w:styleId="a8">
    <w:name w:val="FollowedHyperlink"/>
    <w:basedOn w:val="a0"/>
    <w:uiPriority w:val="99"/>
    <w:semiHidden/>
    <w:unhideWhenUsed/>
    <w:rsid w:val="00681A90"/>
    <w:rPr>
      <w:color w:val="800080" w:themeColor="followedHyperlink"/>
      <w:u w:val="single"/>
    </w:rPr>
  </w:style>
  <w:style w:type="numbering" w:customStyle="1" w:styleId="11">
    <w:name w:val="Нет списка1"/>
    <w:next w:val="a2"/>
    <w:uiPriority w:val="99"/>
    <w:semiHidden/>
    <w:unhideWhenUsed/>
    <w:rsid w:val="00A648B8"/>
  </w:style>
  <w:style w:type="character" w:customStyle="1" w:styleId="WW8Num1z0">
    <w:name w:val="WW8Num1z0"/>
    <w:rsid w:val="00A648B8"/>
    <w:rPr>
      <w:rFonts w:ascii="Times New Roman" w:hAnsi="Times New Roman" w:cs="Times New Roman"/>
      <w:b/>
      <w:bCs/>
      <w:color w:val="000000"/>
      <w:spacing w:val="-14"/>
      <w:sz w:val="28"/>
      <w:szCs w:val="28"/>
    </w:rPr>
  </w:style>
  <w:style w:type="character" w:customStyle="1" w:styleId="WW8Num2z0">
    <w:name w:val="WW8Num2z0"/>
    <w:rsid w:val="00A648B8"/>
  </w:style>
  <w:style w:type="character" w:customStyle="1" w:styleId="WW8Num2z1">
    <w:name w:val="WW8Num2z1"/>
    <w:rsid w:val="00A648B8"/>
  </w:style>
  <w:style w:type="character" w:customStyle="1" w:styleId="WW8Num2z2">
    <w:name w:val="WW8Num2z2"/>
    <w:rsid w:val="00A648B8"/>
  </w:style>
  <w:style w:type="character" w:customStyle="1" w:styleId="WW8Num2z3">
    <w:name w:val="WW8Num2z3"/>
    <w:rsid w:val="00A648B8"/>
  </w:style>
  <w:style w:type="character" w:customStyle="1" w:styleId="WW8Num2z4">
    <w:name w:val="WW8Num2z4"/>
    <w:rsid w:val="00A648B8"/>
  </w:style>
  <w:style w:type="character" w:customStyle="1" w:styleId="WW8Num2z5">
    <w:name w:val="WW8Num2z5"/>
    <w:rsid w:val="00A648B8"/>
  </w:style>
  <w:style w:type="character" w:customStyle="1" w:styleId="WW8Num2z6">
    <w:name w:val="WW8Num2z6"/>
    <w:rsid w:val="00A648B8"/>
  </w:style>
  <w:style w:type="character" w:customStyle="1" w:styleId="WW8Num2z7">
    <w:name w:val="WW8Num2z7"/>
    <w:rsid w:val="00A648B8"/>
  </w:style>
  <w:style w:type="character" w:customStyle="1" w:styleId="WW8Num2z8">
    <w:name w:val="WW8Num2z8"/>
    <w:rsid w:val="00A648B8"/>
  </w:style>
  <w:style w:type="character" w:customStyle="1" w:styleId="12">
    <w:name w:val="Основной шрифт абзаца1"/>
    <w:rsid w:val="00A648B8"/>
  </w:style>
  <w:style w:type="paragraph" w:customStyle="1" w:styleId="13">
    <w:name w:val="Заголовок1"/>
    <w:basedOn w:val="a"/>
    <w:next w:val="a9"/>
    <w:rsid w:val="00A648B8"/>
    <w:pPr>
      <w:keepNext/>
      <w:suppressAutoHyphens/>
      <w:autoSpaceDN/>
      <w:adjustRightInd/>
      <w:spacing w:before="240" w:after="120"/>
      <w:ind w:firstLine="0"/>
      <w:jc w:val="left"/>
    </w:pPr>
    <w:rPr>
      <w:rFonts w:ascii="Liberation Sans" w:eastAsia="Microsoft YaHei" w:hAnsi="Liberation Sans" w:cs="Mangal"/>
      <w:sz w:val="28"/>
      <w:szCs w:val="28"/>
      <w:lang w:eastAsia="zh-CN"/>
    </w:rPr>
  </w:style>
  <w:style w:type="paragraph" w:styleId="a9">
    <w:name w:val="Body Text"/>
    <w:basedOn w:val="a"/>
    <w:link w:val="aa"/>
    <w:rsid w:val="00A648B8"/>
    <w:pPr>
      <w:suppressAutoHyphens/>
      <w:autoSpaceDN/>
      <w:adjustRightInd/>
      <w:spacing w:after="140" w:line="288" w:lineRule="auto"/>
      <w:ind w:firstLine="0"/>
      <w:jc w:val="left"/>
    </w:pPr>
    <w:rPr>
      <w:rFonts w:ascii="Times New Roman" w:hAnsi="Times New Roman" w:cs="Times New Roman"/>
      <w:sz w:val="20"/>
      <w:szCs w:val="20"/>
      <w:lang w:eastAsia="zh-CN"/>
    </w:rPr>
  </w:style>
  <w:style w:type="character" w:customStyle="1" w:styleId="aa">
    <w:name w:val="Основной текст Знак"/>
    <w:basedOn w:val="a0"/>
    <w:link w:val="a9"/>
    <w:rsid w:val="00A648B8"/>
    <w:rPr>
      <w:rFonts w:ascii="Times New Roman" w:eastAsia="Times New Roman" w:hAnsi="Times New Roman" w:cs="Times New Roman"/>
      <w:sz w:val="20"/>
      <w:szCs w:val="20"/>
      <w:lang w:eastAsia="zh-CN"/>
    </w:rPr>
  </w:style>
  <w:style w:type="paragraph" w:styleId="ab">
    <w:name w:val="List"/>
    <w:basedOn w:val="a9"/>
    <w:rsid w:val="00A648B8"/>
    <w:rPr>
      <w:rFonts w:cs="Mangal"/>
    </w:rPr>
  </w:style>
  <w:style w:type="paragraph" w:styleId="ac">
    <w:name w:val="caption"/>
    <w:basedOn w:val="a"/>
    <w:qFormat/>
    <w:rsid w:val="00A648B8"/>
    <w:pPr>
      <w:suppressLineNumbers/>
      <w:suppressAutoHyphens/>
      <w:autoSpaceDN/>
      <w:adjustRightInd/>
      <w:spacing w:before="120" w:after="120"/>
      <w:ind w:firstLine="0"/>
      <w:jc w:val="left"/>
    </w:pPr>
    <w:rPr>
      <w:rFonts w:ascii="Times New Roman" w:hAnsi="Times New Roman" w:cs="Mangal"/>
      <w:i/>
      <w:iCs/>
      <w:sz w:val="24"/>
      <w:szCs w:val="24"/>
      <w:lang w:eastAsia="zh-CN"/>
    </w:rPr>
  </w:style>
  <w:style w:type="paragraph" w:customStyle="1" w:styleId="14">
    <w:name w:val="Указатель1"/>
    <w:basedOn w:val="a"/>
    <w:rsid w:val="00A648B8"/>
    <w:pPr>
      <w:suppressLineNumbers/>
      <w:suppressAutoHyphens/>
      <w:autoSpaceDN/>
      <w:adjustRightInd/>
      <w:ind w:firstLine="0"/>
      <w:jc w:val="left"/>
    </w:pPr>
    <w:rPr>
      <w:rFonts w:ascii="Times New Roman" w:hAnsi="Times New Roman" w:cs="Mangal"/>
      <w:sz w:val="20"/>
      <w:szCs w:val="20"/>
      <w:lang w:eastAsia="zh-CN"/>
    </w:rPr>
  </w:style>
  <w:style w:type="numbering" w:customStyle="1" w:styleId="110">
    <w:name w:val="Нет списка11"/>
    <w:next w:val="a2"/>
    <w:uiPriority w:val="99"/>
    <w:semiHidden/>
    <w:unhideWhenUsed/>
    <w:rsid w:val="00A648B8"/>
  </w:style>
  <w:style w:type="paragraph" w:styleId="ad">
    <w:name w:val="Balloon Text"/>
    <w:basedOn w:val="a"/>
    <w:link w:val="ae"/>
    <w:uiPriority w:val="99"/>
    <w:semiHidden/>
    <w:unhideWhenUsed/>
    <w:rsid w:val="00A648B8"/>
    <w:pPr>
      <w:widowControl/>
      <w:autoSpaceDE/>
      <w:autoSpaceDN/>
      <w:adjustRightInd/>
      <w:ind w:firstLine="0"/>
      <w:jc w:val="left"/>
    </w:pPr>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A648B8"/>
    <w:rPr>
      <w:rFonts w:ascii="Segoe UI" w:eastAsia="Calibri" w:hAnsi="Segoe UI" w:cs="Segoe UI"/>
      <w:sz w:val="18"/>
      <w:szCs w:val="18"/>
    </w:rPr>
  </w:style>
  <w:style w:type="paragraph" w:styleId="af">
    <w:name w:val="List Paragraph"/>
    <w:basedOn w:val="a"/>
    <w:uiPriority w:val="34"/>
    <w:qFormat/>
    <w:rsid w:val="00A648B8"/>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ConsPlusTitle">
    <w:name w:val="ConsPlusTitle"/>
    <w:rsid w:val="00A648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648B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5A62F952577BEB60075615C5F78tFF"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45</Pages>
  <Words>21879</Words>
  <Characters>124711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2016-10-13T12:52:00Z</cp:lastPrinted>
  <dcterms:created xsi:type="dcterms:W3CDTF">2020-11-02T07:20:00Z</dcterms:created>
  <dcterms:modified xsi:type="dcterms:W3CDTF">2020-11-02T07:27:00Z</dcterms:modified>
</cp:coreProperties>
</file>