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C32" w:rsidRDefault="00DA1E12" w:rsidP="00930C32">
      <w:pPr>
        <w:spacing w:before="100" w:beforeAutospacing="1" w:after="100" w:afterAutospacing="1" w:line="240" w:lineRule="auto"/>
        <w:contextualSpacing/>
        <w:jc w:val="center"/>
        <w:rPr>
          <w:rFonts w:ascii="Times New Roman" w:eastAsia="Times New Roman" w:hAnsi="Times New Roman" w:cs="Times New Roman"/>
          <w:b/>
          <w:color w:val="000000"/>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12.35pt;margin-top:-17.45pt;width:41.6pt;height:60.75pt;z-index:251658752">
            <v:imagedata r:id="rId7" o:title=""/>
          </v:shape>
          <o:OLEObject Type="Embed" ProgID="Photoshop.Image.6" ShapeID="_x0000_s1028" DrawAspect="Content" ObjectID="_1594114075" r:id="rId8">
            <o:FieldCodes>\s</o:FieldCodes>
          </o:OLEObject>
        </w:pict>
      </w:r>
    </w:p>
    <w:p w:rsidR="003E2CF4" w:rsidRDefault="003E2CF4" w:rsidP="003E2CF4">
      <w:pPr>
        <w:spacing w:before="100" w:beforeAutospacing="1" w:after="100" w:afterAutospacing="1" w:line="240" w:lineRule="auto"/>
        <w:contextualSpacing/>
        <w:jc w:val="center"/>
        <w:rPr>
          <w:rFonts w:ascii="Times New Roman" w:eastAsia="Times New Roman" w:hAnsi="Times New Roman" w:cs="Times New Roman"/>
          <w:b/>
          <w:color w:val="000000"/>
          <w:sz w:val="20"/>
          <w:szCs w:val="20"/>
        </w:rPr>
      </w:pPr>
    </w:p>
    <w:p w:rsidR="003E2CF4" w:rsidRDefault="003E2CF4" w:rsidP="003E2CF4">
      <w:pPr>
        <w:spacing w:before="100" w:beforeAutospacing="1" w:after="100" w:afterAutospacing="1" w:line="240" w:lineRule="auto"/>
        <w:contextualSpacing/>
        <w:jc w:val="center"/>
        <w:rPr>
          <w:rFonts w:ascii="Times New Roman" w:eastAsia="Times New Roman" w:hAnsi="Times New Roman" w:cs="Times New Roman"/>
          <w:b/>
          <w:color w:val="000000"/>
          <w:sz w:val="20"/>
          <w:szCs w:val="20"/>
        </w:rPr>
      </w:pPr>
    </w:p>
    <w:p w:rsidR="003E2CF4" w:rsidRDefault="003E2CF4" w:rsidP="003E2CF4">
      <w:pPr>
        <w:jc w:val="center"/>
        <w:rPr>
          <w:rFonts w:ascii="Times New Roman" w:hAnsi="Times New Roman" w:cs="Times New Roman"/>
          <w:b/>
          <w:sz w:val="24"/>
          <w:szCs w:val="24"/>
        </w:rPr>
      </w:pPr>
    </w:p>
    <w:p w:rsidR="003E2CF4" w:rsidRDefault="003E2CF4" w:rsidP="003E2CF4">
      <w:pPr>
        <w:pStyle w:val="a3"/>
        <w:rPr>
          <w:b/>
          <w:bCs/>
          <w:sz w:val="28"/>
          <w:szCs w:val="28"/>
        </w:rPr>
      </w:pPr>
      <w:r>
        <w:rPr>
          <w:b/>
          <w:sz w:val="28"/>
        </w:rPr>
        <w:t xml:space="preserve"> </w:t>
      </w:r>
      <w:r>
        <w:rPr>
          <w:b/>
          <w:bCs/>
          <w:sz w:val="28"/>
          <w:szCs w:val="28"/>
        </w:rPr>
        <w:t xml:space="preserve">СОВЕТ  ДЕПУТАТОВ СЕЛЬСКОГО  ПОСЕЛЕНИЯ </w:t>
      </w:r>
    </w:p>
    <w:p w:rsidR="003E2CF4" w:rsidRDefault="008239FF" w:rsidP="003E2CF4">
      <w:pPr>
        <w:pStyle w:val="a3"/>
        <w:rPr>
          <w:b/>
          <w:bCs/>
          <w:sz w:val="28"/>
          <w:szCs w:val="28"/>
        </w:rPr>
      </w:pPr>
      <w:r>
        <w:rPr>
          <w:b/>
          <w:bCs/>
          <w:sz w:val="28"/>
          <w:szCs w:val="28"/>
        </w:rPr>
        <w:t>ТАЛИЦКИЙ</w:t>
      </w:r>
      <w:r w:rsidR="003E2CF4">
        <w:rPr>
          <w:b/>
          <w:bCs/>
          <w:sz w:val="28"/>
          <w:szCs w:val="28"/>
        </w:rPr>
        <w:t xml:space="preserve">  СЕЛЬСОВЕТ </w:t>
      </w:r>
    </w:p>
    <w:p w:rsidR="003E2CF4" w:rsidRDefault="003E2CF4" w:rsidP="003E2CF4">
      <w:pPr>
        <w:pStyle w:val="a3"/>
        <w:rPr>
          <w:b/>
          <w:bCs/>
          <w:sz w:val="28"/>
          <w:szCs w:val="28"/>
        </w:rPr>
      </w:pPr>
      <w:r>
        <w:rPr>
          <w:b/>
          <w:bCs/>
          <w:sz w:val="28"/>
          <w:szCs w:val="28"/>
        </w:rPr>
        <w:t>Добринского муниципального района   Липецкой  области</w:t>
      </w:r>
    </w:p>
    <w:p w:rsidR="003E2CF4" w:rsidRDefault="00BE125E" w:rsidP="003E2CF4">
      <w:pPr>
        <w:jc w:val="center"/>
        <w:rPr>
          <w:rFonts w:ascii="Times New Roman" w:hAnsi="Times New Roman" w:cs="Times New Roman"/>
          <w:b/>
          <w:sz w:val="28"/>
          <w:szCs w:val="28"/>
        </w:rPr>
      </w:pPr>
      <w:r>
        <w:rPr>
          <w:rFonts w:ascii="Times New Roman" w:hAnsi="Times New Roman" w:cs="Times New Roman"/>
          <w:b/>
          <w:sz w:val="28"/>
          <w:szCs w:val="28"/>
        </w:rPr>
        <w:t>47</w:t>
      </w:r>
      <w:r w:rsidR="003E2CF4">
        <w:rPr>
          <w:rFonts w:ascii="Times New Roman" w:hAnsi="Times New Roman" w:cs="Times New Roman"/>
          <w:b/>
          <w:sz w:val="28"/>
          <w:szCs w:val="28"/>
        </w:rPr>
        <w:t xml:space="preserve"> - я сессия </w:t>
      </w:r>
      <w:r w:rsidR="003E2CF4">
        <w:rPr>
          <w:rFonts w:ascii="Times New Roman" w:hAnsi="Times New Roman" w:cs="Times New Roman"/>
          <w:b/>
          <w:sz w:val="28"/>
          <w:szCs w:val="28"/>
          <w:lang w:val="en-US"/>
        </w:rPr>
        <w:t>V</w:t>
      </w:r>
      <w:r w:rsidR="003E2CF4">
        <w:rPr>
          <w:rFonts w:ascii="Times New Roman" w:hAnsi="Times New Roman" w:cs="Times New Roman"/>
          <w:b/>
          <w:sz w:val="28"/>
          <w:szCs w:val="28"/>
        </w:rPr>
        <w:t xml:space="preserve"> созыва</w:t>
      </w:r>
    </w:p>
    <w:p w:rsidR="003E2CF4" w:rsidRDefault="003E2CF4" w:rsidP="003E2CF4">
      <w:pPr>
        <w:pStyle w:val="a4"/>
        <w:jc w:val="center"/>
        <w:rPr>
          <w:rFonts w:ascii="Times New Roman" w:hAnsi="Times New Roman" w:cs="Times New Roman"/>
          <w:b/>
          <w:sz w:val="50"/>
          <w:szCs w:val="50"/>
        </w:rPr>
      </w:pPr>
      <w:proofErr w:type="gramStart"/>
      <w:r>
        <w:rPr>
          <w:rFonts w:ascii="Times New Roman" w:hAnsi="Times New Roman" w:cs="Times New Roman"/>
          <w:b/>
          <w:sz w:val="50"/>
          <w:szCs w:val="50"/>
        </w:rPr>
        <w:t>Р</w:t>
      </w:r>
      <w:proofErr w:type="gramEnd"/>
      <w:r>
        <w:rPr>
          <w:rFonts w:ascii="Times New Roman" w:hAnsi="Times New Roman" w:cs="Times New Roman"/>
          <w:b/>
          <w:sz w:val="50"/>
          <w:szCs w:val="50"/>
        </w:rPr>
        <w:t xml:space="preserve"> Е Ш Е Н И Е</w:t>
      </w:r>
    </w:p>
    <w:p w:rsidR="003E2CF4" w:rsidRDefault="003E2CF4" w:rsidP="003E2CF4">
      <w:pPr>
        <w:pStyle w:val="a4"/>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3E2CF4" w:rsidRDefault="00BE125E" w:rsidP="003E2CF4">
      <w:pPr>
        <w:rPr>
          <w:rFonts w:ascii="Times New Roman" w:hAnsi="Times New Roman" w:cs="Times New Roman"/>
          <w:sz w:val="28"/>
          <w:szCs w:val="28"/>
        </w:rPr>
      </w:pPr>
      <w:r>
        <w:rPr>
          <w:rFonts w:ascii="Times New Roman" w:hAnsi="Times New Roman" w:cs="Times New Roman"/>
          <w:sz w:val="28"/>
          <w:szCs w:val="28"/>
        </w:rPr>
        <w:t>09.07</w:t>
      </w:r>
      <w:r w:rsidR="003E2CF4">
        <w:rPr>
          <w:rFonts w:ascii="Times New Roman" w:hAnsi="Times New Roman" w:cs="Times New Roman"/>
          <w:sz w:val="28"/>
          <w:szCs w:val="28"/>
        </w:rPr>
        <w:t>.201</w:t>
      </w:r>
      <w:r>
        <w:rPr>
          <w:rFonts w:ascii="Times New Roman" w:hAnsi="Times New Roman" w:cs="Times New Roman"/>
          <w:sz w:val="28"/>
          <w:szCs w:val="28"/>
        </w:rPr>
        <w:t>8</w:t>
      </w:r>
      <w:r w:rsidR="003E2CF4">
        <w:rPr>
          <w:rFonts w:ascii="Times New Roman" w:hAnsi="Times New Roman" w:cs="Times New Roman"/>
          <w:sz w:val="28"/>
          <w:szCs w:val="28"/>
        </w:rPr>
        <w:t xml:space="preserve"> г.                </w:t>
      </w:r>
      <w:r w:rsidR="008239FF">
        <w:rPr>
          <w:rFonts w:ascii="Times New Roman" w:hAnsi="Times New Roman" w:cs="Times New Roman"/>
          <w:sz w:val="28"/>
          <w:szCs w:val="28"/>
        </w:rPr>
        <w:t xml:space="preserve">                с. </w:t>
      </w:r>
      <w:proofErr w:type="spellStart"/>
      <w:r w:rsidR="008239FF">
        <w:rPr>
          <w:rFonts w:ascii="Times New Roman" w:hAnsi="Times New Roman" w:cs="Times New Roman"/>
          <w:sz w:val="28"/>
          <w:szCs w:val="28"/>
        </w:rPr>
        <w:t>Талицкий</w:t>
      </w:r>
      <w:proofErr w:type="spellEnd"/>
      <w:r w:rsidR="008239FF">
        <w:rPr>
          <w:rFonts w:ascii="Times New Roman" w:hAnsi="Times New Roman" w:cs="Times New Roman"/>
          <w:sz w:val="28"/>
          <w:szCs w:val="28"/>
        </w:rPr>
        <w:t xml:space="preserve"> Чамлык</w:t>
      </w:r>
      <w:r w:rsidR="003E2CF4">
        <w:rPr>
          <w:rFonts w:ascii="Times New Roman" w:hAnsi="Times New Roman" w:cs="Times New Roman"/>
          <w:sz w:val="28"/>
          <w:szCs w:val="28"/>
        </w:rPr>
        <w:t xml:space="preserve">                                № </w:t>
      </w:r>
      <w:r>
        <w:rPr>
          <w:rFonts w:ascii="Times New Roman" w:hAnsi="Times New Roman" w:cs="Times New Roman"/>
          <w:sz w:val="28"/>
          <w:szCs w:val="28"/>
        </w:rPr>
        <w:t>138</w:t>
      </w:r>
      <w:r w:rsidR="003E2CF4">
        <w:rPr>
          <w:rFonts w:ascii="Times New Roman" w:hAnsi="Times New Roman" w:cs="Times New Roman"/>
          <w:sz w:val="28"/>
          <w:szCs w:val="28"/>
        </w:rPr>
        <w:t xml:space="preserve"> – </w:t>
      </w:r>
      <w:proofErr w:type="spellStart"/>
      <w:r w:rsidR="003E2CF4">
        <w:rPr>
          <w:rFonts w:ascii="Times New Roman" w:hAnsi="Times New Roman" w:cs="Times New Roman"/>
          <w:sz w:val="28"/>
          <w:szCs w:val="28"/>
        </w:rPr>
        <w:t>рс</w:t>
      </w:r>
      <w:proofErr w:type="spellEnd"/>
    </w:p>
    <w:p w:rsidR="003E2CF4" w:rsidRDefault="003E2CF4" w:rsidP="003E2CF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 внесении изменений  в  </w:t>
      </w:r>
      <w:r>
        <w:rPr>
          <w:rStyle w:val="a8"/>
          <w:rFonts w:ascii="Times New Roman" w:hAnsi="Times New Roman" w:cs="Times New Roman"/>
          <w:color w:val="333333"/>
          <w:sz w:val="28"/>
          <w:szCs w:val="28"/>
        </w:rPr>
        <w:t>Правила</w:t>
      </w:r>
      <w:r>
        <w:rPr>
          <w:rFonts w:ascii="Times New Roman" w:hAnsi="Times New Roman" w:cs="Times New Roman"/>
          <w:color w:val="333333"/>
          <w:sz w:val="28"/>
          <w:szCs w:val="28"/>
        </w:rPr>
        <w:br/>
      </w:r>
      <w:r>
        <w:rPr>
          <w:rStyle w:val="a8"/>
          <w:rFonts w:ascii="Times New Roman" w:hAnsi="Times New Roman" w:cs="Times New Roman"/>
          <w:color w:val="333333"/>
          <w:sz w:val="28"/>
          <w:szCs w:val="28"/>
        </w:rPr>
        <w:t>землепользования и застройки</w:t>
      </w:r>
      <w:r>
        <w:rPr>
          <w:rFonts w:ascii="Times New Roman" w:hAnsi="Times New Roman" w:cs="Times New Roman"/>
          <w:b/>
          <w:sz w:val="28"/>
          <w:szCs w:val="28"/>
        </w:rPr>
        <w:t xml:space="preserve">   сельского поселения                                 </w:t>
      </w:r>
      <w:r w:rsidR="008239FF">
        <w:rPr>
          <w:rFonts w:ascii="Times New Roman" w:hAnsi="Times New Roman" w:cs="Times New Roman"/>
          <w:b/>
          <w:sz w:val="28"/>
          <w:szCs w:val="28"/>
        </w:rPr>
        <w:t>Талицкий</w:t>
      </w:r>
      <w:r>
        <w:rPr>
          <w:rFonts w:ascii="Times New Roman" w:hAnsi="Times New Roman" w:cs="Times New Roman"/>
          <w:b/>
          <w:sz w:val="28"/>
          <w:szCs w:val="28"/>
        </w:rPr>
        <w:t xml:space="preserve"> сельсовет Добринского муниципального района  </w:t>
      </w:r>
    </w:p>
    <w:p w:rsidR="003E2CF4" w:rsidRDefault="003E2CF4" w:rsidP="003E2CF4">
      <w:pPr>
        <w:shd w:val="clear" w:color="auto" w:fill="FFFFFF"/>
        <w:jc w:val="both"/>
        <w:rPr>
          <w:rFonts w:ascii="Times New Roman" w:hAnsi="Times New Roman" w:cs="Times New Roman"/>
          <w:color w:val="333333"/>
          <w:sz w:val="28"/>
          <w:szCs w:val="28"/>
        </w:rPr>
      </w:pPr>
      <w:r>
        <w:rPr>
          <w:rFonts w:ascii="Times New Roman" w:hAnsi="Times New Roman" w:cs="Times New Roman"/>
          <w:color w:val="000000"/>
          <w:sz w:val="28"/>
          <w:szCs w:val="28"/>
        </w:rPr>
        <w:t xml:space="preserve">       </w:t>
      </w:r>
      <w:r>
        <w:rPr>
          <w:rFonts w:ascii="Times New Roman" w:hAnsi="Times New Roman" w:cs="Times New Roman"/>
          <w:color w:val="333333"/>
          <w:sz w:val="28"/>
          <w:szCs w:val="28"/>
        </w:rPr>
        <w:t xml:space="preserve">В соответствии  с Градостроительным Кодексом Российской Федерации                   № 190-ФЗ, Федеральным законом  от 6 октября 2003 года № 131-ФЗ «Об общих принципах организации местного самоуправления в Российской Федерации», Уставом сельского поселения </w:t>
      </w:r>
      <w:r w:rsidR="008239FF">
        <w:rPr>
          <w:rFonts w:ascii="Times New Roman" w:hAnsi="Times New Roman" w:cs="Times New Roman"/>
          <w:color w:val="333333"/>
          <w:sz w:val="28"/>
          <w:szCs w:val="28"/>
        </w:rPr>
        <w:t>Талицкий</w:t>
      </w:r>
      <w:r>
        <w:rPr>
          <w:rFonts w:ascii="Times New Roman" w:hAnsi="Times New Roman" w:cs="Times New Roman"/>
          <w:color w:val="333333"/>
          <w:sz w:val="28"/>
          <w:szCs w:val="28"/>
        </w:rPr>
        <w:t xml:space="preserve"> сельсовет, с учетом протокола публичных слушаний, заключения о результатах публичных слушаний, утвержденных постановлением администрации сельского поселения </w:t>
      </w:r>
      <w:r w:rsidR="008239FF">
        <w:rPr>
          <w:rFonts w:ascii="Times New Roman" w:hAnsi="Times New Roman" w:cs="Times New Roman"/>
          <w:color w:val="333333"/>
          <w:sz w:val="28"/>
          <w:szCs w:val="28"/>
        </w:rPr>
        <w:t>Талицкий</w:t>
      </w:r>
      <w:r>
        <w:rPr>
          <w:rFonts w:ascii="Times New Roman" w:hAnsi="Times New Roman" w:cs="Times New Roman"/>
          <w:color w:val="333333"/>
          <w:sz w:val="28"/>
          <w:szCs w:val="28"/>
        </w:rPr>
        <w:t xml:space="preserve"> сельсовет  Добринског</w:t>
      </w:r>
      <w:r w:rsidR="00BE125E">
        <w:rPr>
          <w:rFonts w:ascii="Times New Roman" w:hAnsi="Times New Roman" w:cs="Times New Roman"/>
          <w:color w:val="333333"/>
          <w:sz w:val="28"/>
          <w:szCs w:val="28"/>
        </w:rPr>
        <w:t>о  муниципального района   от 22.06.2018</w:t>
      </w:r>
      <w:r>
        <w:rPr>
          <w:rFonts w:ascii="Times New Roman" w:hAnsi="Times New Roman" w:cs="Times New Roman"/>
          <w:color w:val="333333"/>
          <w:sz w:val="28"/>
          <w:szCs w:val="28"/>
        </w:rPr>
        <w:t xml:space="preserve">  года, совет депутатов сельского поселения </w:t>
      </w:r>
      <w:r w:rsidR="008239FF">
        <w:rPr>
          <w:rFonts w:ascii="Times New Roman" w:hAnsi="Times New Roman" w:cs="Times New Roman"/>
          <w:color w:val="333333"/>
          <w:sz w:val="28"/>
          <w:szCs w:val="28"/>
        </w:rPr>
        <w:t>Талицкий</w:t>
      </w:r>
      <w:r>
        <w:rPr>
          <w:rFonts w:ascii="Times New Roman" w:hAnsi="Times New Roman" w:cs="Times New Roman"/>
          <w:color w:val="333333"/>
          <w:sz w:val="28"/>
          <w:szCs w:val="28"/>
        </w:rPr>
        <w:t xml:space="preserve"> сельсовет</w:t>
      </w:r>
    </w:p>
    <w:p w:rsidR="003E2CF4" w:rsidRDefault="003E2CF4" w:rsidP="003E2CF4">
      <w:pPr>
        <w:shd w:val="clear" w:color="auto" w:fill="FFFFFF"/>
        <w:jc w:val="center"/>
        <w:rPr>
          <w:rFonts w:ascii="Times New Roman" w:hAnsi="Times New Roman" w:cs="Times New Roman"/>
          <w:b/>
          <w:color w:val="333333"/>
          <w:sz w:val="28"/>
          <w:szCs w:val="28"/>
        </w:rPr>
      </w:pPr>
      <w:r>
        <w:rPr>
          <w:rFonts w:ascii="Times New Roman" w:hAnsi="Times New Roman" w:cs="Times New Roman"/>
          <w:b/>
          <w:color w:val="333333"/>
          <w:sz w:val="28"/>
          <w:szCs w:val="28"/>
        </w:rPr>
        <w:t>РЕШИЛ:</w:t>
      </w:r>
    </w:p>
    <w:p w:rsidR="003E2CF4" w:rsidRDefault="003E2CF4" w:rsidP="003E2CF4">
      <w:pPr>
        <w:shd w:val="clear" w:color="auto" w:fill="FFFFFF"/>
        <w:spacing w:after="27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1.</w:t>
      </w:r>
      <w:r>
        <w:rPr>
          <w:rFonts w:ascii="Times New Roman" w:hAnsi="Times New Roman" w:cs="Times New Roman"/>
          <w:color w:val="333333"/>
          <w:sz w:val="28"/>
          <w:szCs w:val="28"/>
        </w:rPr>
        <w:t xml:space="preserve"> </w:t>
      </w:r>
      <w:r w:rsidR="00BE125E">
        <w:rPr>
          <w:rFonts w:ascii="Times New Roman" w:hAnsi="Times New Roman" w:cs="Times New Roman"/>
          <w:color w:val="333333"/>
          <w:sz w:val="28"/>
          <w:szCs w:val="28"/>
        </w:rPr>
        <w:t>Принять</w:t>
      </w:r>
      <w:r>
        <w:rPr>
          <w:rFonts w:ascii="Times New Roman" w:hAnsi="Times New Roman" w:cs="Times New Roman"/>
          <w:color w:val="333333"/>
          <w:sz w:val="28"/>
          <w:szCs w:val="28"/>
        </w:rPr>
        <w:t xml:space="preserve"> изменения Правил землепользования и застройки сельского поселения </w:t>
      </w:r>
      <w:r w:rsidR="008239FF">
        <w:rPr>
          <w:rFonts w:ascii="Times New Roman" w:hAnsi="Times New Roman" w:cs="Times New Roman"/>
          <w:color w:val="333333"/>
          <w:sz w:val="28"/>
          <w:szCs w:val="28"/>
        </w:rPr>
        <w:t>Талицкий</w:t>
      </w:r>
      <w:r>
        <w:rPr>
          <w:rFonts w:ascii="Times New Roman" w:hAnsi="Times New Roman" w:cs="Times New Roman"/>
          <w:color w:val="333333"/>
          <w:sz w:val="28"/>
          <w:szCs w:val="28"/>
        </w:rPr>
        <w:t xml:space="preserve"> сельсовет Добринского муниципального района                            </w:t>
      </w:r>
      <w:r>
        <w:rPr>
          <w:rFonts w:ascii="Times New Roman" w:hAnsi="Times New Roman" w:cs="Times New Roman"/>
          <w:sz w:val="28"/>
          <w:szCs w:val="28"/>
        </w:rPr>
        <w:t>(прилагаются).</w:t>
      </w:r>
    </w:p>
    <w:p w:rsidR="003E2CF4" w:rsidRDefault="003E2CF4" w:rsidP="003E2CF4">
      <w:pPr>
        <w:spacing w:before="100" w:beforeAutospacing="1" w:after="100" w:afterAutospacing="1"/>
        <w:contextualSpacing/>
        <w:jc w:val="both"/>
        <w:rPr>
          <w:rFonts w:ascii="Times New Roman" w:hAnsi="Times New Roman" w:cs="Times New Roman"/>
          <w:sz w:val="28"/>
          <w:szCs w:val="28"/>
        </w:rPr>
      </w:pPr>
      <w:r>
        <w:rPr>
          <w:rFonts w:ascii="Times New Roman" w:hAnsi="Times New Roman" w:cs="Times New Roman"/>
          <w:color w:val="333333"/>
          <w:sz w:val="28"/>
          <w:szCs w:val="28"/>
        </w:rPr>
        <w:t xml:space="preserve">        </w:t>
      </w:r>
      <w:r>
        <w:rPr>
          <w:rFonts w:ascii="Times New Roman" w:hAnsi="Times New Roman" w:cs="Times New Roman"/>
          <w:sz w:val="28"/>
          <w:szCs w:val="28"/>
        </w:rPr>
        <w:t xml:space="preserve">2. Направить указанный нормативный правовой акт главе  сельского поселения для подписания и официального обнародования. </w:t>
      </w:r>
    </w:p>
    <w:p w:rsidR="003E2CF4" w:rsidRDefault="003E2CF4" w:rsidP="003E2CF4">
      <w:pPr>
        <w:spacing w:before="100" w:beforeAutospacing="1" w:after="100" w:afterAutospacing="1"/>
        <w:contextualSpacing/>
        <w:jc w:val="both"/>
        <w:rPr>
          <w:rFonts w:ascii="Times New Roman" w:hAnsi="Times New Roman" w:cs="Times New Roman"/>
          <w:sz w:val="28"/>
          <w:szCs w:val="28"/>
        </w:rPr>
      </w:pPr>
    </w:p>
    <w:p w:rsidR="003E2CF4" w:rsidRDefault="003E2CF4" w:rsidP="003E2CF4">
      <w:pPr>
        <w:jc w:val="both"/>
        <w:rPr>
          <w:rFonts w:ascii="Times New Roman" w:eastAsia="Times New Roman" w:hAnsi="Times New Roman" w:cs="Times New Roman"/>
          <w:sz w:val="28"/>
          <w:szCs w:val="28"/>
        </w:rPr>
      </w:pPr>
      <w:r>
        <w:rPr>
          <w:rFonts w:ascii="Times New Roman" w:hAnsi="Times New Roman" w:cs="Times New Roman"/>
          <w:sz w:val="28"/>
          <w:szCs w:val="28"/>
        </w:rPr>
        <w:t xml:space="preserve">      3. Настоящее решение вступает в силу со дня его официального обнародования.                                         </w:t>
      </w:r>
    </w:p>
    <w:p w:rsidR="003E2CF4" w:rsidRDefault="003E2CF4" w:rsidP="003E2CF4">
      <w:pPr>
        <w:rPr>
          <w:rFonts w:ascii="Times New Roman" w:hAnsi="Times New Roman" w:cs="Times New Roman"/>
          <w:b/>
          <w:sz w:val="28"/>
          <w:szCs w:val="28"/>
        </w:rPr>
      </w:pPr>
    </w:p>
    <w:p w:rsidR="003E2CF4" w:rsidRDefault="003E2CF4" w:rsidP="003E2CF4">
      <w:pPr>
        <w:rPr>
          <w:rFonts w:ascii="Times New Roman" w:hAnsi="Times New Roman" w:cs="Times New Roman"/>
          <w:sz w:val="28"/>
          <w:szCs w:val="28"/>
        </w:rPr>
      </w:pPr>
      <w:r>
        <w:rPr>
          <w:rFonts w:ascii="Times New Roman" w:hAnsi="Times New Roman" w:cs="Times New Roman"/>
          <w:b/>
          <w:sz w:val="28"/>
          <w:szCs w:val="28"/>
        </w:rPr>
        <w:t xml:space="preserve">Председатель Совета депутатов                                                                         сельского поселения                                                                                             </w:t>
      </w:r>
      <w:r w:rsidR="008239FF">
        <w:rPr>
          <w:rFonts w:ascii="Times New Roman" w:hAnsi="Times New Roman" w:cs="Times New Roman"/>
          <w:b/>
          <w:sz w:val="28"/>
          <w:szCs w:val="28"/>
        </w:rPr>
        <w:t>Талицкий</w:t>
      </w:r>
      <w:r>
        <w:rPr>
          <w:rFonts w:ascii="Times New Roman" w:hAnsi="Times New Roman" w:cs="Times New Roman"/>
          <w:b/>
          <w:sz w:val="28"/>
          <w:szCs w:val="28"/>
        </w:rPr>
        <w:t xml:space="preserve"> сельсовет                                               </w:t>
      </w:r>
      <w:r w:rsidR="008239FF">
        <w:rPr>
          <w:rFonts w:ascii="Times New Roman" w:hAnsi="Times New Roman" w:cs="Times New Roman"/>
          <w:b/>
          <w:sz w:val="28"/>
          <w:szCs w:val="28"/>
        </w:rPr>
        <w:t xml:space="preserve">                   И.В. Мочалов</w:t>
      </w:r>
      <w:r>
        <w:rPr>
          <w:rFonts w:ascii="Times New Roman" w:hAnsi="Times New Roman" w:cs="Times New Roman"/>
          <w:b/>
          <w:sz w:val="28"/>
          <w:szCs w:val="28"/>
        </w:rPr>
        <w:t xml:space="preserve">      </w:t>
      </w:r>
    </w:p>
    <w:p w:rsidR="00DD7CAC" w:rsidRDefault="00DD7CAC" w:rsidP="003E2CF4">
      <w:pPr>
        <w:pStyle w:val="a6"/>
        <w:shd w:val="clear" w:color="auto" w:fill="FFFFFF"/>
        <w:jc w:val="right"/>
        <w:rPr>
          <w:color w:val="000000"/>
          <w:sz w:val="28"/>
          <w:szCs w:val="28"/>
        </w:rPr>
      </w:pPr>
    </w:p>
    <w:p w:rsidR="003E2CF4" w:rsidRDefault="00BE125E" w:rsidP="003E2CF4">
      <w:pPr>
        <w:pStyle w:val="a6"/>
        <w:shd w:val="clear" w:color="auto" w:fill="FFFFFF"/>
        <w:jc w:val="right"/>
        <w:rPr>
          <w:color w:val="000000"/>
          <w:sz w:val="28"/>
          <w:szCs w:val="28"/>
        </w:rPr>
      </w:pPr>
      <w:r>
        <w:rPr>
          <w:color w:val="000000"/>
          <w:sz w:val="28"/>
          <w:szCs w:val="28"/>
        </w:rPr>
        <w:t>Приняты</w:t>
      </w:r>
      <w:r w:rsidR="003E2CF4">
        <w:rPr>
          <w:color w:val="000000"/>
          <w:sz w:val="28"/>
          <w:szCs w:val="28"/>
        </w:rPr>
        <w:br/>
        <w:t xml:space="preserve">решением  Совета депутатов                                                                                                                 сельского поселения                                                                                                                     </w:t>
      </w:r>
      <w:r w:rsidR="008239FF">
        <w:rPr>
          <w:color w:val="000000"/>
          <w:sz w:val="28"/>
          <w:szCs w:val="28"/>
        </w:rPr>
        <w:lastRenderedPageBreak/>
        <w:t>Тал</w:t>
      </w:r>
      <w:r>
        <w:rPr>
          <w:color w:val="000000"/>
          <w:sz w:val="28"/>
          <w:szCs w:val="28"/>
        </w:rPr>
        <w:t>ицкий сельсовет</w:t>
      </w:r>
      <w:r>
        <w:rPr>
          <w:color w:val="000000"/>
          <w:sz w:val="28"/>
          <w:szCs w:val="28"/>
        </w:rPr>
        <w:br/>
        <w:t>№ 138 -</w:t>
      </w:r>
      <w:proofErr w:type="spellStart"/>
      <w:r>
        <w:rPr>
          <w:color w:val="000000"/>
          <w:sz w:val="28"/>
          <w:szCs w:val="28"/>
        </w:rPr>
        <w:t>рс</w:t>
      </w:r>
      <w:proofErr w:type="spellEnd"/>
      <w:r>
        <w:rPr>
          <w:color w:val="000000"/>
          <w:sz w:val="28"/>
          <w:szCs w:val="28"/>
        </w:rPr>
        <w:t xml:space="preserve">  от  09.07.2018</w:t>
      </w:r>
      <w:r w:rsidR="003E2CF4">
        <w:rPr>
          <w:color w:val="000000"/>
          <w:sz w:val="28"/>
          <w:szCs w:val="28"/>
        </w:rPr>
        <w:t>г.</w:t>
      </w:r>
    </w:p>
    <w:p w:rsidR="00BE125E" w:rsidRPr="00BE125E" w:rsidRDefault="00BE125E" w:rsidP="00BE125E">
      <w:pPr>
        <w:spacing w:after="0" w:line="240" w:lineRule="auto"/>
        <w:jc w:val="center"/>
        <w:rPr>
          <w:rFonts w:ascii="Times New Roman" w:eastAsia="Times New Roman" w:hAnsi="Times New Roman" w:cs="Times New Roman"/>
          <w:sz w:val="32"/>
          <w:szCs w:val="32"/>
        </w:rPr>
      </w:pPr>
    </w:p>
    <w:p w:rsidR="00BE125E" w:rsidRPr="00BE125E" w:rsidRDefault="00BE125E" w:rsidP="00BE125E">
      <w:pPr>
        <w:spacing w:after="0" w:line="240" w:lineRule="auto"/>
        <w:jc w:val="center"/>
        <w:rPr>
          <w:rFonts w:ascii="Times New Roman" w:eastAsia="Times New Roman" w:hAnsi="Times New Roman" w:cs="Times New Roman"/>
          <w:sz w:val="32"/>
          <w:szCs w:val="32"/>
        </w:rPr>
      </w:pPr>
    </w:p>
    <w:p w:rsidR="00BE125E" w:rsidRPr="00BE125E" w:rsidRDefault="00BE125E" w:rsidP="00BE125E">
      <w:pPr>
        <w:spacing w:after="0" w:line="240" w:lineRule="auto"/>
        <w:jc w:val="center"/>
        <w:rPr>
          <w:rFonts w:ascii="Times New Roman" w:eastAsia="Times New Roman" w:hAnsi="Times New Roman" w:cs="Times New Roman"/>
          <w:sz w:val="32"/>
          <w:szCs w:val="32"/>
        </w:rPr>
      </w:pPr>
    </w:p>
    <w:p w:rsidR="00BE125E" w:rsidRPr="00BE125E" w:rsidRDefault="00BE125E" w:rsidP="00BE125E">
      <w:pPr>
        <w:spacing w:after="0" w:line="240" w:lineRule="auto"/>
        <w:rPr>
          <w:rFonts w:ascii="Arial" w:eastAsia="Times New Roman" w:hAnsi="Arial" w:cs="Times New Roman"/>
          <w:b/>
          <w:sz w:val="28"/>
          <w:szCs w:val="24"/>
        </w:rPr>
      </w:pPr>
    </w:p>
    <w:p w:rsidR="00BE125E" w:rsidRPr="00BE125E" w:rsidRDefault="00BE125E" w:rsidP="00BE125E">
      <w:pPr>
        <w:spacing w:after="0" w:line="240" w:lineRule="auto"/>
        <w:jc w:val="center"/>
        <w:rPr>
          <w:rFonts w:ascii="Arial" w:eastAsia="Times New Roman" w:hAnsi="Arial" w:cs="Times New Roman"/>
          <w:b/>
          <w:sz w:val="28"/>
          <w:szCs w:val="24"/>
        </w:rPr>
      </w:pPr>
    </w:p>
    <w:p w:rsidR="00BE125E" w:rsidRPr="00BE125E" w:rsidRDefault="00BE125E" w:rsidP="00BE125E">
      <w:pPr>
        <w:spacing w:after="0" w:line="240" w:lineRule="auto"/>
        <w:jc w:val="center"/>
        <w:rPr>
          <w:rFonts w:ascii="Arial" w:eastAsia="Times New Roman" w:hAnsi="Arial" w:cs="Times New Roman"/>
          <w:b/>
          <w:sz w:val="28"/>
          <w:szCs w:val="24"/>
        </w:rPr>
      </w:pPr>
    </w:p>
    <w:p w:rsidR="00BE125E" w:rsidRPr="00BE125E" w:rsidRDefault="00BE125E" w:rsidP="00BE125E">
      <w:pPr>
        <w:spacing w:after="0" w:line="240" w:lineRule="auto"/>
        <w:jc w:val="center"/>
        <w:rPr>
          <w:rFonts w:ascii="Times New Roman" w:eastAsia="Times New Roman" w:hAnsi="Times New Roman" w:cs="Times New Roman"/>
          <w:sz w:val="36"/>
          <w:szCs w:val="36"/>
        </w:rPr>
      </w:pPr>
    </w:p>
    <w:p w:rsidR="00BE125E" w:rsidRPr="00BE125E" w:rsidRDefault="00BE125E" w:rsidP="00BE125E">
      <w:pPr>
        <w:spacing w:after="0" w:line="240" w:lineRule="auto"/>
        <w:rPr>
          <w:rFonts w:ascii="Times New Roman" w:eastAsia="Times New Roman" w:hAnsi="Times New Roman" w:cs="Times New Roman"/>
          <w:sz w:val="24"/>
          <w:szCs w:val="24"/>
        </w:rPr>
      </w:pPr>
    </w:p>
    <w:p w:rsidR="00BE125E" w:rsidRPr="00BE125E" w:rsidRDefault="00BE125E" w:rsidP="00BE125E">
      <w:pPr>
        <w:spacing w:after="0" w:line="240" w:lineRule="auto"/>
        <w:jc w:val="center"/>
        <w:rPr>
          <w:rFonts w:ascii="Times New Roman" w:eastAsia="Times New Roman" w:hAnsi="Times New Roman" w:cs="Times New Roman"/>
          <w:b/>
          <w:sz w:val="28"/>
          <w:szCs w:val="28"/>
        </w:rPr>
      </w:pPr>
    </w:p>
    <w:p w:rsidR="00BE125E" w:rsidRPr="00BE125E" w:rsidRDefault="00BE125E" w:rsidP="00BE125E">
      <w:pPr>
        <w:spacing w:after="0" w:line="240" w:lineRule="auto"/>
        <w:jc w:val="center"/>
        <w:rPr>
          <w:rFonts w:ascii="Times New Roman" w:eastAsia="Times New Roman" w:hAnsi="Times New Roman" w:cs="Times New Roman"/>
          <w:b/>
          <w:sz w:val="28"/>
          <w:szCs w:val="28"/>
        </w:rPr>
      </w:pPr>
    </w:p>
    <w:p w:rsidR="00BE125E" w:rsidRPr="00BE125E" w:rsidRDefault="00BE125E" w:rsidP="00BE125E">
      <w:pPr>
        <w:spacing w:after="0" w:line="360" w:lineRule="auto"/>
        <w:ind w:right="-143" w:firstLine="567"/>
        <w:jc w:val="center"/>
        <w:rPr>
          <w:rFonts w:ascii="Times New Roman" w:eastAsia="Times New Roman" w:hAnsi="Times New Roman" w:cs="Times New Roman"/>
          <w:szCs w:val="24"/>
        </w:rPr>
      </w:pPr>
    </w:p>
    <w:p w:rsidR="00BE125E" w:rsidRPr="00BE125E" w:rsidRDefault="00BE125E" w:rsidP="00BE125E">
      <w:pPr>
        <w:spacing w:after="0" w:line="360" w:lineRule="auto"/>
        <w:ind w:right="-143" w:firstLine="567"/>
        <w:jc w:val="center"/>
        <w:outlineLvl w:val="0"/>
        <w:rPr>
          <w:rFonts w:ascii="Times New Roman" w:eastAsia="Times New Roman" w:hAnsi="Times New Roman" w:cs="Times New Roman"/>
          <w:szCs w:val="32"/>
        </w:rPr>
      </w:pPr>
    </w:p>
    <w:p w:rsidR="00BE125E" w:rsidRPr="00BE125E" w:rsidRDefault="00BE125E" w:rsidP="00BE125E">
      <w:pPr>
        <w:suppressAutoHyphens/>
        <w:spacing w:after="0" w:line="360" w:lineRule="auto"/>
        <w:ind w:right="-143" w:firstLine="567"/>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Изменения</w:t>
      </w:r>
      <w:r w:rsidRPr="00BE125E">
        <w:rPr>
          <w:rFonts w:ascii="Times New Roman" w:eastAsia="Times New Roman" w:hAnsi="Times New Roman" w:cs="Times New Roman"/>
          <w:b/>
          <w:sz w:val="36"/>
          <w:szCs w:val="36"/>
        </w:rPr>
        <w:t xml:space="preserve"> в правила землепользования и застройки сельского поселения </w:t>
      </w:r>
      <w:proofErr w:type="spellStart"/>
      <w:r w:rsidRPr="00BE125E">
        <w:rPr>
          <w:rFonts w:ascii="Times New Roman" w:eastAsia="Times New Roman" w:hAnsi="Times New Roman" w:cs="Times New Roman"/>
          <w:b/>
          <w:sz w:val="36"/>
          <w:szCs w:val="36"/>
        </w:rPr>
        <w:t>Талицкий</w:t>
      </w:r>
      <w:proofErr w:type="spellEnd"/>
      <w:r w:rsidRPr="00BE125E">
        <w:rPr>
          <w:rFonts w:ascii="Times New Roman" w:eastAsia="Times New Roman" w:hAnsi="Times New Roman" w:cs="Times New Roman"/>
          <w:b/>
          <w:sz w:val="36"/>
          <w:szCs w:val="36"/>
        </w:rPr>
        <w:t xml:space="preserve"> сельсовет </w:t>
      </w:r>
      <w:proofErr w:type="spellStart"/>
      <w:r w:rsidRPr="00BE125E">
        <w:rPr>
          <w:rFonts w:ascii="Times New Roman" w:eastAsia="Times New Roman" w:hAnsi="Times New Roman" w:cs="Times New Roman"/>
          <w:b/>
          <w:sz w:val="36"/>
          <w:szCs w:val="36"/>
        </w:rPr>
        <w:t>Добринского</w:t>
      </w:r>
      <w:proofErr w:type="spellEnd"/>
      <w:r w:rsidRPr="00BE125E">
        <w:rPr>
          <w:rFonts w:ascii="Times New Roman" w:eastAsia="Times New Roman" w:hAnsi="Times New Roman" w:cs="Times New Roman"/>
          <w:b/>
          <w:sz w:val="36"/>
          <w:szCs w:val="36"/>
        </w:rPr>
        <w:t xml:space="preserve"> муниципального района Липецкой области</w:t>
      </w:r>
    </w:p>
    <w:p w:rsidR="00BE125E" w:rsidRPr="00BE125E" w:rsidRDefault="00BE125E" w:rsidP="00BE125E">
      <w:pPr>
        <w:suppressAutoHyphens/>
        <w:spacing w:after="0" w:line="360" w:lineRule="auto"/>
        <w:ind w:right="-143" w:firstLine="567"/>
        <w:jc w:val="center"/>
        <w:rPr>
          <w:rFonts w:ascii="Times New Roman" w:eastAsia="Times New Roman" w:hAnsi="Times New Roman" w:cs="Times New Roman"/>
          <w:szCs w:val="36"/>
        </w:rPr>
      </w:pPr>
    </w:p>
    <w:p w:rsidR="00BE125E" w:rsidRPr="00BE125E" w:rsidRDefault="00BE125E" w:rsidP="00BE125E">
      <w:pPr>
        <w:spacing w:after="0" w:line="360" w:lineRule="auto"/>
        <w:ind w:right="-143" w:firstLine="567"/>
        <w:jc w:val="center"/>
        <w:outlineLvl w:val="0"/>
        <w:rPr>
          <w:rFonts w:ascii="Times New Roman" w:eastAsia="Times New Roman" w:hAnsi="Times New Roman" w:cs="Times New Roman"/>
          <w:szCs w:val="32"/>
        </w:rPr>
      </w:pPr>
    </w:p>
    <w:p w:rsidR="00BE125E" w:rsidRPr="00BE125E" w:rsidRDefault="00BE125E" w:rsidP="00BE125E">
      <w:pPr>
        <w:spacing w:after="0" w:line="360" w:lineRule="auto"/>
        <w:jc w:val="center"/>
        <w:rPr>
          <w:rFonts w:ascii="Times New Roman" w:eastAsia="Times New Roman" w:hAnsi="Times New Roman" w:cs="Times New Roman"/>
          <w:b/>
          <w:sz w:val="32"/>
          <w:szCs w:val="24"/>
        </w:rPr>
      </w:pPr>
      <w:r w:rsidRPr="00BE125E">
        <w:rPr>
          <w:rFonts w:ascii="Times New Roman" w:eastAsia="Times New Roman" w:hAnsi="Times New Roman" w:cs="Times New Roman"/>
          <w:b/>
          <w:sz w:val="32"/>
          <w:szCs w:val="24"/>
        </w:rPr>
        <w:t>11-261-К</w:t>
      </w:r>
    </w:p>
    <w:p w:rsidR="00BE125E" w:rsidRPr="00BE125E" w:rsidRDefault="00BE125E" w:rsidP="00BE125E">
      <w:pPr>
        <w:spacing w:after="0" w:line="360" w:lineRule="auto"/>
        <w:ind w:right="-143" w:firstLine="567"/>
        <w:rPr>
          <w:rFonts w:ascii="Times New Roman" w:eastAsia="Times New Roman" w:hAnsi="Times New Roman" w:cs="Times New Roman"/>
          <w:szCs w:val="32"/>
        </w:rPr>
      </w:pPr>
    </w:p>
    <w:p w:rsidR="00BE125E" w:rsidRDefault="00BE125E" w:rsidP="00BE125E">
      <w:pPr>
        <w:tabs>
          <w:tab w:val="left" w:pos="1035"/>
        </w:tabs>
        <w:spacing w:after="0" w:line="360" w:lineRule="auto"/>
        <w:ind w:right="-143" w:firstLine="567"/>
        <w:jc w:val="both"/>
        <w:rPr>
          <w:rFonts w:ascii="Times New Roman" w:eastAsia="Times New Roman" w:hAnsi="Times New Roman" w:cs="Times New Roman"/>
          <w:b/>
          <w:sz w:val="32"/>
          <w:szCs w:val="24"/>
        </w:rPr>
      </w:pPr>
    </w:p>
    <w:p w:rsidR="00BE125E" w:rsidRPr="00BE125E" w:rsidRDefault="00BE125E" w:rsidP="00BE125E">
      <w:pPr>
        <w:tabs>
          <w:tab w:val="left" w:pos="1035"/>
        </w:tabs>
        <w:spacing w:after="0" w:line="360" w:lineRule="auto"/>
        <w:ind w:right="-143" w:firstLine="567"/>
        <w:jc w:val="both"/>
        <w:rPr>
          <w:rFonts w:ascii="Times New Roman" w:eastAsia="Times New Roman" w:hAnsi="Times New Roman" w:cs="Times New Roman"/>
          <w:color w:val="FF0000"/>
          <w:szCs w:val="28"/>
        </w:rPr>
      </w:pPr>
    </w:p>
    <w:p w:rsidR="00BE125E" w:rsidRPr="00BE125E" w:rsidRDefault="00BE125E" w:rsidP="00BE125E">
      <w:pPr>
        <w:tabs>
          <w:tab w:val="left" w:pos="1035"/>
        </w:tabs>
        <w:spacing w:after="0" w:line="360" w:lineRule="auto"/>
        <w:ind w:right="-143" w:firstLine="567"/>
        <w:jc w:val="both"/>
        <w:rPr>
          <w:rFonts w:ascii="Times New Roman" w:eastAsia="Times New Roman" w:hAnsi="Times New Roman" w:cs="Times New Roman"/>
          <w:color w:val="FF0000"/>
          <w:szCs w:val="28"/>
        </w:rPr>
      </w:pPr>
    </w:p>
    <w:p w:rsidR="00BE125E" w:rsidRDefault="00BE125E" w:rsidP="00BE125E">
      <w:pPr>
        <w:spacing w:after="0" w:line="240" w:lineRule="auto"/>
        <w:jc w:val="center"/>
        <w:rPr>
          <w:rFonts w:ascii="Times New Roman" w:eastAsia="Times New Roman" w:hAnsi="Times New Roman" w:cs="Times New Roman"/>
          <w:sz w:val="24"/>
          <w:szCs w:val="24"/>
        </w:rPr>
      </w:pPr>
    </w:p>
    <w:p w:rsidR="00BE125E" w:rsidRDefault="00BE125E" w:rsidP="00BE125E">
      <w:pPr>
        <w:spacing w:after="0" w:line="240" w:lineRule="auto"/>
        <w:jc w:val="center"/>
        <w:rPr>
          <w:rFonts w:ascii="Times New Roman" w:eastAsia="Times New Roman" w:hAnsi="Times New Roman" w:cs="Times New Roman"/>
          <w:sz w:val="24"/>
          <w:szCs w:val="24"/>
        </w:rPr>
      </w:pPr>
    </w:p>
    <w:p w:rsidR="00BE125E" w:rsidRDefault="00BE125E" w:rsidP="00BE125E">
      <w:pPr>
        <w:spacing w:after="0" w:line="240" w:lineRule="auto"/>
        <w:jc w:val="center"/>
        <w:rPr>
          <w:rFonts w:ascii="Times New Roman" w:eastAsia="Times New Roman" w:hAnsi="Times New Roman" w:cs="Times New Roman"/>
          <w:sz w:val="24"/>
          <w:szCs w:val="24"/>
        </w:rPr>
      </w:pPr>
    </w:p>
    <w:p w:rsidR="00BE125E" w:rsidRDefault="00BE125E" w:rsidP="00BE125E">
      <w:pPr>
        <w:spacing w:after="0" w:line="240" w:lineRule="auto"/>
        <w:jc w:val="center"/>
        <w:rPr>
          <w:rFonts w:ascii="Times New Roman" w:eastAsia="Times New Roman" w:hAnsi="Times New Roman" w:cs="Times New Roman"/>
          <w:sz w:val="24"/>
          <w:szCs w:val="24"/>
        </w:rPr>
      </w:pPr>
    </w:p>
    <w:p w:rsidR="00BE125E" w:rsidRDefault="00BE125E" w:rsidP="00BE125E">
      <w:pPr>
        <w:spacing w:after="0" w:line="240" w:lineRule="auto"/>
        <w:jc w:val="center"/>
        <w:rPr>
          <w:rFonts w:ascii="Times New Roman" w:eastAsia="Times New Roman" w:hAnsi="Times New Roman" w:cs="Times New Roman"/>
          <w:sz w:val="24"/>
          <w:szCs w:val="24"/>
        </w:rPr>
      </w:pPr>
    </w:p>
    <w:p w:rsidR="00BE125E" w:rsidRDefault="00BE125E" w:rsidP="00BE125E">
      <w:pPr>
        <w:spacing w:after="0" w:line="240" w:lineRule="auto"/>
        <w:jc w:val="center"/>
        <w:rPr>
          <w:rFonts w:ascii="Times New Roman" w:eastAsia="Times New Roman" w:hAnsi="Times New Roman" w:cs="Times New Roman"/>
          <w:sz w:val="24"/>
          <w:szCs w:val="24"/>
        </w:rPr>
      </w:pPr>
    </w:p>
    <w:p w:rsidR="00BE125E" w:rsidRDefault="00BE125E" w:rsidP="00BE125E">
      <w:pPr>
        <w:spacing w:after="0" w:line="240" w:lineRule="auto"/>
        <w:jc w:val="center"/>
        <w:rPr>
          <w:rFonts w:ascii="Times New Roman" w:eastAsia="Times New Roman" w:hAnsi="Times New Roman" w:cs="Times New Roman"/>
          <w:sz w:val="24"/>
          <w:szCs w:val="24"/>
        </w:rPr>
      </w:pPr>
    </w:p>
    <w:p w:rsidR="00BE125E" w:rsidRDefault="00BE125E" w:rsidP="00BE125E">
      <w:pPr>
        <w:spacing w:after="0" w:line="240" w:lineRule="auto"/>
        <w:jc w:val="center"/>
        <w:rPr>
          <w:rFonts w:ascii="Times New Roman" w:eastAsia="Times New Roman" w:hAnsi="Times New Roman" w:cs="Times New Roman"/>
          <w:sz w:val="24"/>
          <w:szCs w:val="24"/>
        </w:rPr>
      </w:pPr>
    </w:p>
    <w:p w:rsidR="00BE125E" w:rsidRDefault="00BE125E" w:rsidP="00BE125E">
      <w:pPr>
        <w:spacing w:after="0" w:line="240" w:lineRule="auto"/>
        <w:jc w:val="center"/>
        <w:rPr>
          <w:rFonts w:ascii="Times New Roman" w:eastAsia="Times New Roman" w:hAnsi="Times New Roman" w:cs="Times New Roman"/>
          <w:sz w:val="24"/>
          <w:szCs w:val="24"/>
        </w:rPr>
      </w:pPr>
    </w:p>
    <w:p w:rsidR="00BE125E" w:rsidRDefault="00BE125E" w:rsidP="00BE125E">
      <w:pPr>
        <w:spacing w:after="0" w:line="240" w:lineRule="auto"/>
        <w:jc w:val="center"/>
        <w:rPr>
          <w:rFonts w:ascii="Times New Roman" w:eastAsia="Times New Roman" w:hAnsi="Times New Roman" w:cs="Times New Roman"/>
          <w:sz w:val="24"/>
          <w:szCs w:val="24"/>
        </w:rPr>
      </w:pPr>
    </w:p>
    <w:p w:rsidR="00BE125E" w:rsidRDefault="00BE125E" w:rsidP="00BE125E">
      <w:pPr>
        <w:spacing w:after="0" w:line="240" w:lineRule="auto"/>
        <w:jc w:val="center"/>
        <w:rPr>
          <w:rFonts w:ascii="Times New Roman" w:eastAsia="Times New Roman" w:hAnsi="Times New Roman" w:cs="Times New Roman"/>
          <w:sz w:val="24"/>
          <w:szCs w:val="24"/>
        </w:rPr>
      </w:pPr>
    </w:p>
    <w:p w:rsidR="00BE125E" w:rsidRDefault="00BE125E" w:rsidP="00BE125E">
      <w:pPr>
        <w:spacing w:after="0" w:line="240" w:lineRule="auto"/>
        <w:jc w:val="center"/>
        <w:rPr>
          <w:rFonts w:ascii="Times New Roman" w:eastAsia="Times New Roman" w:hAnsi="Times New Roman" w:cs="Times New Roman"/>
          <w:sz w:val="24"/>
          <w:szCs w:val="24"/>
        </w:rPr>
      </w:pPr>
    </w:p>
    <w:p w:rsidR="00BE125E" w:rsidRPr="00BE125E" w:rsidRDefault="00BE125E" w:rsidP="00BE125E">
      <w:pPr>
        <w:spacing w:after="0" w:line="240" w:lineRule="auto"/>
        <w:jc w:val="center"/>
        <w:rPr>
          <w:rFonts w:ascii="Times New Roman" w:eastAsia="Times New Roman" w:hAnsi="Times New Roman" w:cs="Times New Roman"/>
          <w:sz w:val="24"/>
          <w:szCs w:val="24"/>
        </w:rPr>
      </w:pPr>
    </w:p>
    <w:p w:rsidR="00BE125E" w:rsidRPr="00BE125E" w:rsidRDefault="00BE125E" w:rsidP="00BE125E">
      <w:pPr>
        <w:spacing w:after="0" w:line="240" w:lineRule="auto"/>
        <w:jc w:val="center"/>
        <w:rPr>
          <w:rFonts w:ascii="Times New Roman" w:eastAsia="Times New Roman" w:hAnsi="Times New Roman" w:cs="Times New Roman"/>
          <w:sz w:val="24"/>
          <w:szCs w:val="24"/>
        </w:rPr>
      </w:pPr>
    </w:p>
    <w:p w:rsidR="00BE125E" w:rsidRPr="00BE125E" w:rsidRDefault="00BE125E" w:rsidP="00BE125E">
      <w:pPr>
        <w:spacing w:after="0" w:line="240" w:lineRule="auto"/>
        <w:jc w:val="center"/>
        <w:rPr>
          <w:rFonts w:ascii="Times New Roman" w:eastAsia="Times New Roman" w:hAnsi="Times New Roman" w:cs="Times New Roman"/>
          <w:sz w:val="24"/>
          <w:szCs w:val="24"/>
        </w:rPr>
      </w:pPr>
    </w:p>
    <w:p w:rsidR="00BE125E" w:rsidRPr="00BE125E" w:rsidRDefault="00BE125E" w:rsidP="00BE125E">
      <w:pPr>
        <w:spacing w:after="0" w:line="240" w:lineRule="auto"/>
        <w:jc w:val="center"/>
        <w:rPr>
          <w:rFonts w:ascii="Times New Roman" w:eastAsia="Times New Roman" w:hAnsi="Times New Roman" w:cs="Times New Roman"/>
          <w:b/>
          <w:sz w:val="24"/>
          <w:szCs w:val="24"/>
        </w:rPr>
      </w:pPr>
      <w:r w:rsidRPr="00BE125E">
        <w:rPr>
          <w:rFonts w:ascii="Times New Roman" w:eastAsia="Times New Roman" w:hAnsi="Times New Roman" w:cs="Times New Roman"/>
          <w:b/>
          <w:sz w:val="24"/>
          <w:szCs w:val="24"/>
        </w:rPr>
        <w:t>Состав изменений в правила землепользования и застройки</w:t>
      </w:r>
    </w:p>
    <w:p w:rsidR="00BE125E" w:rsidRPr="00BE125E" w:rsidRDefault="00BE125E" w:rsidP="00BE125E">
      <w:pPr>
        <w:spacing w:after="0" w:line="240" w:lineRule="auto"/>
        <w:jc w:val="center"/>
        <w:rPr>
          <w:rFonts w:ascii="Times New Roman" w:eastAsia="Times New Roman" w:hAnsi="Times New Roman" w:cs="Times New Roman"/>
          <w:b/>
        </w:rPr>
      </w:pPr>
    </w:p>
    <w:tbl>
      <w:tblPr>
        <w:tblW w:w="10065" w:type="dxa"/>
        <w:jc w:val="center"/>
        <w:tblBorders>
          <w:top w:val="single" w:sz="4" w:space="0" w:color="000001"/>
          <w:left w:val="single" w:sz="4" w:space="0" w:color="000001"/>
          <w:bottom w:val="single" w:sz="4" w:space="0" w:color="000001"/>
        </w:tblBorders>
        <w:tblLayout w:type="fixed"/>
        <w:tblCellMar>
          <w:left w:w="10" w:type="dxa"/>
          <w:right w:w="10" w:type="dxa"/>
        </w:tblCellMar>
        <w:tblLook w:val="0000" w:firstRow="0" w:lastRow="0" w:firstColumn="0" w:lastColumn="0" w:noHBand="0" w:noVBand="0"/>
      </w:tblPr>
      <w:tblGrid>
        <w:gridCol w:w="1277"/>
        <w:gridCol w:w="7223"/>
        <w:gridCol w:w="1565"/>
      </w:tblGrid>
      <w:tr w:rsidR="00BE125E" w:rsidRPr="00BE125E" w:rsidTr="00DC1B2D">
        <w:trPr>
          <w:trHeight w:val="70"/>
          <w:jc w:val="center"/>
        </w:trPr>
        <w:tc>
          <w:tcPr>
            <w:tcW w:w="127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vAlign w:val="center"/>
          </w:tcPr>
          <w:p w:rsidR="00BE125E" w:rsidRPr="00BE125E" w:rsidRDefault="00BE125E" w:rsidP="00BE125E">
            <w:pPr>
              <w:tabs>
                <w:tab w:val="left" w:pos="709"/>
              </w:tabs>
              <w:suppressAutoHyphens/>
              <w:spacing w:after="0" w:line="240" w:lineRule="auto"/>
              <w:ind w:right="-108"/>
              <w:jc w:val="center"/>
              <w:rPr>
                <w:rFonts w:ascii="Times New Roman" w:eastAsia="Times New Roman" w:hAnsi="Times New Roman" w:cs="Times New Roman"/>
                <w:lang w:eastAsia="zh-CN" w:bidi="en-US"/>
              </w:rPr>
            </w:pPr>
          </w:p>
        </w:tc>
        <w:tc>
          <w:tcPr>
            <w:tcW w:w="722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vAlign w:val="center"/>
          </w:tcPr>
          <w:p w:rsidR="00BE125E" w:rsidRPr="00BE125E" w:rsidRDefault="00BE125E" w:rsidP="00BE125E">
            <w:pPr>
              <w:tabs>
                <w:tab w:val="left" w:pos="709"/>
              </w:tabs>
              <w:suppressAutoHyphens/>
              <w:spacing w:after="0" w:line="240" w:lineRule="auto"/>
              <w:ind w:left="-108" w:right="-108"/>
              <w:jc w:val="center"/>
              <w:rPr>
                <w:rFonts w:ascii="Times New Roman" w:eastAsia="Times New Roman" w:hAnsi="Times New Roman" w:cs="Times New Roman"/>
                <w:lang w:eastAsia="zh-CN" w:bidi="en-US"/>
              </w:rPr>
            </w:pPr>
          </w:p>
          <w:p w:rsidR="00BE125E" w:rsidRPr="00BE125E" w:rsidRDefault="00BE125E" w:rsidP="00BE125E">
            <w:pPr>
              <w:tabs>
                <w:tab w:val="left" w:pos="709"/>
              </w:tabs>
              <w:suppressAutoHyphens/>
              <w:spacing w:after="0" w:line="240" w:lineRule="auto"/>
              <w:ind w:left="-108" w:right="-108"/>
              <w:jc w:val="center"/>
              <w:rPr>
                <w:rFonts w:ascii="Times New Roman" w:eastAsia="Times New Roman" w:hAnsi="Times New Roman" w:cs="Times New Roman"/>
                <w:lang w:val="en-US" w:eastAsia="zh-CN" w:bidi="en-US"/>
              </w:rPr>
            </w:pPr>
            <w:proofErr w:type="spellStart"/>
            <w:r w:rsidRPr="00BE125E">
              <w:rPr>
                <w:rFonts w:ascii="Times New Roman" w:eastAsia="Times New Roman" w:hAnsi="Times New Roman" w:cs="Times New Roman"/>
                <w:lang w:val="en-US" w:eastAsia="zh-CN" w:bidi="en-US"/>
              </w:rPr>
              <w:t>Наименование</w:t>
            </w:r>
            <w:proofErr w:type="spellEnd"/>
          </w:p>
          <w:p w:rsidR="00BE125E" w:rsidRPr="00BE125E" w:rsidRDefault="00BE125E" w:rsidP="00BE125E">
            <w:pPr>
              <w:tabs>
                <w:tab w:val="left" w:pos="709"/>
              </w:tabs>
              <w:suppressAutoHyphens/>
              <w:spacing w:after="0" w:line="240" w:lineRule="auto"/>
              <w:ind w:left="-108" w:right="-108"/>
              <w:jc w:val="center"/>
              <w:rPr>
                <w:rFonts w:ascii="Times New Roman" w:eastAsia="Times New Roman" w:hAnsi="Times New Roman" w:cs="Times New Roman"/>
                <w:lang w:val="en-US" w:eastAsia="zh-CN" w:bidi="en-US"/>
              </w:rPr>
            </w:pPr>
          </w:p>
        </w:tc>
        <w:tc>
          <w:tcPr>
            <w:tcW w:w="156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BE125E" w:rsidRPr="00BE125E" w:rsidRDefault="00BE125E" w:rsidP="00BE125E">
            <w:pPr>
              <w:tabs>
                <w:tab w:val="left" w:pos="709"/>
              </w:tabs>
              <w:suppressAutoHyphens/>
              <w:spacing w:after="0" w:line="240" w:lineRule="auto"/>
              <w:ind w:left="-108" w:right="-108"/>
              <w:jc w:val="center"/>
              <w:rPr>
                <w:rFonts w:ascii="Times New Roman" w:eastAsia="Times New Roman" w:hAnsi="Times New Roman" w:cs="Times New Roman"/>
                <w:lang w:val="en-US" w:eastAsia="zh-CN" w:bidi="en-US"/>
              </w:rPr>
            </w:pPr>
            <w:proofErr w:type="spellStart"/>
            <w:r w:rsidRPr="00BE125E">
              <w:rPr>
                <w:rFonts w:ascii="Times New Roman" w:eastAsia="Times New Roman" w:hAnsi="Times New Roman" w:cs="Times New Roman"/>
                <w:lang w:val="en-US" w:eastAsia="zh-CN" w:bidi="en-US"/>
              </w:rPr>
              <w:t>Примечание</w:t>
            </w:r>
            <w:proofErr w:type="spellEnd"/>
          </w:p>
        </w:tc>
      </w:tr>
      <w:tr w:rsidR="00BE125E" w:rsidRPr="00BE125E" w:rsidTr="00DC1B2D">
        <w:trPr>
          <w:trHeight w:val="779"/>
          <w:jc w:val="center"/>
        </w:trPr>
        <w:tc>
          <w:tcPr>
            <w:tcW w:w="1277" w:type="dxa"/>
            <w:tcBorders>
              <w:top w:val="single" w:sz="4" w:space="0" w:color="000001"/>
              <w:left w:val="single" w:sz="4" w:space="0" w:color="000001"/>
            </w:tcBorders>
            <w:shd w:val="clear" w:color="auto" w:fill="auto"/>
            <w:tcMar>
              <w:top w:w="0" w:type="dxa"/>
              <w:left w:w="108" w:type="dxa"/>
              <w:bottom w:w="0" w:type="dxa"/>
              <w:right w:w="108" w:type="dxa"/>
            </w:tcMar>
            <w:vAlign w:val="center"/>
          </w:tcPr>
          <w:p w:rsidR="00BE125E" w:rsidRPr="00BE125E" w:rsidRDefault="00BE125E" w:rsidP="00BE125E">
            <w:pPr>
              <w:tabs>
                <w:tab w:val="left" w:pos="709"/>
              </w:tabs>
              <w:suppressAutoHyphens/>
              <w:spacing w:after="0" w:line="240" w:lineRule="auto"/>
              <w:ind w:left="-108" w:right="-109"/>
              <w:jc w:val="center"/>
              <w:rPr>
                <w:rFonts w:ascii="Times New Roman" w:eastAsia="Times New Roman" w:hAnsi="Times New Roman" w:cs="Times New Roman"/>
                <w:lang w:eastAsia="zh-CN" w:bidi="en-US"/>
              </w:rPr>
            </w:pPr>
            <w:r w:rsidRPr="00BE125E">
              <w:rPr>
                <w:rFonts w:ascii="Times New Roman" w:eastAsia="Times New Roman" w:hAnsi="Times New Roman" w:cs="Times New Roman"/>
                <w:lang w:eastAsia="zh-CN" w:bidi="en-US"/>
              </w:rPr>
              <w:t>Текстовая часть</w:t>
            </w:r>
          </w:p>
        </w:tc>
        <w:tc>
          <w:tcPr>
            <w:tcW w:w="7223" w:type="dxa"/>
            <w:tcBorders>
              <w:top w:val="single" w:sz="4" w:space="0" w:color="000001"/>
              <w:left w:val="single" w:sz="4" w:space="0" w:color="000001"/>
            </w:tcBorders>
            <w:shd w:val="clear" w:color="auto" w:fill="auto"/>
            <w:tcMar>
              <w:top w:w="0" w:type="dxa"/>
              <w:left w:w="108" w:type="dxa"/>
              <w:bottom w:w="0" w:type="dxa"/>
              <w:right w:w="108" w:type="dxa"/>
            </w:tcMar>
            <w:vAlign w:val="center"/>
          </w:tcPr>
          <w:p w:rsidR="00BE125E" w:rsidRPr="00BE125E" w:rsidRDefault="00BE125E" w:rsidP="00BE125E">
            <w:pPr>
              <w:suppressAutoHyphens/>
              <w:spacing w:after="0" w:line="240" w:lineRule="auto"/>
              <w:ind w:left="311" w:right="33"/>
              <w:rPr>
                <w:rFonts w:ascii="Times New Roman" w:eastAsia="Times New Roman" w:hAnsi="Times New Roman" w:cs="Times New Roman"/>
                <w:lang w:eastAsia="zh-CN" w:bidi="en-US"/>
              </w:rPr>
            </w:pPr>
          </w:p>
          <w:p w:rsidR="00BE125E" w:rsidRPr="00BE125E" w:rsidRDefault="00BE125E" w:rsidP="00BE125E">
            <w:pPr>
              <w:suppressAutoHyphens/>
              <w:spacing w:after="0" w:line="240" w:lineRule="auto"/>
              <w:ind w:left="311" w:right="33"/>
              <w:rPr>
                <w:rFonts w:ascii="Times New Roman" w:eastAsia="Times New Roman" w:hAnsi="Times New Roman" w:cs="Times New Roman"/>
                <w:lang w:eastAsia="zh-CN" w:bidi="en-US"/>
              </w:rPr>
            </w:pPr>
            <w:r w:rsidRPr="00BE125E">
              <w:rPr>
                <w:rFonts w:ascii="Times New Roman" w:eastAsia="Times New Roman" w:hAnsi="Times New Roman" w:cs="Times New Roman"/>
                <w:lang w:eastAsia="zh-CN" w:bidi="en-US"/>
              </w:rPr>
              <w:t xml:space="preserve">Правила землепользования и застройки сельского поселения </w:t>
            </w:r>
            <w:proofErr w:type="spellStart"/>
            <w:r w:rsidRPr="00BE125E">
              <w:rPr>
                <w:rFonts w:ascii="Times New Roman" w:eastAsia="Times New Roman" w:hAnsi="Times New Roman" w:cs="Times New Roman"/>
                <w:lang w:eastAsia="zh-CN" w:bidi="en-US"/>
              </w:rPr>
              <w:t>Талицкий</w:t>
            </w:r>
            <w:proofErr w:type="spellEnd"/>
            <w:r w:rsidRPr="00BE125E">
              <w:rPr>
                <w:rFonts w:ascii="Times New Roman" w:eastAsia="Times New Roman" w:hAnsi="Times New Roman" w:cs="Times New Roman"/>
                <w:lang w:eastAsia="zh-CN" w:bidi="en-US"/>
              </w:rPr>
              <w:t xml:space="preserve"> сельсовет </w:t>
            </w:r>
            <w:proofErr w:type="spellStart"/>
            <w:r w:rsidRPr="00BE125E">
              <w:rPr>
                <w:rFonts w:ascii="Times New Roman" w:eastAsia="Times New Roman" w:hAnsi="Times New Roman" w:cs="Times New Roman"/>
                <w:lang w:eastAsia="zh-CN" w:bidi="en-US"/>
              </w:rPr>
              <w:t>Добринского</w:t>
            </w:r>
            <w:proofErr w:type="spellEnd"/>
            <w:r w:rsidRPr="00BE125E">
              <w:rPr>
                <w:rFonts w:ascii="Times New Roman" w:eastAsia="Times New Roman" w:hAnsi="Times New Roman" w:cs="Times New Roman"/>
                <w:lang w:eastAsia="zh-CN" w:bidi="en-US"/>
              </w:rPr>
              <w:t xml:space="preserve"> муниципального района Липецкой </w:t>
            </w:r>
            <w:r w:rsidRPr="00BE125E">
              <w:rPr>
                <w:rFonts w:ascii="Times New Roman" w:eastAsia="Times New Roman" w:hAnsi="Times New Roman" w:cs="Times New Roman"/>
                <w:lang w:eastAsia="zh-CN" w:bidi="en-US"/>
              </w:rPr>
              <w:lastRenderedPageBreak/>
              <w:t>области</w:t>
            </w:r>
          </w:p>
          <w:p w:rsidR="00BE125E" w:rsidRPr="00BE125E" w:rsidRDefault="00BE125E" w:rsidP="00BE125E">
            <w:pPr>
              <w:suppressAutoHyphens/>
              <w:spacing w:after="0" w:line="240" w:lineRule="auto"/>
              <w:ind w:left="311" w:right="33"/>
              <w:rPr>
                <w:rFonts w:ascii="Times New Roman" w:eastAsia="Times New Roman" w:hAnsi="Times New Roman" w:cs="Times New Roman"/>
                <w:lang w:eastAsia="zh-CN" w:bidi="en-US"/>
              </w:rPr>
            </w:pPr>
          </w:p>
        </w:tc>
        <w:tc>
          <w:tcPr>
            <w:tcW w:w="1565" w:type="dxa"/>
            <w:tcBorders>
              <w:top w:val="single" w:sz="4" w:space="0" w:color="000001"/>
              <w:left w:val="single" w:sz="4" w:space="0" w:color="000001"/>
              <w:bottom w:val="single" w:sz="4" w:space="0" w:color="auto"/>
              <w:right w:val="single" w:sz="4" w:space="0" w:color="000001"/>
            </w:tcBorders>
            <w:shd w:val="clear" w:color="auto" w:fill="auto"/>
            <w:tcMar>
              <w:top w:w="0" w:type="dxa"/>
              <w:left w:w="108" w:type="dxa"/>
              <w:bottom w:w="0" w:type="dxa"/>
              <w:right w:w="108" w:type="dxa"/>
            </w:tcMar>
            <w:vAlign w:val="center"/>
          </w:tcPr>
          <w:p w:rsidR="00BE125E" w:rsidRPr="00BE125E" w:rsidRDefault="00BE125E" w:rsidP="00BE125E">
            <w:pPr>
              <w:snapToGrid w:val="0"/>
              <w:spacing w:after="0" w:line="240" w:lineRule="auto"/>
              <w:ind w:left="-10" w:right="-10"/>
              <w:jc w:val="center"/>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Изм. К</w:t>
            </w:r>
          </w:p>
        </w:tc>
      </w:tr>
      <w:tr w:rsidR="00BE125E" w:rsidRPr="00BE125E" w:rsidTr="00DC1B2D">
        <w:trPr>
          <w:trHeight w:val="70"/>
          <w:jc w:val="center"/>
        </w:trPr>
        <w:tc>
          <w:tcPr>
            <w:tcW w:w="127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BE125E" w:rsidRPr="00BE125E" w:rsidRDefault="00BE125E" w:rsidP="00BE125E">
            <w:pPr>
              <w:tabs>
                <w:tab w:val="left" w:pos="709"/>
              </w:tabs>
              <w:suppressAutoHyphens/>
              <w:spacing w:after="0" w:line="240" w:lineRule="auto"/>
              <w:ind w:left="-108" w:right="-109"/>
              <w:jc w:val="center"/>
              <w:rPr>
                <w:rFonts w:ascii="Times New Roman" w:eastAsia="Times New Roman" w:hAnsi="Times New Roman" w:cs="Times New Roman"/>
                <w:lang w:eastAsia="zh-CN" w:bidi="en-US"/>
              </w:rPr>
            </w:pPr>
            <w:r w:rsidRPr="00BE125E">
              <w:rPr>
                <w:rFonts w:ascii="Times New Roman" w:eastAsia="Times New Roman" w:hAnsi="Times New Roman" w:cs="Times New Roman"/>
                <w:lang w:eastAsia="zh-CN" w:bidi="en-US"/>
              </w:rPr>
              <w:lastRenderedPageBreak/>
              <w:t xml:space="preserve">Графическая часть </w:t>
            </w:r>
          </w:p>
        </w:tc>
        <w:tc>
          <w:tcPr>
            <w:tcW w:w="72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E125E" w:rsidRPr="00BE125E" w:rsidRDefault="00BE125E" w:rsidP="00BE125E">
            <w:pPr>
              <w:spacing w:after="0" w:line="240" w:lineRule="auto"/>
              <w:ind w:left="311" w:right="33"/>
              <w:rPr>
                <w:rFonts w:ascii="Times New Roman" w:eastAsia="Times New Roman" w:hAnsi="Times New Roman" w:cs="Times New Roman"/>
                <w:noProof/>
                <w:sz w:val="24"/>
                <w:szCs w:val="24"/>
              </w:rPr>
            </w:pPr>
          </w:p>
          <w:p w:rsidR="00BE125E" w:rsidRPr="00BE125E" w:rsidRDefault="00BE125E" w:rsidP="00BE125E">
            <w:pPr>
              <w:spacing w:after="0" w:line="240" w:lineRule="auto"/>
              <w:ind w:left="311" w:right="33"/>
              <w:rPr>
                <w:rFonts w:ascii="Times New Roman" w:eastAsia="Times New Roman" w:hAnsi="Times New Roman" w:cs="Times New Roman"/>
                <w:sz w:val="24"/>
                <w:szCs w:val="24"/>
              </w:rPr>
            </w:pPr>
            <w:r w:rsidRPr="00BE125E">
              <w:rPr>
                <w:rFonts w:ascii="Times New Roman" w:eastAsia="Times New Roman" w:hAnsi="Times New Roman" w:cs="Times New Roman"/>
                <w:noProof/>
              </w:rPr>
              <w:t>Карта градостроительного зонирования территории сельского поселения</w:t>
            </w:r>
            <w:r w:rsidRPr="00BE125E">
              <w:rPr>
                <w:rFonts w:ascii="Times New Roman" w:eastAsia="Times New Roman" w:hAnsi="Times New Roman" w:cs="Times New Roman"/>
              </w:rPr>
              <w:t xml:space="preserve"> </w:t>
            </w:r>
            <w:proofErr w:type="spellStart"/>
            <w:r w:rsidRPr="00BE125E">
              <w:rPr>
                <w:rFonts w:ascii="Times New Roman" w:eastAsia="Times New Roman" w:hAnsi="Times New Roman" w:cs="Times New Roman"/>
              </w:rPr>
              <w:t>Талицкий</w:t>
            </w:r>
            <w:proofErr w:type="spellEnd"/>
            <w:r w:rsidRPr="00BE125E">
              <w:rPr>
                <w:rFonts w:ascii="Times New Roman" w:eastAsia="Times New Roman" w:hAnsi="Times New Roman" w:cs="Times New Roman"/>
              </w:rPr>
              <w:t xml:space="preserve"> сельсовет </w:t>
            </w:r>
          </w:p>
          <w:p w:rsidR="00BE125E" w:rsidRPr="00BE125E" w:rsidRDefault="00BE125E" w:rsidP="00BE125E">
            <w:pPr>
              <w:spacing w:after="0" w:line="240" w:lineRule="auto"/>
              <w:ind w:left="311" w:right="33"/>
              <w:rPr>
                <w:rFonts w:ascii="Times New Roman" w:eastAsia="Times New Roman" w:hAnsi="Times New Roman" w:cs="Times New Roman"/>
                <w:b/>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BE125E" w:rsidRPr="00BE125E" w:rsidRDefault="00BE125E" w:rsidP="00BE125E">
            <w:pPr>
              <w:snapToGrid w:val="0"/>
              <w:spacing w:after="0" w:line="240" w:lineRule="auto"/>
              <w:ind w:left="-10" w:right="-10"/>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Изм. К</w:t>
            </w:r>
          </w:p>
          <w:p w:rsidR="00BE125E" w:rsidRPr="00BE125E" w:rsidRDefault="00BE125E" w:rsidP="00BE125E">
            <w:pPr>
              <w:snapToGrid w:val="0"/>
              <w:spacing w:after="0" w:line="240" w:lineRule="auto"/>
              <w:ind w:left="-10" w:right="-10"/>
              <w:jc w:val="center"/>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Новый лист </w:t>
            </w:r>
          </w:p>
        </w:tc>
      </w:tr>
      <w:tr w:rsidR="00BE125E" w:rsidRPr="00BE125E" w:rsidTr="00DC1B2D">
        <w:trPr>
          <w:trHeight w:val="70"/>
          <w:jc w:val="center"/>
        </w:trPr>
        <w:tc>
          <w:tcPr>
            <w:tcW w:w="127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E125E" w:rsidRPr="00BE125E" w:rsidRDefault="00BE125E" w:rsidP="00BE125E">
            <w:pPr>
              <w:tabs>
                <w:tab w:val="left" w:pos="709"/>
              </w:tabs>
              <w:suppressAutoHyphens/>
              <w:spacing w:after="0" w:line="240" w:lineRule="auto"/>
              <w:ind w:left="-108" w:right="-109"/>
              <w:jc w:val="center"/>
              <w:rPr>
                <w:rFonts w:ascii="Times New Roman" w:eastAsia="Times New Roman" w:hAnsi="Times New Roman" w:cs="Times New Roman"/>
                <w:lang w:eastAsia="zh-CN" w:bidi="en-US"/>
              </w:rPr>
            </w:pPr>
          </w:p>
        </w:tc>
        <w:tc>
          <w:tcPr>
            <w:tcW w:w="72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E125E" w:rsidRPr="00BE125E" w:rsidRDefault="00BE125E" w:rsidP="00BE125E">
            <w:pPr>
              <w:spacing w:after="0" w:line="240" w:lineRule="auto"/>
              <w:ind w:left="311" w:right="33"/>
              <w:rPr>
                <w:rFonts w:ascii="Times New Roman" w:eastAsia="Times New Roman" w:hAnsi="Times New Roman" w:cs="Times New Roman"/>
                <w:noProof/>
                <w:sz w:val="24"/>
                <w:szCs w:val="24"/>
              </w:rPr>
            </w:pPr>
            <w:r w:rsidRPr="00BE125E">
              <w:rPr>
                <w:rFonts w:ascii="Times New Roman" w:eastAsia="Times New Roman" w:hAnsi="Times New Roman" w:cs="Times New Roman"/>
                <w:noProof/>
              </w:rPr>
              <w:t>Карта градостроительного зонирования с.Талицкий Чамлык</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BE125E" w:rsidRPr="00BE125E" w:rsidRDefault="00BE125E" w:rsidP="00BE125E">
            <w:pPr>
              <w:snapToGrid w:val="0"/>
              <w:spacing w:after="0" w:line="240" w:lineRule="auto"/>
              <w:ind w:left="-10" w:right="-10"/>
              <w:jc w:val="center"/>
              <w:rPr>
                <w:rFonts w:ascii="Times New Roman" w:eastAsia="Times New Roman" w:hAnsi="Times New Roman" w:cs="Times New Roman"/>
                <w:sz w:val="24"/>
                <w:szCs w:val="24"/>
              </w:rPr>
            </w:pPr>
          </w:p>
          <w:p w:rsidR="00BE125E" w:rsidRPr="00BE125E" w:rsidRDefault="00BE125E" w:rsidP="00BE125E">
            <w:pPr>
              <w:snapToGrid w:val="0"/>
              <w:spacing w:after="0" w:line="240" w:lineRule="auto"/>
              <w:ind w:left="-10" w:right="-10"/>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Изм. К</w:t>
            </w:r>
          </w:p>
          <w:p w:rsidR="00BE125E" w:rsidRPr="00BE125E" w:rsidRDefault="00BE125E" w:rsidP="00BE125E">
            <w:pPr>
              <w:snapToGrid w:val="0"/>
              <w:spacing w:after="0" w:line="240" w:lineRule="auto"/>
              <w:ind w:left="-10" w:right="-10"/>
              <w:jc w:val="center"/>
              <w:rPr>
                <w:rFonts w:ascii="Times New Roman" w:eastAsia="Times New Roman" w:hAnsi="Times New Roman" w:cs="Times New Roman"/>
                <w:sz w:val="24"/>
                <w:szCs w:val="24"/>
              </w:rPr>
            </w:pPr>
          </w:p>
        </w:tc>
      </w:tr>
    </w:tbl>
    <w:p w:rsidR="00BE125E" w:rsidRPr="00BE125E" w:rsidRDefault="00BE125E" w:rsidP="00BE125E">
      <w:pPr>
        <w:spacing w:after="0" w:line="240" w:lineRule="auto"/>
        <w:rPr>
          <w:rFonts w:ascii="Times New Roman" w:eastAsia="Times New Roman" w:hAnsi="Times New Roman" w:cs="Times New Roman"/>
        </w:rPr>
      </w:pPr>
    </w:p>
    <w:p w:rsidR="00BE125E" w:rsidRPr="00BE125E" w:rsidRDefault="00BE125E" w:rsidP="00BE125E">
      <w:pPr>
        <w:spacing w:after="0" w:line="240" w:lineRule="auto"/>
        <w:rPr>
          <w:rFonts w:ascii="Times New Roman" w:eastAsia="Times New Roman" w:hAnsi="Times New Roman" w:cs="Times New Roman"/>
        </w:rPr>
      </w:pPr>
    </w:p>
    <w:p w:rsidR="00BE125E" w:rsidRPr="00BE125E" w:rsidRDefault="00BE125E" w:rsidP="00BE125E">
      <w:pPr>
        <w:rPr>
          <w:rFonts w:ascii="Times New Roman" w:eastAsia="Times New Roman" w:hAnsi="Times New Roman" w:cs="Times New Roman"/>
        </w:rPr>
      </w:pPr>
      <w:r w:rsidRPr="00BE125E">
        <w:rPr>
          <w:rFonts w:ascii="Times New Roman" w:eastAsia="Times New Roman" w:hAnsi="Times New Roman" w:cs="Times New Roman"/>
        </w:rPr>
        <w:br w:type="page"/>
      </w:r>
    </w:p>
    <w:p w:rsidR="00BE125E" w:rsidRPr="00BE125E" w:rsidRDefault="00BE125E" w:rsidP="00BE125E">
      <w:pPr>
        <w:keepNext/>
        <w:keepLines/>
        <w:tabs>
          <w:tab w:val="left" w:pos="9214"/>
        </w:tabs>
        <w:suppressAutoHyphens/>
        <w:autoSpaceDN w:val="0"/>
        <w:spacing w:after="0" w:line="360" w:lineRule="auto"/>
        <w:ind w:right="-143" w:firstLine="567"/>
        <w:jc w:val="center"/>
        <w:textAlignment w:val="baseline"/>
        <w:rPr>
          <w:rFonts w:ascii="Times New Roman" w:eastAsia="Times New Roman" w:hAnsi="Times New Roman" w:cs="Times New Roman"/>
          <w:b/>
          <w:bCs/>
          <w:kern w:val="3"/>
          <w:sz w:val="24"/>
          <w:szCs w:val="24"/>
          <w:lang w:eastAsia="zh-CN" w:bidi="en-US"/>
        </w:rPr>
      </w:pPr>
      <w:r w:rsidRPr="00BE125E">
        <w:rPr>
          <w:rFonts w:ascii="Times New Roman" w:eastAsia="Times New Roman" w:hAnsi="Times New Roman" w:cs="Times New Roman"/>
          <w:b/>
          <w:bCs/>
          <w:kern w:val="3"/>
          <w:sz w:val="24"/>
          <w:szCs w:val="24"/>
          <w:lang w:eastAsia="zh-CN" w:bidi="en-US"/>
        </w:rPr>
        <w:lastRenderedPageBreak/>
        <w:t>Содержание изменений</w:t>
      </w:r>
    </w:p>
    <w:p w:rsidR="00BE125E" w:rsidRPr="00BE125E" w:rsidRDefault="00BE125E" w:rsidP="00BE125E">
      <w:pPr>
        <w:spacing w:after="0" w:line="360" w:lineRule="auto"/>
        <w:ind w:right="-143" w:firstLine="567"/>
        <w:jc w:val="center"/>
        <w:rPr>
          <w:rFonts w:ascii="Times New Roman" w:eastAsia="Times New Roman" w:hAnsi="Times New Roman" w:cs="Times New Roman"/>
        </w:rPr>
      </w:pPr>
    </w:p>
    <w:tbl>
      <w:tblPr>
        <w:tblW w:w="0" w:type="auto"/>
        <w:jc w:val="center"/>
        <w:tblLayout w:type="fixed"/>
        <w:tblLook w:val="0000" w:firstRow="0" w:lastRow="0" w:firstColumn="0" w:lastColumn="0" w:noHBand="0" w:noVBand="0"/>
      </w:tblPr>
      <w:tblGrid>
        <w:gridCol w:w="8550"/>
        <w:gridCol w:w="812"/>
      </w:tblGrid>
      <w:tr w:rsidR="00BE125E" w:rsidRPr="00BE125E" w:rsidTr="00DC1B2D">
        <w:trPr>
          <w:trHeight w:val="234"/>
          <w:jc w:val="center"/>
        </w:trPr>
        <w:tc>
          <w:tcPr>
            <w:tcW w:w="8550" w:type="dxa"/>
            <w:tcBorders>
              <w:top w:val="single" w:sz="4" w:space="0" w:color="000000"/>
              <w:left w:val="single" w:sz="4" w:space="0" w:color="000000"/>
              <w:bottom w:val="single" w:sz="4" w:space="0" w:color="000000"/>
            </w:tcBorders>
          </w:tcPr>
          <w:p w:rsidR="00BE125E" w:rsidRPr="00BE125E" w:rsidRDefault="00BE125E" w:rsidP="00BE125E">
            <w:pPr>
              <w:snapToGrid w:val="0"/>
              <w:spacing w:after="0" w:line="360" w:lineRule="auto"/>
              <w:ind w:right="-63"/>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Введение</w:t>
            </w:r>
          </w:p>
        </w:tc>
        <w:tc>
          <w:tcPr>
            <w:tcW w:w="812" w:type="dxa"/>
            <w:tcBorders>
              <w:top w:val="single" w:sz="4" w:space="0" w:color="000000"/>
              <w:left w:val="single" w:sz="4" w:space="0" w:color="000000"/>
              <w:bottom w:val="single" w:sz="4" w:space="0" w:color="000000"/>
              <w:right w:val="single" w:sz="4" w:space="0" w:color="000000"/>
            </w:tcBorders>
            <w:vAlign w:val="bottom"/>
          </w:tcPr>
          <w:p w:rsidR="00BE125E" w:rsidRPr="00BE125E" w:rsidRDefault="00BE125E" w:rsidP="00BE125E">
            <w:pPr>
              <w:snapToGrid w:val="0"/>
              <w:spacing w:after="0" w:line="360" w:lineRule="auto"/>
              <w:jc w:val="center"/>
              <w:rPr>
                <w:rFonts w:ascii="Times New Roman" w:eastAsia="Times New Roman" w:hAnsi="Times New Roman" w:cs="Times New Roman"/>
                <w:sz w:val="24"/>
                <w:szCs w:val="24"/>
              </w:rPr>
            </w:pPr>
          </w:p>
        </w:tc>
      </w:tr>
      <w:tr w:rsidR="00BE125E" w:rsidRPr="00BE125E" w:rsidTr="00DC1B2D">
        <w:trPr>
          <w:trHeight w:val="234"/>
          <w:jc w:val="center"/>
        </w:trPr>
        <w:tc>
          <w:tcPr>
            <w:tcW w:w="8550" w:type="dxa"/>
            <w:tcBorders>
              <w:top w:val="single" w:sz="4" w:space="0" w:color="000000"/>
              <w:left w:val="single" w:sz="4" w:space="0" w:color="000000"/>
              <w:bottom w:val="single" w:sz="4" w:space="0" w:color="000000"/>
            </w:tcBorders>
          </w:tcPr>
          <w:p w:rsidR="00BE125E" w:rsidRPr="00BE125E" w:rsidRDefault="00BE125E" w:rsidP="00BE125E">
            <w:pPr>
              <w:snapToGrid w:val="0"/>
              <w:spacing w:after="0" w:line="240" w:lineRule="auto"/>
              <w:ind w:right="-63"/>
              <w:jc w:val="both"/>
              <w:rPr>
                <w:rFonts w:ascii="Times New Roman" w:eastAsia="Times New Roman" w:hAnsi="Times New Roman" w:cs="Times New Roman"/>
                <w:sz w:val="24"/>
                <w:szCs w:val="24"/>
              </w:rPr>
            </w:pPr>
            <w:r w:rsidRPr="00BE125E">
              <w:rPr>
                <w:rFonts w:ascii="Times New Roman" w:eastAsia="Times New Roman" w:hAnsi="Times New Roman" w:cs="Times New Roman"/>
                <w:b/>
              </w:rPr>
              <w:t>Глава 1 Внесение изменений в текстовую часть</w:t>
            </w:r>
          </w:p>
        </w:tc>
        <w:tc>
          <w:tcPr>
            <w:tcW w:w="812" w:type="dxa"/>
            <w:tcBorders>
              <w:top w:val="single" w:sz="4" w:space="0" w:color="000000"/>
              <w:left w:val="single" w:sz="4" w:space="0" w:color="000000"/>
              <w:bottom w:val="single" w:sz="4" w:space="0" w:color="000000"/>
              <w:right w:val="single" w:sz="4" w:space="0" w:color="000000"/>
            </w:tcBorders>
            <w:vAlign w:val="bottom"/>
          </w:tcPr>
          <w:p w:rsidR="00BE125E" w:rsidRPr="00BE125E" w:rsidRDefault="00BE125E" w:rsidP="00BE125E">
            <w:pPr>
              <w:snapToGrid w:val="0"/>
              <w:spacing w:after="0" w:line="360" w:lineRule="auto"/>
              <w:jc w:val="center"/>
              <w:rPr>
                <w:rFonts w:ascii="Times New Roman" w:eastAsia="Times New Roman" w:hAnsi="Times New Roman" w:cs="Times New Roman"/>
                <w:sz w:val="24"/>
                <w:szCs w:val="24"/>
              </w:rPr>
            </w:pPr>
          </w:p>
        </w:tc>
      </w:tr>
      <w:tr w:rsidR="00BE125E" w:rsidRPr="00BE125E" w:rsidTr="00DC1B2D">
        <w:trPr>
          <w:trHeight w:val="234"/>
          <w:jc w:val="center"/>
        </w:trPr>
        <w:tc>
          <w:tcPr>
            <w:tcW w:w="8550" w:type="dxa"/>
            <w:tcBorders>
              <w:top w:val="single" w:sz="4" w:space="0" w:color="000000"/>
              <w:left w:val="single" w:sz="4" w:space="0" w:color="000000"/>
              <w:bottom w:val="single" w:sz="4" w:space="0" w:color="000000"/>
            </w:tcBorders>
          </w:tcPr>
          <w:p w:rsidR="00BE125E" w:rsidRPr="00BE125E" w:rsidRDefault="00BE125E" w:rsidP="00BE125E">
            <w:pPr>
              <w:snapToGrid w:val="0"/>
              <w:spacing w:after="0" w:line="240" w:lineRule="auto"/>
              <w:ind w:right="-63"/>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Глава 2. Внесение изменений в графическую часть</w:t>
            </w:r>
          </w:p>
        </w:tc>
        <w:tc>
          <w:tcPr>
            <w:tcW w:w="812" w:type="dxa"/>
            <w:tcBorders>
              <w:top w:val="single" w:sz="4" w:space="0" w:color="000000"/>
              <w:left w:val="single" w:sz="4" w:space="0" w:color="000000"/>
              <w:bottom w:val="single" w:sz="4" w:space="0" w:color="000000"/>
              <w:right w:val="single" w:sz="4" w:space="0" w:color="000000"/>
            </w:tcBorders>
            <w:vAlign w:val="bottom"/>
          </w:tcPr>
          <w:p w:rsidR="00BE125E" w:rsidRPr="00BE125E" w:rsidRDefault="00BE125E" w:rsidP="00BE125E">
            <w:pPr>
              <w:snapToGrid w:val="0"/>
              <w:spacing w:after="0" w:line="360" w:lineRule="auto"/>
              <w:jc w:val="center"/>
              <w:rPr>
                <w:rFonts w:ascii="Times New Roman" w:eastAsia="Times New Roman" w:hAnsi="Times New Roman" w:cs="Times New Roman"/>
                <w:sz w:val="24"/>
                <w:szCs w:val="24"/>
              </w:rPr>
            </w:pPr>
          </w:p>
        </w:tc>
      </w:tr>
    </w:tbl>
    <w:p w:rsidR="00BE125E" w:rsidRPr="00BE125E" w:rsidRDefault="00BE125E" w:rsidP="00BE125E">
      <w:pPr>
        <w:spacing w:after="0" w:line="240" w:lineRule="auto"/>
        <w:rPr>
          <w:rFonts w:ascii="Times New Roman" w:eastAsia="Times New Roman" w:hAnsi="Times New Roman" w:cs="Times New Roman"/>
        </w:rPr>
      </w:pPr>
    </w:p>
    <w:p w:rsidR="00BE125E" w:rsidRPr="00BE125E" w:rsidRDefault="00BE125E" w:rsidP="00BE125E">
      <w:pPr>
        <w:spacing w:after="0" w:line="240" w:lineRule="auto"/>
        <w:rPr>
          <w:rFonts w:ascii="Times New Roman" w:eastAsia="Times New Roman" w:hAnsi="Times New Roman" w:cs="Times New Roman"/>
        </w:rPr>
      </w:pPr>
    </w:p>
    <w:p w:rsidR="00BE125E" w:rsidRPr="00BE125E" w:rsidRDefault="00BE125E" w:rsidP="00BE125E">
      <w:pPr>
        <w:spacing w:after="0" w:line="240" w:lineRule="auto"/>
        <w:rPr>
          <w:rFonts w:ascii="Times New Roman" w:eastAsia="Times New Roman" w:hAnsi="Times New Roman" w:cs="Times New Roman"/>
        </w:rPr>
      </w:pPr>
    </w:p>
    <w:p w:rsidR="00BE125E" w:rsidRPr="00BE125E" w:rsidRDefault="00BE125E" w:rsidP="00BE125E">
      <w:pPr>
        <w:spacing w:after="0" w:line="240" w:lineRule="auto"/>
        <w:rPr>
          <w:rFonts w:ascii="Times New Roman" w:eastAsia="Times New Roman" w:hAnsi="Times New Roman" w:cs="Times New Roman"/>
          <w:highlight w:val="yellow"/>
        </w:rPr>
      </w:pPr>
    </w:p>
    <w:p w:rsidR="00BE125E" w:rsidRPr="00BE125E" w:rsidRDefault="00BE125E" w:rsidP="00BE125E">
      <w:pPr>
        <w:rPr>
          <w:rFonts w:ascii="Times New Roman" w:eastAsia="Times New Roman" w:hAnsi="Times New Roman" w:cs="Times New Roman"/>
        </w:rPr>
      </w:pPr>
      <w:r w:rsidRPr="00BE125E">
        <w:rPr>
          <w:rFonts w:ascii="Times New Roman" w:eastAsia="Times New Roman" w:hAnsi="Times New Roman" w:cs="Times New Roman"/>
        </w:rPr>
        <w:br w:type="page"/>
      </w:r>
    </w:p>
    <w:p w:rsidR="00BE125E" w:rsidRPr="00BE125E" w:rsidRDefault="00BE125E" w:rsidP="00BE125E">
      <w:pPr>
        <w:spacing w:after="0" w:line="240" w:lineRule="auto"/>
        <w:jc w:val="center"/>
        <w:rPr>
          <w:rFonts w:ascii="Times New Roman" w:eastAsia="Times New Roman" w:hAnsi="Times New Roman" w:cs="Times New Roman"/>
          <w:b/>
          <w:noProof/>
          <w:sz w:val="24"/>
          <w:szCs w:val="24"/>
        </w:rPr>
      </w:pPr>
      <w:r w:rsidRPr="00BE125E">
        <w:rPr>
          <w:rFonts w:ascii="Times New Roman" w:eastAsia="Times New Roman" w:hAnsi="Times New Roman" w:cs="Times New Roman"/>
          <w:b/>
          <w:noProof/>
          <w:sz w:val="24"/>
          <w:szCs w:val="24"/>
        </w:rPr>
        <w:lastRenderedPageBreak/>
        <w:t>Введение</w:t>
      </w:r>
    </w:p>
    <w:p w:rsidR="00BE125E" w:rsidRPr="00BE125E" w:rsidRDefault="00BE125E" w:rsidP="00BE125E">
      <w:pPr>
        <w:spacing w:after="0" w:line="240" w:lineRule="auto"/>
        <w:ind w:firstLine="709"/>
        <w:jc w:val="center"/>
        <w:rPr>
          <w:rFonts w:ascii="Times New Roman" w:eastAsia="Times New Roman" w:hAnsi="Times New Roman" w:cs="Times New Roman"/>
        </w:rPr>
      </w:pPr>
    </w:p>
    <w:p w:rsidR="00BE125E" w:rsidRPr="00BE125E" w:rsidRDefault="00BE125E" w:rsidP="00BE125E">
      <w:pPr>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 xml:space="preserve">Правила землепользования и застройки сельского поселения </w:t>
      </w:r>
      <w:proofErr w:type="spellStart"/>
      <w:r w:rsidRPr="00BE125E">
        <w:rPr>
          <w:rFonts w:ascii="Times New Roman" w:eastAsia="Times New Roman" w:hAnsi="Times New Roman" w:cs="Times New Roman"/>
        </w:rPr>
        <w:t>Талицкий</w:t>
      </w:r>
      <w:proofErr w:type="spellEnd"/>
      <w:r w:rsidRPr="00BE125E">
        <w:rPr>
          <w:rFonts w:ascii="Times New Roman" w:eastAsia="Times New Roman" w:hAnsi="Times New Roman" w:cs="Times New Roman"/>
        </w:rPr>
        <w:t xml:space="preserve"> сельсовет </w:t>
      </w:r>
      <w:proofErr w:type="spellStart"/>
      <w:r w:rsidRPr="00BE125E">
        <w:rPr>
          <w:rFonts w:ascii="Times New Roman" w:eastAsia="Times New Roman" w:hAnsi="Times New Roman" w:cs="Times New Roman"/>
        </w:rPr>
        <w:t>Добринского</w:t>
      </w:r>
      <w:proofErr w:type="spellEnd"/>
      <w:r w:rsidRPr="00BE125E">
        <w:rPr>
          <w:rFonts w:ascii="Times New Roman" w:eastAsia="Times New Roman" w:hAnsi="Times New Roman" w:cs="Times New Roman"/>
        </w:rPr>
        <w:t xml:space="preserve"> муниципального района Липецкой области утверждены решением Совета депутатов сельского поселения </w:t>
      </w:r>
      <w:proofErr w:type="spellStart"/>
      <w:r w:rsidRPr="00BE125E">
        <w:rPr>
          <w:rFonts w:ascii="Times New Roman" w:eastAsia="Times New Roman" w:hAnsi="Times New Roman" w:cs="Times New Roman"/>
        </w:rPr>
        <w:t>Талицкий</w:t>
      </w:r>
      <w:proofErr w:type="spellEnd"/>
      <w:r w:rsidRPr="00BE125E">
        <w:rPr>
          <w:rFonts w:ascii="Times New Roman" w:eastAsia="Times New Roman" w:hAnsi="Times New Roman" w:cs="Times New Roman"/>
        </w:rPr>
        <w:t xml:space="preserve"> сельсовет от 17.12.2012г. №58-рс. </w:t>
      </w:r>
    </w:p>
    <w:p w:rsidR="00BE125E" w:rsidRPr="00BE125E" w:rsidRDefault="00BE125E" w:rsidP="00BE125E">
      <w:pPr>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 xml:space="preserve">Решениями Совета депутатов сельского поселения </w:t>
      </w:r>
      <w:proofErr w:type="spellStart"/>
      <w:r w:rsidRPr="00BE125E">
        <w:rPr>
          <w:rFonts w:ascii="Times New Roman" w:eastAsia="Times New Roman" w:hAnsi="Times New Roman" w:cs="Times New Roman"/>
        </w:rPr>
        <w:t>Талицкий</w:t>
      </w:r>
      <w:proofErr w:type="spellEnd"/>
      <w:r w:rsidRPr="00BE125E">
        <w:rPr>
          <w:rFonts w:ascii="Times New Roman" w:eastAsia="Times New Roman" w:hAnsi="Times New Roman" w:cs="Times New Roman"/>
        </w:rPr>
        <w:t xml:space="preserve"> сельсовет от 28.12.2015г. №20-рс и от 27.10.2016г. №53-рс утверждены изменения в Правила землепользования и застройки сельского поселения </w:t>
      </w:r>
      <w:proofErr w:type="spellStart"/>
      <w:r w:rsidRPr="00BE125E">
        <w:rPr>
          <w:rFonts w:ascii="Times New Roman" w:eastAsia="Times New Roman" w:hAnsi="Times New Roman" w:cs="Times New Roman"/>
        </w:rPr>
        <w:t>Талицкий</w:t>
      </w:r>
      <w:proofErr w:type="spellEnd"/>
      <w:r w:rsidRPr="00BE125E">
        <w:rPr>
          <w:rFonts w:ascii="Times New Roman" w:eastAsia="Times New Roman" w:hAnsi="Times New Roman" w:cs="Times New Roman"/>
        </w:rPr>
        <w:t xml:space="preserve"> сельсовет (далее – Правила).</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 xml:space="preserve">Основанием для внесения настоящих изменений в правила землепользования и застройки является постановление администрации сельского поселения </w:t>
      </w:r>
      <w:proofErr w:type="spellStart"/>
      <w:r w:rsidRPr="00BE125E">
        <w:rPr>
          <w:rFonts w:ascii="Times New Roman" w:eastAsia="Times New Roman" w:hAnsi="Times New Roman" w:cs="Times New Roman"/>
        </w:rPr>
        <w:t>Талицкий</w:t>
      </w:r>
      <w:proofErr w:type="spellEnd"/>
      <w:r w:rsidRPr="00BE125E">
        <w:rPr>
          <w:rFonts w:ascii="Times New Roman" w:eastAsia="Times New Roman" w:hAnsi="Times New Roman" w:cs="Times New Roman"/>
        </w:rPr>
        <w:t xml:space="preserve"> сельсовет </w:t>
      </w:r>
      <w:proofErr w:type="spellStart"/>
      <w:r w:rsidRPr="00BE125E">
        <w:rPr>
          <w:rFonts w:ascii="Times New Roman" w:eastAsia="Times New Roman" w:hAnsi="Times New Roman" w:cs="Times New Roman"/>
        </w:rPr>
        <w:t>Добринского</w:t>
      </w:r>
      <w:proofErr w:type="spellEnd"/>
      <w:r w:rsidRPr="00BE125E">
        <w:rPr>
          <w:rFonts w:ascii="Times New Roman" w:eastAsia="Times New Roman" w:hAnsi="Times New Roman" w:cs="Times New Roman"/>
        </w:rPr>
        <w:t xml:space="preserve"> муниципального района Липецкой области. «О подготовке проекта внесения изменений в правила землепользования и застройки сельского поселения». </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Настоящему изменению присвоен индекс «К».</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rPr>
      </w:pPr>
      <w:proofErr w:type="gramStart"/>
      <w:r w:rsidRPr="00BE125E">
        <w:rPr>
          <w:rFonts w:ascii="Times New Roman" w:eastAsia="Times New Roman" w:hAnsi="Times New Roman" w:cs="Times New Roman"/>
        </w:rPr>
        <w:t>Внесение изменений в правила землепользования и застройки выполнено в соответствии с ч.12 ст. 34 Федерального закона от 23 июня 2014 г. N 171-ФЗ "О внесении изменений в Земельный кодекс Российской Федерации и отдельные законодательные акты Российской Федерации" в целях приведения устанавливаемых градостроительным регламентом видов разрешенного использования земельных участков в соответствие с видами разрешенного использования земельных участков, предусмотренными Классификатором, утвержденным</w:t>
      </w:r>
      <w:proofErr w:type="gramEnd"/>
      <w:r w:rsidRPr="00BE125E">
        <w:rPr>
          <w:rFonts w:ascii="Times New Roman" w:eastAsia="Times New Roman" w:hAnsi="Times New Roman" w:cs="Times New Roman"/>
        </w:rPr>
        <w:t xml:space="preserve"> приказом от 1 сентября 2014 г. №540 Министерства экономического развития Российской Федерации (с изменениями и дополнениями).</w:t>
      </w:r>
    </w:p>
    <w:p w:rsidR="00BE125E" w:rsidRPr="00BE125E" w:rsidRDefault="00BE125E" w:rsidP="00BE125E">
      <w:pPr>
        <w:spacing w:after="0" w:line="360" w:lineRule="auto"/>
        <w:ind w:right="-142"/>
        <w:rPr>
          <w:rFonts w:ascii="Times New Roman" w:eastAsia="Times New Roman" w:hAnsi="Times New Roman" w:cs="Times New Roman"/>
        </w:rPr>
      </w:pPr>
    </w:p>
    <w:p w:rsidR="00BE125E" w:rsidRPr="00BE125E" w:rsidRDefault="00BE125E" w:rsidP="00BE125E">
      <w:pPr>
        <w:spacing w:after="0" w:line="360" w:lineRule="auto"/>
        <w:ind w:firstLine="567"/>
        <w:jc w:val="center"/>
        <w:rPr>
          <w:rFonts w:ascii="Times New Roman" w:eastAsia="Times New Roman" w:hAnsi="Times New Roman" w:cs="Times New Roman"/>
          <w:b/>
        </w:rPr>
      </w:pPr>
    </w:p>
    <w:p w:rsidR="00BE125E" w:rsidRPr="00BE125E" w:rsidRDefault="00BE125E" w:rsidP="00BE125E">
      <w:pPr>
        <w:spacing w:after="0" w:line="360" w:lineRule="auto"/>
        <w:ind w:firstLine="567"/>
        <w:jc w:val="center"/>
        <w:rPr>
          <w:rFonts w:ascii="Times New Roman" w:eastAsia="Times New Roman" w:hAnsi="Times New Roman" w:cs="Times New Roman"/>
          <w:b/>
        </w:rPr>
      </w:pPr>
    </w:p>
    <w:p w:rsidR="00BE125E" w:rsidRPr="00BE125E" w:rsidRDefault="00BE125E" w:rsidP="00BE125E">
      <w:pPr>
        <w:spacing w:after="0" w:line="360" w:lineRule="auto"/>
        <w:ind w:firstLine="567"/>
        <w:jc w:val="center"/>
        <w:rPr>
          <w:rFonts w:ascii="Times New Roman" w:eastAsia="Times New Roman" w:hAnsi="Times New Roman" w:cs="Times New Roman"/>
          <w:b/>
        </w:rPr>
      </w:pPr>
    </w:p>
    <w:p w:rsidR="00BE125E" w:rsidRPr="00BE125E" w:rsidRDefault="00BE125E" w:rsidP="00BE125E">
      <w:pPr>
        <w:spacing w:after="0" w:line="360" w:lineRule="auto"/>
        <w:ind w:firstLine="567"/>
        <w:jc w:val="center"/>
        <w:rPr>
          <w:rFonts w:ascii="Times New Roman" w:eastAsia="Times New Roman" w:hAnsi="Times New Roman" w:cs="Times New Roman"/>
          <w:b/>
        </w:rPr>
      </w:pPr>
    </w:p>
    <w:p w:rsidR="00BE125E" w:rsidRPr="00BE125E" w:rsidRDefault="00BE125E" w:rsidP="00BE125E">
      <w:pPr>
        <w:spacing w:after="0" w:line="360" w:lineRule="auto"/>
        <w:ind w:firstLine="567"/>
        <w:jc w:val="center"/>
        <w:rPr>
          <w:rFonts w:ascii="Times New Roman" w:eastAsia="Times New Roman" w:hAnsi="Times New Roman" w:cs="Times New Roman"/>
          <w:b/>
        </w:rPr>
      </w:pPr>
    </w:p>
    <w:p w:rsidR="00BE125E" w:rsidRPr="00BE125E" w:rsidRDefault="00BE125E" w:rsidP="00BE125E">
      <w:pPr>
        <w:spacing w:after="0" w:line="360" w:lineRule="auto"/>
        <w:ind w:firstLine="567"/>
        <w:jc w:val="center"/>
        <w:rPr>
          <w:rFonts w:ascii="Times New Roman" w:eastAsia="Times New Roman" w:hAnsi="Times New Roman" w:cs="Times New Roman"/>
          <w:b/>
        </w:rPr>
      </w:pPr>
    </w:p>
    <w:p w:rsidR="00BE125E" w:rsidRPr="00BE125E" w:rsidRDefault="00BE125E" w:rsidP="00BE125E">
      <w:pPr>
        <w:spacing w:after="0" w:line="360" w:lineRule="auto"/>
        <w:ind w:firstLine="567"/>
        <w:jc w:val="center"/>
        <w:rPr>
          <w:rFonts w:ascii="Times New Roman" w:eastAsia="Times New Roman" w:hAnsi="Times New Roman" w:cs="Times New Roman"/>
          <w:b/>
        </w:rPr>
      </w:pPr>
    </w:p>
    <w:p w:rsidR="00BE125E" w:rsidRPr="00BE125E" w:rsidRDefault="00BE125E" w:rsidP="00BE125E">
      <w:pPr>
        <w:spacing w:after="0" w:line="360" w:lineRule="auto"/>
        <w:ind w:firstLine="567"/>
        <w:jc w:val="center"/>
        <w:rPr>
          <w:rFonts w:ascii="Times New Roman" w:eastAsia="Times New Roman" w:hAnsi="Times New Roman" w:cs="Times New Roman"/>
          <w:b/>
        </w:rPr>
      </w:pPr>
    </w:p>
    <w:p w:rsidR="00BE125E" w:rsidRPr="00BE125E" w:rsidRDefault="00BE125E" w:rsidP="00BE125E">
      <w:pPr>
        <w:spacing w:after="0" w:line="360" w:lineRule="auto"/>
        <w:ind w:firstLine="567"/>
        <w:jc w:val="center"/>
        <w:rPr>
          <w:rFonts w:ascii="Times New Roman" w:eastAsia="Times New Roman" w:hAnsi="Times New Roman" w:cs="Times New Roman"/>
          <w:b/>
        </w:rPr>
      </w:pPr>
    </w:p>
    <w:p w:rsidR="00BE125E" w:rsidRPr="00BE125E" w:rsidRDefault="00BE125E" w:rsidP="00BE125E">
      <w:pPr>
        <w:spacing w:after="0" w:line="360" w:lineRule="auto"/>
        <w:ind w:firstLine="567"/>
        <w:jc w:val="center"/>
        <w:rPr>
          <w:rFonts w:ascii="Times New Roman" w:eastAsia="Times New Roman" w:hAnsi="Times New Roman" w:cs="Times New Roman"/>
          <w:b/>
        </w:rPr>
      </w:pPr>
    </w:p>
    <w:p w:rsidR="00BE125E" w:rsidRPr="00BE125E" w:rsidRDefault="00BE125E" w:rsidP="00BE125E">
      <w:pPr>
        <w:spacing w:after="0" w:line="360" w:lineRule="auto"/>
        <w:ind w:firstLine="567"/>
        <w:jc w:val="center"/>
        <w:rPr>
          <w:rFonts w:ascii="Times New Roman" w:eastAsia="Times New Roman" w:hAnsi="Times New Roman" w:cs="Times New Roman"/>
          <w:b/>
        </w:rPr>
      </w:pPr>
    </w:p>
    <w:p w:rsidR="00BE125E" w:rsidRPr="00BE125E" w:rsidRDefault="00BE125E" w:rsidP="00BE125E">
      <w:pPr>
        <w:spacing w:after="0" w:line="360" w:lineRule="auto"/>
        <w:ind w:firstLine="567"/>
        <w:jc w:val="center"/>
        <w:rPr>
          <w:rFonts w:ascii="Times New Roman" w:eastAsia="Times New Roman" w:hAnsi="Times New Roman" w:cs="Times New Roman"/>
          <w:b/>
        </w:rPr>
      </w:pPr>
    </w:p>
    <w:p w:rsidR="00BE125E" w:rsidRPr="00BE125E" w:rsidRDefault="00BE125E" w:rsidP="00BE125E">
      <w:pPr>
        <w:spacing w:after="0" w:line="360" w:lineRule="auto"/>
        <w:ind w:firstLine="567"/>
        <w:jc w:val="center"/>
        <w:rPr>
          <w:rFonts w:ascii="Times New Roman" w:eastAsia="Times New Roman" w:hAnsi="Times New Roman" w:cs="Times New Roman"/>
          <w:b/>
        </w:rPr>
      </w:pPr>
    </w:p>
    <w:p w:rsidR="00BE125E" w:rsidRPr="00BE125E" w:rsidRDefault="00BE125E" w:rsidP="00BE125E">
      <w:pPr>
        <w:spacing w:after="0" w:line="360" w:lineRule="auto"/>
        <w:ind w:firstLine="567"/>
        <w:jc w:val="center"/>
        <w:rPr>
          <w:rFonts w:ascii="Times New Roman" w:eastAsia="Times New Roman" w:hAnsi="Times New Roman" w:cs="Times New Roman"/>
          <w:b/>
        </w:rPr>
      </w:pPr>
    </w:p>
    <w:p w:rsidR="00BE125E" w:rsidRPr="00BE125E" w:rsidRDefault="00BE125E" w:rsidP="00BE125E">
      <w:pPr>
        <w:spacing w:after="0" w:line="360" w:lineRule="auto"/>
        <w:ind w:firstLine="567"/>
        <w:jc w:val="center"/>
        <w:rPr>
          <w:rFonts w:ascii="Times New Roman" w:eastAsia="Times New Roman" w:hAnsi="Times New Roman" w:cs="Times New Roman"/>
          <w:b/>
        </w:rPr>
      </w:pPr>
    </w:p>
    <w:p w:rsidR="00BE125E" w:rsidRPr="00BE125E" w:rsidRDefault="00BE125E" w:rsidP="00BE125E">
      <w:pPr>
        <w:spacing w:after="0" w:line="360" w:lineRule="auto"/>
        <w:ind w:firstLine="567"/>
        <w:jc w:val="center"/>
        <w:rPr>
          <w:rFonts w:ascii="Times New Roman" w:eastAsia="Times New Roman" w:hAnsi="Times New Roman" w:cs="Times New Roman"/>
          <w:b/>
        </w:rPr>
      </w:pPr>
    </w:p>
    <w:p w:rsidR="00BE125E" w:rsidRDefault="00BE125E" w:rsidP="00BE125E">
      <w:pPr>
        <w:spacing w:after="0" w:line="360" w:lineRule="auto"/>
        <w:ind w:firstLine="567"/>
        <w:jc w:val="center"/>
        <w:rPr>
          <w:rFonts w:ascii="Times New Roman" w:eastAsia="Times New Roman" w:hAnsi="Times New Roman" w:cs="Times New Roman"/>
          <w:b/>
        </w:rPr>
      </w:pPr>
    </w:p>
    <w:p w:rsidR="00BE125E" w:rsidRDefault="00BE125E" w:rsidP="00BE125E">
      <w:pPr>
        <w:spacing w:after="0" w:line="360" w:lineRule="auto"/>
        <w:ind w:firstLine="567"/>
        <w:jc w:val="center"/>
        <w:rPr>
          <w:rFonts w:ascii="Times New Roman" w:eastAsia="Times New Roman" w:hAnsi="Times New Roman" w:cs="Times New Roman"/>
          <w:b/>
        </w:rPr>
      </w:pPr>
    </w:p>
    <w:p w:rsidR="00BE125E" w:rsidRDefault="00BE125E" w:rsidP="00BE125E">
      <w:pPr>
        <w:spacing w:after="0" w:line="360" w:lineRule="auto"/>
        <w:ind w:firstLine="567"/>
        <w:jc w:val="center"/>
        <w:rPr>
          <w:rFonts w:ascii="Times New Roman" w:eastAsia="Times New Roman" w:hAnsi="Times New Roman" w:cs="Times New Roman"/>
          <w:b/>
        </w:rPr>
      </w:pPr>
    </w:p>
    <w:p w:rsidR="00BE125E" w:rsidRPr="00BE125E" w:rsidRDefault="00BE125E" w:rsidP="00BE125E">
      <w:pPr>
        <w:spacing w:after="0" w:line="360" w:lineRule="auto"/>
        <w:ind w:firstLine="567"/>
        <w:jc w:val="center"/>
        <w:rPr>
          <w:rFonts w:ascii="Times New Roman" w:eastAsia="Times New Roman" w:hAnsi="Times New Roman" w:cs="Times New Roman"/>
          <w:b/>
        </w:rPr>
      </w:pPr>
    </w:p>
    <w:p w:rsidR="00BE125E" w:rsidRPr="00BE125E" w:rsidRDefault="00BE125E" w:rsidP="00BE125E">
      <w:pPr>
        <w:spacing w:after="0" w:line="360" w:lineRule="auto"/>
        <w:ind w:firstLine="567"/>
        <w:jc w:val="center"/>
        <w:rPr>
          <w:rFonts w:ascii="Times New Roman" w:eastAsia="Times New Roman" w:hAnsi="Times New Roman" w:cs="Times New Roman"/>
          <w:b/>
          <w:bCs/>
          <w:sz w:val="24"/>
          <w:szCs w:val="24"/>
        </w:rPr>
      </w:pPr>
      <w:r w:rsidRPr="00BE125E">
        <w:rPr>
          <w:rFonts w:ascii="Times New Roman" w:eastAsia="Times New Roman" w:hAnsi="Times New Roman" w:cs="Times New Roman"/>
          <w:b/>
          <w:sz w:val="24"/>
          <w:szCs w:val="24"/>
        </w:rPr>
        <w:t>Глава 1. Внесение изменений в текстовую часть</w:t>
      </w:r>
    </w:p>
    <w:p w:rsidR="00BE125E" w:rsidRPr="00BE125E" w:rsidRDefault="00BE125E" w:rsidP="00BE125E">
      <w:pPr>
        <w:spacing w:after="0" w:line="360" w:lineRule="auto"/>
        <w:ind w:right="-142"/>
        <w:jc w:val="center"/>
        <w:rPr>
          <w:rFonts w:ascii="Times New Roman" w:eastAsia="Arial" w:hAnsi="Times New Roman" w:cs="Times New Roman"/>
          <w:b/>
        </w:rPr>
      </w:pPr>
    </w:p>
    <w:p w:rsidR="00BE125E" w:rsidRPr="00BE125E" w:rsidRDefault="00BE125E" w:rsidP="00BE125E">
      <w:pPr>
        <w:numPr>
          <w:ilvl w:val="1"/>
          <w:numId w:val="8"/>
        </w:numPr>
        <w:autoSpaceDE w:val="0"/>
        <w:autoSpaceDN w:val="0"/>
        <w:adjustRightInd w:val="0"/>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lastRenderedPageBreak/>
        <w:t xml:space="preserve">Изменения в Правила землепользования и застройки сельского поселения </w:t>
      </w:r>
      <w:proofErr w:type="spellStart"/>
      <w:r w:rsidRPr="00BE125E">
        <w:rPr>
          <w:rFonts w:ascii="Times New Roman" w:eastAsia="Times New Roman" w:hAnsi="Times New Roman" w:cs="Times New Roman"/>
        </w:rPr>
        <w:t>Талицкий</w:t>
      </w:r>
      <w:proofErr w:type="spellEnd"/>
      <w:r w:rsidRPr="00BE125E">
        <w:rPr>
          <w:rFonts w:ascii="Times New Roman" w:eastAsia="Times New Roman" w:hAnsi="Times New Roman" w:cs="Times New Roman"/>
        </w:rPr>
        <w:t xml:space="preserve"> сельсовет </w:t>
      </w:r>
      <w:proofErr w:type="spellStart"/>
      <w:r w:rsidRPr="00BE125E">
        <w:rPr>
          <w:rFonts w:ascii="Times New Roman" w:eastAsia="Times New Roman" w:hAnsi="Times New Roman" w:cs="Times New Roman"/>
        </w:rPr>
        <w:t>Добринского</w:t>
      </w:r>
      <w:proofErr w:type="spellEnd"/>
      <w:r w:rsidRPr="00BE125E">
        <w:rPr>
          <w:rFonts w:ascii="Times New Roman" w:eastAsia="Times New Roman" w:hAnsi="Times New Roman" w:cs="Times New Roman"/>
        </w:rPr>
        <w:t xml:space="preserve"> муниципального района Липецкой области от 27.10.2016г. №53-рс считать утратившими силу.</w:t>
      </w:r>
    </w:p>
    <w:p w:rsidR="00BE125E" w:rsidRPr="00BE125E" w:rsidRDefault="00BE125E" w:rsidP="00BE125E">
      <w:pPr>
        <w:numPr>
          <w:ilvl w:val="1"/>
          <w:numId w:val="8"/>
        </w:numPr>
        <w:autoSpaceDE w:val="0"/>
        <w:autoSpaceDN w:val="0"/>
        <w:adjustRightInd w:val="0"/>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Внести в главу «Градостроительные регламенты» изменения, изложив её в следующей редакции.</w:t>
      </w:r>
    </w:p>
    <w:p w:rsidR="00BE125E" w:rsidRPr="00BE125E" w:rsidRDefault="00BE125E" w:rsidP="00BE125E">
      <w:pPr>
        <w:autoSpaceDE w:val="0"/>
        <w:autoSpaceDN w:val="0"/>
        <w:adjustRightInd w:val="0"/>
        <w:spacing w:after="0" w:line="360" w:lineRule="auto"/>
        <w:ind w:left="567"/>
        <w:jc w:val="both"/>
        <w:rPr>
          <w:rFonts w:ascii="Times New Roman" w:eastAsia="Times New Roman" w:hAnsi="Times New Roman" w:cs="Times New Roman"/>
        </w:rPr>
      </w:pPr>
    </w:p>
    <w:p w:rsidR="00BE125E" w:rsidRPr="00BE125E" w:rsidRDefault="00BE125E" w:rsidP="00BE125E">
      <w:pPr>
        <w:autoSpaceDE w:val="0"/>
        <w:autoSpaceDN w:val="0"/>
        <w:adjustRightInd w:val="0"/>
        <w:spacing w:after="0" w:line="360" w:lineRule="auto"/>
        <w:ind w:left="567"/>
        <w:jc w:val="both"/>
        <w:rPr>
          <w:rFonts w:ascii="Times New Roman" w:eastAsia="Times New Roman" w:hAnsi="Times New Roman" w:cs="Times New Roman"/>
        </w:rPr>
      </w:pPr>
    </w:p>
    <w:p w:rsidR="00BE125E" w:rsidRPr="00BE125E" w:rsidRDefault="00BE125E" w:rsidP="00BE125E">
      <w:pPr>
        <w:autoSpaceDE w:val="0"/>
        <w:autoSpaceDN w:val="0"/>
        <w:adjustRightInd w:val="0"/>
        <w:spacing w:after="0" w:line="360" w:lineRule="auto"/>
        <w:ind w:firstLine="567"/>
        <w:jc w:val="center"/>
        <w:rPr>
          <w:rFonts w:ascii="Times New Roman" w:eastAsia="Times New Roman" w:hAnsi="Times New Roman" w:cs="Times New Roman"/>
          <w:b/>
          <w:bCs/>
          <w:sz w:val="24"/>
          <w:szCs w:val="24"/>
          <w:highlight w:val="green"/>
        </w:rPr>
      </w:pPr>
      <w:r w:rsidRPr="00BE125E">
        <w:rPr>
          <w:rFonts w:ascii="Times New Roman" w:eastAsia="Times New Roman" w:hAnsi="Times New Roman" w:cs="Times New Roman"/>
          <w:b/>
          <w:bCs/>
          <w:sz w:val="24"/>
          <w:szCs w:val="24"/>
        </w:rPr>
        <w:t>Градостроительные регламенты</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
          <w:bCs/>
          <w:sz w:val="24"/>
          <w:szCs w:val="24"/>
          <w:highlight w:val="green"/>
        </w:rPr>
      </w:pPr>
    </w:p>
    <w:p w:rsidR="00BE125E" w:rsidRPr="00BE125E" w:rsidRDefault="00BE125E" w:rsidP="00BE125E">
      <w:pPr>
        <w:autoSpaceDE w:val="0"/>
        <w:autoSpaceDN w:val="0"/>
        <w:adjustRightInd w:val="0"/>
        <w:spacing w:after="0" w:line="360" w:lineRule="auto"/>
        <w:ind w:firstLine="567"/>
        <w:jc w:val="center"/>
        <w:rPr>
          <w:rFonts w:ascii="Times New Roman" w:eastAsia="Times New Roman" w:hAnsi="Times New Roman" w:cs="Times New Roman"/>
          <w:b/>
          <w:bCs/>
          <w:sz w:val="24"/>
          <w:szCs w:val="24"/>
        </w:rPr>
      </w:pPr>
      <w:r w:rsidRPr="00BE125E">
        <w:rPr>
          <w:rFonts w:ascii="Times New Roman" w:eastAsia="Times New Roman" w:hAnsi="Times New Roman" w:cs="Times New Roman"/>
          <w:b/>
          <w:bCs/>
          <w:sz w:val="24"/>
          <w:szCs w:val="24"/>
        </w:rPr>
        <w:t>Раздел 1. Градостроительные регламенты и территориальное зонирование</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jc w:val="center"/>
        <w:rPr>
          <w:rFonts w:ascii="Times New Roman" w:eastAsia="Times New Roman" w:hAnsi="Times New Roman" w:cs="Times New Roman"/>
          <w:b/>
          <w:sz w:val="24"/>
          <w:szCs w:val="24"/>
        </w:rPr>
      </w:pPr>
      <w:r w:rsidRPr="00BE125E">
        <w:rPr>
          <w:rFonts w:ascii="Times New Roman" w:eastAsia="Times New Roman" w:hAnsi="Times New Roman" w:cs="Times New Roman"/>
          <w:b/>
          <w:sz w:val="24"/>
          <w:szCs w:val="24"/>
        </w:rPr>
        <w:t xml:space="preserve">Статья 1.1. Состав градостроительного регламента и особенности его установления </w:t>
      </w:r>
    </w:p>
    <w:p w:rsidR="00BE125E" w:rsidRPr="00BE125E" w:rsidRDefault="00BE125E" w:rsidP="00BE125E">
      <w:pPr>
        <w:widowControl w:val="0"/>
        <w:tabs>
          <w:tab w:val="left" w:pos="360"/>
        </w:tabs>
        <w:spacing w:after="0" w:line="360" w:lineRule="auto"/>
        <w:jc w:val="center"/>
        <w:rPr>
          <w:rFonts w:ascii="Times New Roman" w:eastAsia="Times New Roman" w:hAnsi="Times New Roman" w:cs="Times New Roman"/>
          <w:b/>
          <w:sz w:val="24"/>
          <w:szCs w:val="24"/>
        </w:rPr>
      </w:pP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Градостроительный регламент это:</w:t>
      </w:r>
    </w:p>
    <w:p w:rsidR="00BE125E" w:rsidRPr="00BE125E" w:rsidRDefault="00BE125E" w:rsidP="00BE125E">
      <w:pPr>
        <w:widowControl w:val="0"/>
        <w:numPr>
          <w:ilvl w:val="0"/>
          <w:numId w:val="7"/>
        </w:numPr>
        <w:tabs>
          <w:tab w:val="left" w:pos="851"/>
        </w:tabs>
        <w:autoSpaceDE w:val="0"/>
        <w:autoSpaceDN w:val="0"/>
        <w:adjustRightInd w:val="0"/>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 xml:space="preserve"> </w:t>
      </w:r>
      <w:proofErr w:type="gramStart"/>
      <w:r w:rsidRPr="00BE125E">
        <w:rPr>
          <w:rFonts w:ascii="Times New Roman" w:eastAsia="Times New Roman" w:hAnsi="Times New Roman" w:cs="Times New Roman"/>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roofErr w:type="gramEnd"/>
    </w:p>
    <w:p w:rsidR="00BE125E" w:rsidRPr="00BE125E" w:rsidRDefault="00BE125E" w:rsidP="00BE125E">
      <w:pPr>
        <w:widowControl w:val="0"/>
        <w:numPr>
          <w:ilvl w:val="0"/>
          <w:numId w:val="7"/>
        </w:numPr>
        <w:tabs>
          <w:tab w:val="left" w:pos="851"/>
        </w:tabs>
        <w:autoSpaceDE w:val="0"/>
        <w:autoSpaceDN w:val="0"/>
        <w:adjustRightInd w:val="0"/>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 xml:space="preserve"> предельные (минимальные и (или) максимальные) размеры земельных участков,</w:t>
      </w:r>
    </w:p>
    <w:p w:rsidR="00BE125E" w:rsidRPr="00BE125E" w:rsidRDefault="00BE125E" w:rsidP="00BE125E">
      <w:pPr>
        <w:widowControl w:val="0"/>
        <w:numPr>
          <w:ilvl w:val="0"/>
          <w:numId w:val="7"/>
        </w:numPr>
        <w:tabs>
          <w:tab w:val="left" w:pos="851"/>
        </w:tabs>
        <w:autoSpaceDE w:val="0"/>
        <w:autoSpaceDN w:val="0"/>
        <w:adjustRightInd w:val="0"/>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 xml:space="preserve">предельные параметры разрешенного строительства, реконструкции объектов капитального строительства, </w:t>
      </w:r>
    </w:p>
    <w:p w:rsidR="00BE125E" w:rsidRPr="00BE125E" w:rsidRDefault="00BE125E" w:rsidP="00BE125E">
      <w:pPr>
        <w:widowControl w:val="0"/>
        <w:numPr>
          <w:ilvl w:val="0"/>
          <w:numId w:val="7"/>
        </w:numPr>
        <w:tabs>
          <w:tab w:val="left" w:pos="851"/>
        </w:tabs>
        <w:autoSpaceDE w:val="0"/>
        <w:autoSpaceDN w:val="0"/>
        <w:adjustRightInd w:val="0"/>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 xml:space="preserve">ограничения использования земельных участков и объектов капитального строительства, </w:t>
      </w:r>
    </w:p>
    <w:p w:rsidR="00BE125E" w:rsidRPr="00BE125E" w:rsidRDefault="00BE125E" w:rsidP="00BE125E">
      <w:pPr>
        <w:widowControl w:val="0"/>
        <w:numPr>
          <w:ilvl w:val="0"/>
          <w:numId w:val="7"/>
        </w:numPr>
        <w:tabs>
          <w:tab w:val="left" w:pos="851"/>
        </w:tabs>
        <w:autoSpaceDE w:val="0"/>
        <w:autoSpaceDN w:val="0"/>
        <w:adjustRightInd w:val="0"/>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(КУРТ),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BE125E" w:rsidRPr="00BE125E" w:rsidRDefault="00BE125E" w:rsidP="00BE125E">
      <w:pPr>
        <w:widowControl w:val="0"/>
        <w:autoSpaceDE w:val="0"/>
        <w:autoSpaceDN w:val="0"/>
        <w:spacing w:after="0" w:line="360" w:lineRule="auto"/>
        <w:ind w:firstLine="540"/>
        <w:jc w:val="center"/>
        <w:outlineLvl w:val="1"/>
        <w:rPr>
          <w:rFonts w:ascii="Times New Roman" w:eastAsia="Times New Roman" w:hAnsi="Times New Roman" w:cs="Times New Roman"/>
          <w:u w:val="single"/>
        </w:rPr>
      </w:pPr>
    </w:p>
    <w:p w:rsidR="00BE125E" w:rsidRPr="00BE125E" w:rsidRDefault="00BE125E" w:rsidP="00BE125E">
      <w:pPr>
        <w:widowControl w:val="0"/>
        <w:autoSpaceDE w:val="0"/>
        <w:autoSpaceDN w:val="0"/>
        <w:spacing w:after="0" w:line="360" w:lineRule="auto"/>
        <w:ind w:firstLine="540"/>
        <w:jc w:val="center"/>
        <w:outlineLvl w:val="1"/>
        <w:rPr>
          <w:rFonts w:ascii="Times New Roman" w:eastAsia="Times New Roman" w:hAnsi="Times New Roman" w:cs="Times New Roman"/>
          <w:u w:val="single"/>
        </w:rPr>
      </w:pPr>
    </w:p>
    <w:p w:rsidR="00BE125E" w:rsidRPr="00BE125E" w:rsidRDefault="00BE125E" w:rsidP="00BE125E">
      <w:pPr>
        <w:widowControl w:val="0"/>
        <w:autoSpaceDE w:val="0"/>
        <w:autoSpaceDN w:val="0"/>
        <w:spacing w:after="0" w:line="360" w:lineRule="auto"/>
        <w:ind w:firstLine="540"/>
        <w:jc w:val="center"/>
        <w:outlineLvl w:val="1"/>
        <w:rPr>
          <w:rFonts w:ascii="Times New Roman" w:eastAsia="Times New Roman" w:hAnsi="Times New Roman" w:cs="Times New Roman"/>
          <w:u w:val="single"/>
        </w:rPr>
      </w:pPr>
    </w:p>
    <w:p w:rsidR="00BE125E" w:rsidRPr="00BE125E" w:rsidRDefault="00BE125E" w:rsidP="00BE125E">
      <w:pPr>
        <w:widowControl w:val="0"/>
        <w:autoSpaceDE w:val="0"/>
        <w:autoSpaceDN w:val="0"/>
        <w:spacing w:after="0" w:line="360" w:lineRule="auto"/>
        <w:ind w:firstLine="540"/>
        <w:jc w:val="center"/>
        <w:outlineLvl w:val="1"/>
        <w:rPr>
          <w:rFonts w:ascii="Times New Roman" w:eastAsia="Times New Roman" w:hAnsi="Times New Roman" w:cs="Times New Roman"/>
          <w:u w:val="single"/>
        </w:rPr>
      </w:pPr>
    </w:p>
    <w:p w:rsidR="00BE125E" w:rsidRPr="00BE125E" w:rsidRDefault="00BE125E" w:rsidP="00BE125E">
      <w:pPr>
        <w:widowControl w:val="0"/>
        <w:autoSpaceDE w:val="0"/>
        <w:autoSpaceDN w:val="0"/>
        <w:spacing w:after="0" w:line="360" w:lineRule="auto"/>
        <w:ind w:firstLine="540"/>
        <w:jc w:val="center"/>
        <w:outlineLvl w:val="1"/>
        <w:rPr>
          <w:rFonts w:ascii="Times New Roman" w:eastAsia="Times New Roman" w:hAnsi="Times New Roman" w:cs="Times New Roman"/>
          <w:b/>
        </w:rPr>
      </w:pPr>
      <w:r w:rsidRPr="00BE125E">
        <w:rPr>
          <w:rFonts w:ascii="Times New Roman" w:eastAsia="Times New Roman" w:hAnsi="Times New Roman" w:cs="Times New Roman"/>
          <w:b/>
        </w:rPr>
        <w:t>Виды разрешенного использования земельных участков и объектов капитального строительства</w:t>
      </w: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Разрешенное использование земельных участков и объектов капитального строительства может быть следующих видов:</w:t>
      </w:r>
    </w:p>
    <w:p w:rsidR="00BE125E" w:rsidRPr="00BE125E" w:rsidRDefault="00BE125E" w:rsidP="00BE125E">
      <w:pPr>
        <w:widowControl w:val="0"/>
        <w:autoSpaceDE w:val="0"/>
        <w:autoSpaceDN w:val="0"/>
        <w:adjustRightInd w:val="0"/>
        <w:spacing w:before="220"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lastRenderedPageBreak/>
        <w:t>1) основные виды разрешенного использования;</w:t>
      </w:r>
    </w:p>
    <w:p w:rsidR="00BE125E" w:rsidRPr="00BE125E" w:rsidRDefault="00BE125E" w:rsidP="00BE125E">
      <w:pPr>
        <w:widowControl w:val="0"/>
        <w:autoSpaceDE w:val="0"/>
        <w:autoSpaceDN w:val="0"/>
        <w:adjustRightInd w:val="0"/>
        <w:spacing w:before="220"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2) условно разрешенные виды использования;</w:t>
      </w:r>
    </w:p>
    <w:p w:rsidR="00BE125E" w:rsidRPr="00BE125E" w:rsidRDefault="00BE125E" w:rsidP="00BE125E">
      <w:pPr>
        <w:widowControl w:val="0"/>
        <w:autoSpaceDE w:val="0"/>
        <w:autoSpaceDN w:val="0"/>
        <w:adjustRightInd w:val="0"/>
        <w:spacing w:before="220"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 xml:space="preserve">3) вспомогательные виды разрешенного использования, допустимые только в качестве </w:t>
      </w:r>
      <w:proofErr w:type="gramStart"/>
      <w:r w:rsidRPr="00BE125E">
        <w:rPr>
          <w:rFonts w:ascii="Times New Roman" w:eastAsia="Times New Roman" w:hAnsi="Times New Roman" w:cs="Times New Roman"/>
        </w:rPr>
        <w:t>дополнительных</w:t>
      </w:r>
      <w:proofErr w:type="gramEnd"/>
      <w:r w:rsidRPr="00BE125E">
        <w:rPr>
          <w:rFonts w:ascii="Times New Roman" w:eastAsia="Times New Roman" w:hAnsi="Times New Roman" w:cs="Times New Roman"/>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 xml:space="preserve">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w:anchor="P1466" w:history="1">
        <w:r w:rsidRPr="00BE125E">
          <w:rPr>
            <w:rFonts w:ascii="Times New Roman" w:eastAsia="Times New Roman" w:hAnsi="Times New Roman" w:cs="Times New Roman"/>
            <w:color w:val="000000"/>
          </w:rPr>
          <w:t>статьей 39</w:t>
        </w:r>
      </w:hyperlink>
      <w:r w:rsidRPr="00BE125E">
        <w:rPr>
          <w:rFonts w:ascii="Times New Roman" w:eastAsia="Times New Roman" w:hAnsi="Times New Roman" w:cs="Times New Roman"/>
        </w:rPr>
        <w:t xml:space="preserve"> Градостроительного Кодекса РФ.</w:t>
      </w: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Виды разрешенного использования объектов капитального строительства содержатся</w:t>
      </w: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в описании видов разрешенного использования земельных участков указанного классификатора и отдельно не устанавливаются.</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rPr>
      </w:pPr>
    </w:p>
    <w:p w:rsidR="00BE125E" w:rsidRPr="00BE125E" w:rsidRDefault="00BE125E" w:rsidP="00BE125E">
      <w:pPr>
        <w:autoSpaceDE w:val="0"/>
        <w:autoSpaceDN w:val="0"/>
        <w:adjustRightInd w:val="0"/>
        <w:spacing w:after="0" w:line="360" w:lineRule="auto"/>
        <w:jc w:val="center"/>
        <w:rPr>
          <w:rFonts w:ascii="Times New Roman" w:eastAsia="Times New Roman" w:hAnsi="Times New Roman" w:cs="Times New Roman"/>
          <w:i/>
        </w:rPr>
      </w:pPr>
    </w:p>
    <w:p w:rsidR="00BE125E" w:rsidRPr="00BE125E" w:rsidRDefault="00BE125E" w:rsidP="00BE125E">
      <w:pPr>
        <w:autoSpaceDE w:val="0"/>
        <w:autoSpaceDN w:val="0"/>
        <w:adjustRightInd w:val="0"/>
        <w:spacing w:after="0" w:line="360" w:lineRule="auto"/>
        <w:jc w:val="center"/>
        <w:rPr>
          <w:rFonts w:ascii="Times New Roman" w:eastAsia="Times New Roman" w:hAnsi="Times New Roman" w:cs="Times New Roman"/>
          <w:i/>
        </w:rPr>
      </w:pPr>
      <w:r w:rsidRPr="00BE125E">
        <w:rPr>
          <w:rFonts w:ascii="Times New Roman" w:eastAsia="Times New Roman" w:hAnsi="Times New Roman" w:cs="Times New Roman"/>
          <w:i/>
        </w:rPr>
        <w:t>Особенности установления настоящими Правилами вспомогательных видов разрешенного использования</w:t>
      </w:r>
    </w:p>
    <w:p w:rsidR="00BE125E" w:rsidRPr="00BE125E" w:rsidRDefault="00BE125E" w:rsidP="00BE125E">
      <w:pPr>
        <w:autoSpaceDE w:val="0"/>
        <w:autoSpaceDN w:val="0"/>
        <w:adjustRightInd w:val="0"/>
        <w:spacing w:after="0" w:line="360" w:lineRule="auto"/>
        <w:jc w:val="center"/>
        <w:rPr>
          <w:rFonts w:ascii="Times New Roman" w:eastAsia="Times New Roman" w:hAnsi="Times New Roman" w:cs="Times New Roman"/>
          <w:i/>
        </w:rPr>
      </w:pPr>
    </w:p>
    <w:p w:rsidR="00BE125E" w:rsidRPr="00BE125E" w:rsidRDefault="00BE125E" w:rsidP="00BE125E">
      <w:pPr>
        <w:spacing w:after="0" w:line="360" w:lineRule="auto"/>
        <w:ind w:firstLine="482"/>
        <w:jc w:val="both"/>
        <w:rPr>
          <w:rFonts w:ascii="Times New Roman" w:eastAsia="Times New Roman" w:hAnsi="Times New Roman" w:cs="Times New Roman"/>
        </w:rPr>
      </w:pPr>
      <w:r w:rsidRPr="00BE125E">
        <w:rPr>
          <w:rFonts w:ascii="Times New Roman" w:eastAsia="Times New Roman" w:hAnsi="Times New Roman" w:cs="Times New Roman"/>
        </w:rPr>
        <w:t xml:space="preserve">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BE125E" w:rsidRPr="00BE125E" w:rsidRDefault="00BE125E" w:rsidP="00BE125E">
      <w:pPr>
        <w:numPr>
          <w:ilvl w:val="0"/>
          <w:numId w:val="7"/>
        </w:numPr>
        <w:spacing w:after="0" w:line="360" w:lineRule="auto"/>
        <w:ind w:firstLine="962"/>
        <w:jc w:val="both"/>
        <w:rPr>
          <w:rFonts w:ascii="Times New Roman" w:eastAsia="Times New Roman" w:hAnsi="Times New Roman" w:cs="Times New Roman"/>
        </w:rPr>
      </w:pPr>
      <w:r w:rsidRPr="00BE125E">
        <w:rPr>
          <w:rFonts w:ascii="Times New Roman" w:eastAsia="Times New Roman" w:hAnsi="Times New Roman" w:cs="Times New Roman"/>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BE125E" w:rsidRPr="00BE125E" w:rsidRDefault="00BE125E" w:rsidP="00BE125E">
      <w:pPr>
        <w:numPr>
          <w:ilvl w:val="0"/>
          <w:numId w:val="7"/>
        </w:numPr>
        <w:spacing w:after="0" w:line="360" w:lineRule="auto"/>
        <w:ind w:firstLine="962"/>
        <w:jc w:val="both"/>
        <w:rPr>
          <w:rFonts w:ascii="Times New Roman" w:eastAsia="Times New Roman" w:hAnsi="Times New Roman" w:cs="Times New Roman"/>
        </w:rPr>
      </w:pPr>
      <w:r w:rsidRPr="00BE125E">
        <w:rPr>
          <w:rFonts w:ascii="Times New Roman" w:eastAsia="Times New Roman" w:hAnsi="Times New Roman" w:cs="Times New Roman"/>
        </w:rPr>
        <w:t xml:space="preserve">для объектов, требующих постоянного присутствия охраны – помещения или здания для персонала охраны; </w:t>
      </w:r>
    </w:p>
    <w:p w:rsidR="00BE125E" w:rsidRPr="00BE125E" w:rsidRDefault="00BE125E" w:rsidP="00BE125E">
      <w:pPr>
        <w:numPr>
          <w:ilvl w:val="0"/>
          <w:numId w:val="7"/>
        </w:numPr>
        <w:spacing w:after="0" w:line="360" w:lineRule="auto"/>
        <w:ind w:firstLine="962"/>
        <w:jc w:val="both"/>
        <w:rPr>
          <w:rFonts w:ascii="Times New Roman" w:eastAsia="Times New Roman" w:hAnsi="Times New Roman" w:cs="Times New Roman"/>
        </w:rPr>
      </w:pPr>
      <w:proofErr w:type="gramStart"/>
      <w:r w:rsidRPr="00BE125E">
        <w:rPr>
          <w:rFonts w:ascii="Times New Roman" w:eastAsia="Times New Roman" w:hAnsi="Times New Roman" w:cs="Times New Roman"/>
        </w:rPr>
        <w:lastRenderedPageBreak/>
        <w:t>объекты инженерной инфраструктуры, необходимые для инженерного обеспечения объектов из основных, условно разрешенных, а также иных вспомогательных видов использования (электростанции закрытого типа, трансформаторные подстанции, газовые распределительные пункты и шкафы,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 пожарные резервуары, локальные очистные канализационные станции и проч.);</w:t>
      </w:r>
      <w:proofErr w:type="gramEnd"/>
    </w:p>
    <w:p w:rsidR="00BE125E" w:rsidRPr="00BE125E" w:rsidRDefault="00BE125E" w:rsidP="00BE125E">
      <w:pPr>
        <w:numPr>
          <w:ilvl w:val="0"/>
          <w:numId w:val="7"/>
        </w:numPr>
        <w:spacing w:after="0" w:line="360" w:lineRule="auto"/>
        <w:ind w:firstLine="962"/>
        <w:jc w:val="both"/>
        <w:rPr>
          <w:rFonts w:ascii="Times New Roman" w:eastAsia="Times New Roman" w:hAnsi="Times New Roman" w:cs="Times New Roman"/>
        </w:rPr>
      </w:pPr>
      <w:r w:rsidRPr="00BE125E">
        <w:rPr>
          <w:rFonts w:ascii="Times New Roman" w:eastAsia="Times New Roman" w:hAnsi="Times New Roman" w:cs="Times New Roman"/>
        </w:rPr>
        <w:t xml:space="preserve">благоустроенные, в том числе озелененные, детские площадки, площадки для отдыха, спортивных занятий, автомобильные парковки; </w:t>
      </w:r>
    </w:p>
    <w:p w:rsidR="00BE125E" w:rsidRPr="00BE125E" w:rsidRDefault="00BE125E" w:rsidP="00BE125E">
      <w:pPr>
        <w:numPr>
          <w:ilvl w:val="0"/>
          <w:numId w:val="7"/>
        </w:numPr>
        <w:spacing w:after="0" w:line="360" w:lineRule="auto"/>
        <w:ind w:firstLine="962"/>
        <w:jc w:val="both"/>
        <w:rPr>
          <w:rFonts w:ascii="Times New Roman" w:eastAsia="Times New Roman" w:hAnsi="Times New Roman" w:cs="Times New Roman"/>
        </w:rPr>
      </w:pPr>
      <w:r w:rsidRPr="00BE125E">
        <w:rPr>
          <w:rFonts w:ascii="Times New Roman" w:eastAsia="Times New Roman" w:hAnsi="Times New Roman" w:cs="Times New Roman"/>
        </w:rPr>
        <w:t>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BE125E" w:rsidRPr="00BE125E" w:rsidRDefault="00BE125E" w:rsidP="00BE125E">
      <w:pPr>
        <w:spacing w:after="0" w:line="360" w:lineRule="auto"/>
        <w:ind w:firstLine="482"/>
        <w:jc w:val="both"/>
        <w:rPr>
          <w:rFonts w:ascii="Times New Roman" w:eastAsia="Times New Roman" w:hAnsi="Times New Roman" w:cs="Times New Roman"/>
        </w:rPr>
      </w:pPr>
    </w:p>
    <w:p w:rsidR="00BE125E" w:rsidRPr="00BE125E" w:rsidRDefault="00BE125E" w:rsidP="00BE125E">
      <w:pPr>
        <w:autoSpaceDE w:val="0"/>
        <w:autoSpaceDN w:val="0"/>
        <w:adjustRightInd w:val="0"/>
        <w:spacing w:after="0" w:line="360" w:lineRule="auto"/>
        <w:jc w:val="center"/>
        <w:rPr>
          <w:rFonts w:ascii="Times New Roman" w:eastAsia="Times New Roman" w:hAnsi="Times New Roman" w:cs="Times New Roman"/>
          <w:i/>
        </w:rPr>
      </w:pPr>
      <w:r w:rsidRPr="00BE125E">
        <w:rPr>
          <w:rFonts w:ascii="Times New Roman" w:eastAsia="Times New Roman" w:hAnsi="Times New Roman" w:cs="Times New Roman"/>
          <w:i/>
        </w:rPr>
        <w:t xml:space="preserve">Особенности использования территорий общего пользования, </w:t>
      </w:r>
    </w:p>
    <w:p w:rsidR="00BE125E" w:rsidRPr="00BE125E" w:rsidRDefault="00BE125E" w:rsidP="00BE125E">
      <w:pPr>
        <w:autoSpaceDE w:val="0"/>
        <w:autoSpaceDN w:val="0"/>
        <w:adjustRightInd w:val="0"/>
        <w:spacing w:after="0" w:line="360" w:lineRule="auto"/>
        <w:jc w:val="center"/>
        <w:rPr>
          <w:rFonts w:ascii="Times New Roman" w:eastAsia="Times New Roman" w:hAnsi="Times New Roman" w:cs="Times New Roman"/>
          <w:i/>
        </w:rPr>
      </w:pPr>
      <w:r w:rsidRPr="00BE125E">
        <w:rPr>
          <w:rFonts w:ascii="Times New Roman" w:eastAsia="Times New Roman" w:hAnsi="Times New Roman" w:cs="Times New Roman"/>
          <w:i/>
        </w:rPr>
        <w:t xml:space="preserve">линейных и некоторых других объектов. </w:t>
      </w:r>
    </w:p>
    <w:p w:rsidR="00BE125E" w:rsidRPr="00BE125E" w:rsidRDefault="00BE125E" w:rsidP="00BE125E">
      <w:pPr>
        <w:autoSpaceDE w:val="0"/>
        <w:autoSpaceDN w:val="0"/>
        <w:adjustRightInd w:val="0"/>
        <w:spacing w:after="0" w:line="360" w:lineRule="auto"/>
        <w:jc w:val="center"/>
        <w:rPr>
          <w:rFonts w:ascii="Times New Roman" w:eastAsia="Times New Roman" w:hAnsi="Times New Roman" w:cs="Times New Roman"/>
          <w:i/>
        </w:rPr>
      </w:pPr>
    </w:p>
    <w:p w:rsidR="00BE125E" w:rsidRPr="00BE125E" w:rsidRDefault="00BE125E" w:rsidP="00BE125E">
      <w:pPr>
        <w:spacing w:after="0" w:line="360" w:lineRule="auto"/>
        <w:ind w:firstLine="482"/>
        <w:jc w:val="both"/>
        <w:rPr>
          <w:rFonts w:ascii="Times New Roman" w:eastAsia="Times New Roman" w:hAnsi="Times New Roman" w:cs="Times New Roman"/>
        </w:rPr>
      </w:pPr>
      <w:r w:rsidRPr="00BE125E">
        <w:rPr>
          <w:rFonts w:ascii="Times New Roman" w:eastAsia="Times New Roman" w:hAnsi="Times New Roman" w:cs="Times New Roman"/>
        </w:rPr>
        <w:t>Согласно п.12 ст. 85 Земельного Кодекса РФ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BE125E" w:rsidRPr="00BE125E" w:rsidRDefault="00BE125E" w:rsidP="00BE125E">
      <w:pPr>
        <w:spacing w:after="0" w:line="360" w:lineRule="auto"/>
        <w:ind w:firstLine="482"/>
        <w:jc w:val="both"/>
        <w:rPr>
          <w:rFonts w:ascii="Times New Roman" w:eastAsia="Times New Roman" w:hAnsi="Times New Roman" w:cs="Times New Roman"/>
        </w:rPr>
      </w:pPr>
      <w:proofErr w:type="gramStart"/>
      <w:r w:rsidRPr="00BE125E">
        <w:rPr>
          <w:rFonts w:ascii="Times New Roman" w:eastAsia="Times New Roman" w:hAnsi="Times New Roman" w:cs="Times New Roman"/>
        </w:rPr>
        <w:t>Согласно примечанию 2 Классификатора видов разрешенного использования земельных участков содержание всех видов разрешенного использования допускает без отдельного указания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федеральными законами не установлено иное.</w:t>
      </w:r>
      <w:proofErr w:type="gramEnd"/>
    </w:p>
    <w:p w:rsidR="00BE125E" w:rsidRPr="00BE125E" w:rsidRDefault="00BE125E" w:rsidP="00BE125E">
      <w:pPr>
        <w:spacing w:after="0" w:line="360" w:lineRule="auto"/>
        <w:ind w:firstLine="482"/>
        <w:jc w:val="both"/>
        <w:rPr>
          <w:rFonts w:ascii="Times New Roman" w:eastAsia="Times New Roman" w:hAnsi="Times New Roman" w:cs="Times New Roman"/>
        </w:rPr>
      </w:pPr>
    </w:p>
    <w:p w:rsidR="00BE125E" w:rsidRPr="00BE125E" w:rsidRDefault="00BE125E" w:rsidP="00BE125E">
      <w:pPr>
        <w:widowControl w:val="0"/>
        <w:autoSpaceDE w:val="0"/>
        <w:autoSpaceDN w:val="0"/>
        <w:spacing w:after="0" w:line="360" w:lineRule="auto"/>
        <w:ind w:firstLine="540"/>
        <w:jc w:val="center"/>
        <w:outlineLvl w:val="1"/>
        <w:rPr>
          <w:rFonts w:ascii="Times New Roman" w:eastAsia="Times New Roman" w:hAnsi="Times New Roman" w:cs="Times New Roman"/>
          <w:b/>
        </w:rPr>
      </w:pPr>
      <w:r w:rsidRPr="00BE125E">
        <w:rPr>
          <w:rFonts w:ascii="Times New Roman" w:eastAsia="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Start w:id="0" w:name="P1450"/>
      <w:bookmarkEnd w:id="0"/>
    </w:p>
    <w:p w:rsidR="00BE125E" w:rsidRPr="00BE125E" w:rsidRDefault="00BE125E" w:rsidP="00BE125E">
      <w:pPr>
        <w:widowControl w:val="0"/>
        <w:autoSpaceDE w:val="0"/>
        <w:autoSpaceDN w:val="0"/>
        <w:spacing w:after="0" w:line="360" w:lineRule="auto"/>
        <w:ind w:firstLine="540"/>
        <w:jc w:val="center"/>
        <w:outlineLvl w:val="1"/>
        <w:rPr>
          <w:rFonts w:ascii="Times New Roman" w:eastAsia="Times New Roman" w:hAnsi="Times New Roman" w:cs="Times New Roman"/>
          <w:u w:val="single"/>
        </w:rPr>
      </w:pP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следующие параметры.</w:t>
      </w:r>
    </w:p>
    <w:p w:rsidR="00BE125E" w:rsidRPr="00BE125E" w:rsidRDefault="00BE125E" w:rsidP="00BE125E">
      <w:pPr>
        <w:widowControl w:val="0"/>
        <w:numPr>
          <w:ilvl w:val="0"/>
          <w:numId w:val="9"/>
        </w:numPr>
        <w:autoSpaceDE w:val="0"/>
        <w:autoSpaceDN w:val="0"/>
        <w:adjustRightInd w:val="0"/>
        <w:spacing w:after="0" w:line="360" w:lineRule="auto"/>
        <w:ind w:firstLine="900"/>
        <w:jc w:val="both"/>
        <w:rPr>
          <w:rFonts w:ascii="Times New Roman" w:eastAsia="Times New Roman" w:hAnsi="Times New Roman" w:cs="Times New Roman"/>
        </w:rPr>
      </w:pPr>
      <w:r w:rsidRPr="00BE125E">
        <w:rPr>
          <w:rFonts w:ascii="Times New Roman" w:eastAsia="Times New Roman" w:hAnsi="Times New Roman" w:cs="Times New Roman"/>
        </w:rPr>
        <w:t>Предельные (минимальные и (или) максимальные) размеры земельных участков, в том числе их площадь.</w:t>
      </w:r>
    </w:p>
    <w:p w:rsidR="00BE125E" w:rsidRPr="00BE125E" w:rsidRDefault="00BE125E" w:rsidP="00BE125E">
      <w:pPr>
        <w:widowControl w:val="0"/>
        <w:numPr>
          <w:ilvl w:val="0"/>
          <w:numId w:val="9"/>
        </w:numPr>
        <w:autoSpaceDE w:val="0"/>
        <w:autoSpaceDN w:val="0"/>
        <w:adjustRightInd w:val="0"/>
        <w:spacing w:after="0" w:line="360" w:lineRule="auto"/>
        <w:ind w:firstLine="900"/>
        <w:jc w:val="both"/>
        <w:rPr>
          <w:rFonts w:ascii="Times New Roman" w:eastAsia="Times New Roman" w:hAnsi="Times New Roman" w:cs="Times New Roman"/>
        </w:rPr>
      </w:pPr>
      <w:bookmarkStart w:id="1" w:name="P1453"/>
      <w:bookmarkEnd w:id="1"/>
      <w:r w:rsidRPr="00BE125E">
        <w:rPr>
          <w:rFonts w:ascii="Times New Roman" w:eastAsia="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E125E" w:rsidRPr="00BE125E" w:rsidRDefault="00BE125E" w:rsidP="00BE125E">
      <w:pPr>
        <w:widowControl w:val="0"/>
        <w:numPr>
          <w:ilvl w:val="0"/>
          <w:numId w:val="9"/>
        </w:numPr>
        <w:autoSpaceDE w:val="0"/>
        <w:autoSpaceDN w:val="0"/>
        <w:adjustRightInd w:val="0"/>
        <w:spacing w:after="0" w:line="360" w:lineRule="auto"/>
        <w:ind w:firstLine="900"/>
        <w:jc w:val="both"/>
        <w:rPr>
          <w:rFonts w:ascii="Times New Roman" w:eastAsia="Times New Roman" w:hAnsi="Times New Roman" w:cs="Times New Roman"/>
        </w:rPr>
      </w:pPr>
      <w:r w:rsidRPr="00BE125E">
        <w:rPr>
          <w:rFonts w:ascii="Times New Roman" w:eastAsia="Times New Roman" w:hAnsi="Times New Roman" w:cs="Times New Roman"/>
        </w:rPr>
        <w:t>Предельное количество этажей или предельную высоту зданий, строений, сооружений;</w:t>
      </w:r>
    </w:p>
    <w:p w:rsidR="00BE125E" w:rsidRPr="00BE125E" w:rsidRDefault="00BE125E" w:rsidP="00BE125E">
      <w:pPr>
        <w:widowControl w:val="0"/>
        <w:numPr>
          <w:ilvl w:val="0"/>
          <w:numId w:val="9"/>
        </w:numPr>
        <w:autoSpaceDE w:val="0"/>
        <w:autoSpaceDN w:val="0"/>
        <w:adjustRightInd w:val="0"/>
        <w:spacing w:after="0" w:line="360" w:lineRule="auto"/>
        <w:ind w:firstLine="900"/>
        <w:jc w:val="both"/>
        <w:rPr>
          <w:rFonts w:ascii="Times New Roman" w:eastAsia="Times New Roman" w:hAnsi="Times New Roman" w:cs="Times New Roman"/>
        </w:rPr>
      </w:pPr>
      <w:bookmarkStart w:id="2" w:name="P1455"/>
      <w:bookmarkEnd w:id="2"/>
      <w:r w:rsidRPr="00BE125E">
        <w:rPr>
          <w:rFonts w:ascii="Times New Roman" w:eastAsia="Times New Roman" w:hAnsi="Times New Roman" w:cs="Times New Roman"/>
        </w:rPr>
        <w:t xml:space="preserve">Максимальный процент застройки в границах земельного участка, </w:t>
      </w:r>
      <w:r w:rsidRPr="00BE125E">
        <w:rPr>
          <w:rFonts w:ascii="Times New Roman" w:eastAsia="Times New Roman" w:hAnsi="Times New Roman" w:cs="Times New Roman"/>
        </w:rPr>
        <w:lastRenderedPageBreak/>
        <w:t>определяемый как отношение суммарной площади земельного участка, которая может быть застроена, ко всей площади земельного участка.</w:t>
      </w: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 xml:space="preserve">Наряду с указанными в </w:t>
      </w:r>
      <w:hyperlink w:anchor="P1453" w:history="1">
        <w:r w:rsidRPr="00BE125E">
          <w:rPr>
            <w:rFonts w:ascii="Times New Roman" w:eastAsia="Times New Roman" w:hAnsi="Times New Roman" w:cs="Times New Roman"/>
          </w:rPr>
          <w:t>пунктах 2</w:t>
        </w:r>
      </w:hyperlink>
      <w:r w:rsidRPr="00BE125E">
        <w:rPr>
          <w:rFonts w:ascii="Times New Roman" w:eastAsia="Times New Roman" w:hAnsi="Times New Roman" w:cs="Times New Roman"/>
        </w:rPr>
        <w:t xml:space="preserve"> - 4 предельными параметрами разрешенного строительства, реконструкции объектов капитального строительства в градостроительном регламенте, при необходимости, установлены иные предельные параметры разрешенного строительства, реконструкции объектов капитального строительства.</w:t>
      </w: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40 Градостроительного Кодекса РФ.</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rPr>
      </w:pPr>
    </w:p>
    <w:p w:rsidR="00BE125E" w:rsidRPr="00BE125E" w:rsidRDefault="00BE125E" w:rsidP="00BE125E">
      <w:pPr>
        <w:autoSpaceDE w:val="0"/>
        <w:autoSpaceDN w:val="0"/>
        <w:adjustRightInd w:val="0"/>
        <w:spacing w:after="0" w:line="360" w:lineRule="auto"/>
        <w:jc w:val="center"/>
        <w:rPr>
          <w:rFonts w:ascii="Times New Roman" w:eastAsia="Times New Roman" w:hAnsi="Times New Roman" w:cs="Times New Roman"/>
          <w:i/>
        </w:rPr>
      </w:pPr>
      <w:r w:rsidRPr="00BE125E">
        <w:rPr>
          <w:rFonts w:ascii="Times New Roman" w:eastAsia="Times New Roman" w:hAnsi="Times New Roman" w:cs="Times New Roman"/>
          <w:i/>
        </w:rPr>
        <w:t>Особенности установления настоящими Правилами значений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BE125E" w:rsidRPr="00BE125E" w:rsidRDefault="00BE125E" w:rsidP="00BE125E">
      <w:pPr>
        <w:autoSpaceDE w:val="0"/>
        <w:autoSpaceDN w:val="0"/>
        <w:adjustRightInd w:val="0"/>
        <w:spacing w:after="0" w:line="360" w:lineRule="auto"/>
        <w:jc w:val="center"/>
        <w:rPr>
          <w:rFonts w:ascii="Times New Roman" w:eastAsia="Times New Roman" w:hAnsi="Times New Roman" w:cs="Times New Roman"/>
          <w:i/>
        </w:rPr>
      </w:pP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proofErr w:type="gramStart"/>
      <w:r w:rsidRPr="00BE125E">
        <w:rPr>
          <w:rFonts w:ascii="Times New Roman" w:eastAsia="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указанные в настоящих Правилах,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roofErr w:type="gramEnd"/>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proofErr w:type="gramStart"/>
      <w:r w:rsidRPr="00BE125E">
        <w:rPr>
          <w:rFonts w:ascii="Times New Roman" w:eastAsia="Times New Roman" w:hAnsi="Times New Roman" w:cs="Times New Roman"/>
        </w:rPr>
        <w:t>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действующими градостроительным планом земельного участка, разрешением на строительство, разрешением на ввод объекта в эксплуатацию, 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w:t>
      </w:r>
      <w:proofErr w:type="gramEnd"/>
      <w:r w:rsidRPr="00BE125E">
        <w:rPr>
          <w:rFonts w:ascii="Times New Roman" w:eastAsia="Times New Roman" w:hAnsi="Times New Roman" w:cs="Times New Roman"/>
        </w:rPr>
        <w:t xml:space="preserve"> инвентаризации, </w:t>
      </w:r>
      <w:proofErr w:type="gramStart"/>
      <w:r w:rsidRPr="00BE125E">
        <w:rPr>
          <w:rFonts w:ascii="Times New Roman" w:eastAsia="Times New Roman" w:hAnsi="Times New Roman" w:cs="Times New Roman"/>
        </w:rPr>
        <w:t>выданными</w:t>
      </w:r>
      <w:proofErr w:type="gramEnd"/>
      <w:r w:rsidRPr="00BE125E">
        <w:rPr>
          <w:rFonts w:ascii="Times New Roman" w:eastAsia="Times New Roman" w:hAnsi="Times New Roman" w:cs="Times New Roman"/>
        </w:rPr>
        <w:t xml:space="preserve"> до утверждения настоящих изменений в Правила землепользования и застройки.</w:t>
      </w: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При образовании земельных участков под существующими многоквартирным домом, индивидуальным жилым домом и объектом гаражного назначения, предназначенным для хранения личного автотранспорта граждан,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proofErr w:type="gramStart"/>
      <w:r w:rsidRPr="00BE125E">
        <w:rPr>
          <w:rFonts w:ascii="Times New Roman" w:eastAsia="Times New Roman" w:hAnsi="Times New Roman" w:cs="Times New Roman"/>
        </w:rPr>
        <w:t>Минимальные отступы от границ земельных участков, установленные в составе градостроительного регламента в целях определения мест допустимого размещения зданий, строений, сооружений, для объектов капитального строительства, у которых отсутствуют проемы между блоками (объекты гаражного назначения, блокированная жилая застройка и т.п.), устанавливаются от границ земельного участка до стен объекта, не являющихся общими боковыми с другим объектом.</w:t>
      </w:r>
      <w:proofErr w:type="gramEnd"/>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proofErr w:type="gramStart"/>
      <w:r w:rsidRPr="00BE125E">
        <w:rPr>
          <w:rFonts w:ascii="Times New Roman" w:eastAsia="Times New Roman" w:hAnsi="Times New Roman" w:cs="Times New Roman"/>
        </w:rPr>
        <w:t>При определении предельного количества этажей надземными этажами считаются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Подполье под зданием независимо от его высоты, а также междуэтажное пространство и технический чердак с высотой менее 1,8 м в число надземных этажей</w:t>
      </w:r>
      <w:proofErr w:type="gramEnd"/>
      <w:r w:rsidRPr="00BE125E">
        <w:rPr>
          <w:rFonts w:ascii="Times New Roman" w:eastAsia="Times New Roman" w:hAnsi="Times New Roman" w:cs="Times New Roman"/>
        </w:rPr>
        <w:t xml:space="preserve"> не включаются. (СП 54.13330.2016 «Здания жилые многоквартирные»).  </w:t>
      </w: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lastRenderedPageBreak/>
        <w:t>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rsidR="00BE125E" w:rsidRPr="00BE125E" w:rsidRDefault="00BE125E" w:rsidP="00BE125E">
      <w:pPr>
        <w:autoSpaceDE w:val="0"/>
        <w:autoSpaceDN w:val="0"/>
        <w:adjustRightInd w:val="0"/>
        <w:spacing w:after="0" w:line="360" w:lineRule="auto"/>
        <w:jc w:val="center"/>
        <w:rPr>
          <w:rFonts w:ascii="Times New Roman" w:eastAsia="Times New Roman" w:hAnsi="Times New Roman" w:cs="Times New Roman"/>
          <w:u w:val="single"/>
        </w:rPr>
      </w:pPr>
    </w:p>
    <w:p w:rsidR="00BE125E" w:rsidRPr="00BE125E" w:rsidRDefault="00BE125E" w:rsidP="00BE125E">
      <w:pPr>
        <w:autoSpaceDE w:val="0"/>
        <w:autoSpaceDN w:val="0"/>
        <w:adjustRightInd w:val="0"/>
        <w:spacing w:after="0" w:line="360" w:lineRule="auto"/>
        <w:jc w:val="center"/>
        <w:rPr>
          <w:rFonts w:ascii="Times New Roman" w:eastAsia="Times New Roman" w:hAnsi="Times New Roman" w:cs="Times New Roman"/>
          <w:b/>
        </w:rPr>
      </w:pPr>
      <w:r w:rsidRPr="00BE125E">
        <w:rPr>
          <w:rFonts w:ascii="Times New Roman" w:eastAsia="Times New Roman" w:hAnsi="Times New Roman" w:cs="Times New Roman"/>
          <w:b/>
        </w:rPr>
        <w:t>Ограничения использования земельных участков и объектов капитального строительства</w:t>
      </w:r>
    </w:p>
    <w:p w:rsidR="00BE125E" w:rsidRPr="00BE125E" w:rsidRDefault="00BE125E" w:rsidP="00BE125E">
      <w:pPr>
        <w:autoSpaceDE w:val="0"/>
        <w:autoSpaceDN w:val="0"/>
        <w:adjustRightInd w:val="0"/>
        <w:spacing w:after="0" w:line="360" w:lineRule="auto"/>
        <w:jc w:val="center"/>
        <w:rPr>
          <w:rFonts w:ascii="Times New Roman" w:eastAsia="Times New Roman" w:hAnsi="Times New Roman" w:cs="Times New Roman"/>
          <w:b/>
        </w:rPr>
      </w:pP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 xml:space="preserve">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 </w:t>
      </w: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proofErr w:type="gramStart"/>
      <w:r w:rsidRPr="00BE125E">
        <w:rPr>
          <w:rFonts w:ascii="Times New Roman" w:eastAsia="Times New Roman" w:hAnsi="Times New Roman" w:cs="Times New Roman"/>
        </w:rPr>
        <w:t>Для всех видов разрешенного использования земельных участков и объектов капитального строительства, перечисленных ниже в таблицах регламентов, помимо указанных в соответствующей графе, следует учитывать ограничения, накладываемые требованиями к территориям с особыми условиями использования, если земельный участок расположен на такой территории.</w:t>
      </w:r>
      <w:proofErr w:type="gramEnd"/>
      <w:r w:rsidRPr="00BE125E">
        <w:rPr>
          <w:rFonts w:ascii="Times New Roman" w:eastAsia="Times New Roman" w:hAnsi="Times New Roman" w:cs="Times New Roman"/>
        </w:rPr>
        <w:t xml:space="preserve"> Территории с особыми условиями использования отображены на картах градостроительного зонирования, требования к режиму их использования перечислены в разделе 9 настоящих Правил.</w:t>
      </w:r>
    </w:p>
    <w:p w:rsidR="00BE125E" w:rsidRPr="00BE125E" w:rsidRDefault="00BE125E" w:rsidP="00BE125E">
      <w:pPr>
        <w:autoSpaceDE w:val="0"/>
        <w:autoSpaceDN w:val="0"/>
        <w:adjustRightInd w:val="0"/>
        <w:spacing w:after="0" w:line="360" w:lineRule="auto"/>
        <w:rPr>
          <w:rFonts w:ascii="Times New Roman" w:eastAsia="Times New Roman" w:hAnsi="Times New Roman" w:cs="Times New Roman"/>
        </w:rPr>
      </w:pPr>
    </w:p>
    <w:p w:rsidR="00BE125E" w:rsidRPr="00BE125E" w:rsidRDefault="00BE125E" w:rsidP="00BE125E">
      <w:pPr>
        <w:keepNext/>
        <w:tabs>
          <w:tab w:val="num" w:pos="0"/>
        </w:tabs>
        <w:spacing w:after="0" w:line="360" w:lineRule="auto"/>
        <w:jc w:val="center"/>
        <w:outlineLvl w:val="2"/>
        <w:rPr>
          <w:rFonts w:ascii="Times New Roman" w:eastAsia="Times New Roman" w:hAnsi="Times New Roman" w:cs="Times New Roman"/>
          <w:b/>
          <w:bCs/>
          <w:lang w:eastAsia="ar-SA"/>
        </w:rPr>
      </w:pPr>
      <w:r w:rsidRPr="00BE125E">
        <w:rPr>
          <w:rFonts w:ascii="Times New Roman" w:eastAsia="Times New Roman" w:hAnsi="Times New Roman" w:cs="Times New Roman"/>
          <w:b/>
          <w:bCs/>
          <w:lang w:eastAsia="ar-SA"/>
        </w:rPr>
        <w:t>Территории, на которые действие градостроительных регламентов не распространяется или градостроительные регламенты не устанавливаются</w:t>
      </w:r>
    </w:p>
    <w:p w:rsidR="00BE125E" w:rsidRPr="00BE125E" w:rsidRDefault="00BE125E" w:rsidP="00BE125E">
      <w:pPr>
        <w:keepNext/>
        <w:tabs>
          <w:tab w:val="num" w:pos="0"/>
        </w:tabs>
        <w:spacing w:after="0" w:line="360" w:lineRule="auto"/>
        <w:jc w:val="center"/>
        <w:outlineLvl w:val="2"/>
        <w:rPr>
          <w:rFonts w:ascii="Times New Roman" w:eastAsia="Times New Roman" w:hAnsi="Times New Roman" w:cs="Times New Roman"/>
          <w:b/>
          <w:bCs/>
          <w:lang w:eastAsia="ar-SA"/>
        </w:rPr>
      </w:pP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bookmarkStart w:id="3" w:name="P1414"/>
      <w:bookmarkEnd w:id="3"/>
      <w:r w:rsidRPr="00BE125E">
        <w:rPr>
          <w:rFonts w:ascii="Times New Roman" w:eastAsia="Times New Roman" w:hAnsi="Times New Roman" w:cs="Times New Roman"/>
        </w:rPr>
        <w:t xml:space="preserve"> Действие градостроительного регламента не распространяется на земельные участки:</w:t>
      </w:r>
    </w:p>
    <w:p w:rsidR="00BE125E" w:rsidRPr="00BE125E" w:rsidRDefault="00BE125E" w:rsidP="00BE125E">
      <w:pPr>
        <w:widowControl w:val="0"/>
        <w:numPr>
          <w:ilvl w:val="0"/>
          <w:numId w:val="11"/>
        </w:numPr>
        <w:autoSpaceDE w:val="0"/>
        <w:autoSpaceDN w:val="0"/>
        <w:adjustRightInd w:val="0"/>
        <w:spacing w:after="0" w:line="360" w:lineRule="auto"/>
        <w:ind w:firstLine="900"/>
        <w:jc w:val="both"/>
        <w:rPr>
          <w:rFonts w:ascii="Times New Roman" w:eastAsia="Times New Roman" w:hAnsi="Times New Roman" w:cs="Times New Roman"/>
          <w:color w:val="000000"/>
        </w:rPr>
      </w:pPr>
      <w:r w:rsidRPr="00BE125E">
        <w:rPr>
          <w:rFonts w:ascii="Times New Roman" w:eastAsia="Times New Roman" w:hAnsi="Times New Roman" w:cs="Times New Roman"/>
          <w:color w:val="000000"/>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w:t>
      </w:r>
    </w:p>
    <w:p w:rsidR="00BE125E" w:rsidRPr="00BE125E" w:rsidRDefault="00BE125E" w:rsidP="00BE125E">
      <w:pPr>
        <w:widowControl w:val="0"/>
        <w:numPr>
          <w:ilvl w:val="0"/>
          <w:numId w:val="11"/>
        </w:numPr>
        <w:autoSpaceDE w:val="0"/>
        <w:autoSpaceDN w:val="0"/>
        <w:adjustRightInd w:val="0"/>
        <w:spacing w:after="0" w:line="360" w:lineRule="auto"/>
        <w:ind w:firstLine="900"/>
        <w:jc w:val="both"/>
        <w:rPr>
          <w:rFonts w:ascii="Times New Roman" w:eastAsia="Times New Roman" w:hAnsi="Times New Roman" w:cs="Times New Roman"/>
        </w:rPr>
      </w:pPr>
      <w:r w:rsidRPr="00BE125E">
        <w:rPr>
          <w:rFonts w:ascii="Times New Roman" w:eastAsia="Times New Roman" w:hAnsi="Times New Roman" w:cs="Times New Roman"/>
          <w:color w:val="000000"/>
        </w:rPr>
        <w:t>в границах территорий общего пользования</w:t>
      </w:r>
      <w:r w:rsidRPr="00BE125E">
        <w:rPr>
          <w:rFonts w:ascii="Times New Roman" w:eastAsia="Times New Roman" w:hAnsi="Times New Roman" w:cs="Times New Roman"/>
        </w:rPr>
        <w:t>;</w:t>
      </w:r>
    </w:p>
    <w:p w:rsidR="00BE125E" w:rsidRPr="00BE125E" w:rsidRDefault="00BE125E" w:rsidP="00BE125E">
      <w:pPr>
        <w:widowControl w:val="0"/>
        <w:numPr>
          <w:ilvl w:val="0"/>
          <w:numId w:val="11"/>
        </w:numPr>
        <w:autoSpaceDE w:val="0"/>
        <w:autoSpaceDN w:val="0"/>
        <w:adjustRightInd w:val="0"/>
        <w:spacing w:after="0" w:line="360" w:lineRule="auto"/>
        <w:ind w:firstLine="900"/>
        <w:jc w:val="both"/>
        <w:rPr>
          <w:rFonts w:ascii="Times New Roman" w:eastAsia="Times New Roman" w:hAnsi="Times New Roman" w:cs="Times New Roman"/>
        </w:rPr>
      </w:pPr>
      <w:proofErr w:type="gramStart"/>
      <w:r w:rsidRPr="00BE125E">
        <w:rPr>
          <w:rFonts w:ascii="Times New Roman" w:eastAsia="Times New Roman" w:hAnsi="Times New Roman" w:cs="Times New Roman"/>
        </w:rPr>
        <w:t>предназначенные для размещения линейных объектов и (или) занятые линейными объектами;</w:t>
      </w:r>
      <w:proofErr w:type="gramEnd"/>
    </w:p>
    <w:p w:rsidR="00BE125E" w:rsidRPr="00BE125E" w:rsidRDefault="00BE125E" w:rsidP="00BE125E">
      <w:pPr>
        <w:widowControl w:val="0"/>
        <w:numPr>
          <w:ilvl w:val="0"/>
          <w:numId w:val="11"/>
        </w:numPr>
        <w:autoSpaceDE w:val="0"/>
        <w:autoSpaceDN w:val="0"/>
        <w:adjustRightInd w:val="0"/>
        <w:spacing w:after="0" w:line="360" w:lineRule="auto"/>
        <w:ind w:firstLine="900"/>
        <w:jc w:val="both"/>
        <w:rPr>
          <w:rFonts w:ascii="Times New Roman" w:eastAsia="Times New Roman" w:hAnsi="Times New Roman" w:cs="Times New Roman"/>
        </w:rPr>
      </w:pPr>
      <w:proofErr w:type="gramStart"/>
      <w:r w:rsidRPr="00BE125E">
        <w:rPr>
          <w:rFonts w:ascii="Times New Roman" w:eastAsia="Times New Roman" w:hAnsi="Times New Roman" w:cs="Times New Roman"/>
        </w:rPr>
        <w:t>предоставленные для добычи полезных ископаемых.</w:t>
      </w:r>
      <w:proofErr w:type="gramEnd"/>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bookmarkStart w:id="4" w:name="P1423"/>
      <w:bookmarkEnd w:id="4"/>
      <w:r w:rsidRPr="00BE125E">
        <w:rPr>
          <w:rFonts w:ascii="Times New Roman" w:eastAsia="Times New Roman" w:hAnsi="Times New Roman" w:cs="Times New Roman"/>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bookmarkStart w:id="5" w:name="P1425"/>
      <w:bookmarkStart w:id="6" w:name="P1427"/>
      <w:bookmarkEnd w:id="5"/>
      <w:bookmarkEnd w:id="6"/>
      <w:r w:rsidRPr="00BE125E">
        <w:rPr>
          <w:rFonts w:ascii="Times New Roman" w:eastAsia="Times New Roman" w:hAnsi="Times New Roman" w:cs="Times New Roman"/>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p>
    <w:p w:rsidR="00BE125E" w:rsidRPr="00BE125E" w:rsidRDefault="00BE125E" w:rsidP="00BE125E">
      <w:pPr>
        <w:keepNext/>
        <w:tabs>
          <w:tab w:val="num" w:pos="0"/>
        </w:tabs>
        <w:spacing w:after="0" w:line="360" w:lineRule="auto"/>
        <w:jc w:val="center"/>
        <w:outlineLvl w:val="2"/>
        <w:rPr>
          <w:rFonts w:ascii="Times New Roman" w:eastAsia="Times New Roman" w:hAnsi="Times New Roman" w:cs="Times New Roman"/>
          <w:b/>
        </w:rPr>
      </w:pPr>
      <w:r w:rsidRPr="00BE125E">
        <w:rPr>
          <w:rFonts w:ascii="Times New Roman" w:eastAsia="Times New Roman" w:hAnsi="Times New Roman" w:cs="Times New Roman"/>
          <w:b/>
          <w:bCs/>
          <w:lang w:eastAsia="ar-SA"/>
        </w:rPr>
        <w:lastRenderedPageBreak/>
        <w:t xml:space="preserve">Особенности использования земельных участков и объектов капитального строительства, </w:t>
      </w:r>
      <w:r w:rsidRPr="00BE125E">
        <w:rPr>
          <w:rFonts w:ascii="Times New Roman" w:eastAsia="Times New Roman" w:hAnsi="Times New Roman" w:cs="Times New Roman"/>
          <w:b/>
        </w:rPr>
        <w:t>виды разрешенного использования, предельные (минимальные и (или) максимальные) размеры и предельные параметры которых не соответствуют</w:t>
      </w:r>
      <w:r w:rsidRPr="00BE125E">
        <w:rPr>
          <w:rFonts w:ascii="Times New Roman" w:eastAsia="Times New Roman" w:hAnsi="Times New Roman" w:cs="Times New Roman"/>
        </w:rPr>
        <w:t xml:space="preserve"> </w:t>
      </w:r>
      <w:r w:rsidRPr="00BE125E">
        <w:rPr>
          <w:rFonts w:ascii="Times New Roman" w:eastAsia="Times New Roman" w:hAnsi="Times New Roman" w:cs="Times New Roman"/>
          <w:b/>
          <w:bCs/>
          <w:lang w:eastAsia="ar-SA"/>
        </w:rPr>
        <w:t>градостроительному регламенту.</w:t>
      </w:r>
    </w:p>
    <w:p w:rsidR="00BE125E" w:rsidRPr="00BE125E" w:rsidRDefault="00BE125E" w:rsidP="00BE125E">
      <w:pPr>
        <w:widowControl w:val="0"/>
        <w:autoSpaceDE w:val="0"/>
        <w:autoSpaceDN w:val="0"/>
        <w:adjustRightInd w:val="0"/>
        <w:spacing w:before="220" w:after="0" w:line="360" w:lineRule="auto"/>
        <w:ind w:firstLine="540"/>
        <w:jc w:val="both"/>
        <w:rPr>
          <w:rFonts w:ascii="Times New Roman" w:eastAsia="Times New Roman" w:hAnsi="Times New Roman" w:cs="Times New Roman"/>
        </w:rPr>
      </w:pPr>
      <w:proofErr w:type="gramStart"/>
      <w:r w:rsidRPr="00BE125E">
        <w:rPr>
          <w:rFonts w:ascii="Times New Roman" w:eastAsia="Times New Roman" w:hAnsi="Times New Roman" w:cs="Times New Roman"/>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BE125E" w:rsidRPr="00BE125E" w:rsidRDefault="00BE125E" w:rsidP="00BE125E">
      <w:pPr>
        <w:widowControl w:val="0"/>
        <w:autoSpaceDE w:val="0"/>
        <w:autoSpaceDN w:val="0"/>
        <w:adjustRightInd w:val="0"/>
        <w:spacing w:before="220"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 xml:space="preserve">Реконструкция указанных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w:t>
      </w:r>
    </w:p>
    <w:p w:rsidR="00BE125E" w:rsidRPr="00BE125E" w:rsidRDefault="00BE125E" w:rsidP="00BE125E">
      <w:pPr>
        <w:widowControl w:val="0"/>
        <w:autoSpaceDE w:val="0"/>
        <w:autoSpaceDN w:val="0"/>
        <w:adjustRightInd w:val="0"/>
        <w:spacing w:before="220"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E125E" w:rsidRPr="00BE125E" w:rsidRDefault="00BE125E" w:rsidP="00BE125E">
      <w:pPr>
        <w:widowControl w:val="0"/>
        <w:autoSpaceDE w:val="0"/>
        <w:autoSpaceDN w:val="0"/>
        <w:adjustRightInd w:val="0"/>
        <w:spacing w:before="220"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В случае</w:t>
      </w:r>
      <w:proofErr w:type="gramStart"/>
      <w:r w:rsidRPr="00BE125E">
        <w:rPr>
          <w:rFonts w:ascii="Times New Roman" w:eastAsia="Times New Roman" w:hAnsi="Times New Roman" w:cs="Times New Roman"/>
        </w:rPr>
        <w:t>,</w:t>
      </w:r>
      <w:proofErr w:type="gramEnd"/>
      <w:r w:rsidRPr="00BE125E">
        <w:rPr>
          <w:rFonts w:ascii="Times New Roman" w:eastAsia="Times New Roman" w:hAnsi="Times New Roman" w:cs="Times New Roman"/>
        </w:rPr>
        <w:t xml:space="preserve"> если использование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E125E" w:rsidRPr="00BE125E" w:rsidRDefault="00BE125E" w:rsidP="00BE125E">
      <w:pPr>
        <w:widowControl w:val="0"/>
        <w:autoSpaceDE w:val="0"/>
        <w:autoSpaceDN w:val="0"/>
        <w:adjustRightInd w:val="0"/>
        <w:spacing w:after="0" w:line="360" w:lineRule="auto"/>
        <w:jc w:val="both"/>
        <w:rPr>
          <w:rFonts w:ascii="Times New Roman" w:eastAsia="Times New Roman" w:hAnsi="Times New Roman" w:cs="Times New Roman"/>
        </w:rPr>
      </w:pPr>
    </w:p>
    <w:p w:rsidR="00BE125E" w:rsidRPr="00BE125E" w:rsidRDefault="00BE125E" w:rsidP="00BE125E">
      <w:pPr>
        <w:spacing w:after="0" w:line="360" w:lineRule="auto"/>
        <w:ind w:right="-143"/>
        <w:jc w:val="center"/>
        <w:rPr>
          <w:rFonts w:ascii="Times New Roman" w:eastAsia="Times New Roman" w:hAnsi="Times New Roman" w:cs="Times New Roman"/>
          <w:b/>
          <w:sz w:val="24"/>
          <w:szCs w:val="24"/>
        </w:rPr>
      </w:pPr>
      <w:r w:rsidRPr="00BE125E">
        <w:rPr>
          <w:rFonts w:ascii="Times New Roman" w:eastAsia="Times New Roman" w:hAnsi="Times New Roman" w:cs="Times New Roman"/>
          <w:b/>
          <w:sz w:val="24"/>
          <w:szCs w:val="24"/>
        </w:rPr>
        <w:t>Статья 1.2. Перечень территориальных зон</w:t>
      </w:r>
    </w:p>
    <w:p w:rsidR="00BE125E" w:rsidRPr="00BE125E" w:rsidRDefault="00BE125E" w:rsidP="00BE125E">
      <w:pPr>
        <w:spacing w:after="0" w:line="360" w:lineRule="auto"/>
        <w:ind w:right="-143"/>
        <w:jc w:val="center"/>
        <w:rPr>
          <w:rFonts w:ascii="Times New Roman" w:eastAsia="Times New Roman" w:hAnsi="Times New Roman" w:cs="Times New Roman"/>
          <w:b/>
          <w:color w:val="FF0000"/>
        </w:rPr>
      </w:pP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b/>
        </w:rPr>
      </w:pPr>
      <w:proofErr w:type="gramStart"/>
      <w:r w:rsidRPr="00BE125E">
        <w:rPr>
          <w:rFonts w:ascii="Times New Roman" w:eastAsia="Times New Roman" w:hAnsi="Times New Roman" w:cs="Times New Roman"/>
          <w:b/>
        </w:rPr>
        <w:t>Ж</w:t>
      </w:r>
      <w:proofErr w:type="gramEnd"/>
      <w:r w:rsidRPr="00BE125E">
        <w:rPr>
          <w:rFonts w:ascii="Times New Roman" w:eastAsia="Times New Roman" w:hAnsi="Times New Roman" w:cs="Times New Roman"/>
          <w:b/>
        </w:rPr>
        <w:tab/>
        <w:t>Жилая зона</w:t>
      </w: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b/>
        </w:rPr>
      </w:pPr>
      <w:r w:rsidRPr="00BE125E">
        <w:rPr>
          <w:rFonts w:ascii="Times New Roman" w:eastAsia="Times New Roman" w:hAnsi="Times New Roman" w:cs="Times New Roman"/>
          <w:b/>
        </w:rPr>
        <w:t>ОД</w:t>
      </w:r>
      <w:r w:rsidRPr="00BE125E">
        <w:rPr>
          <w:rFonts w:ascii="Times New Roman" w:eastAsia="Times New Roman" w:hAnsi="Times New Roman" w:cs="Times New Roman"/>
          <w:b/>
        </w:rPr>
        <w:tab/>
        <w:t>Общественно-деловая зона</w:t>
      </w: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b/>
        </w:rPr>
      </w:pPr>
      <w:r w:rsidRPr="00BE125E">
        <w:rPr>
          <w:rFonts w:ascii="Times New Roman" w:eastAsia="Times New Roman" w:hAnsi="Times New Roman" w:cs="Times New Roman"/>
          <w:b/>
        </w:rPr>
        <w:t>РН</w:t>
      </w:r>
      <w:r w:rsidRPr="00BE125E">
        <w:rPr>
          <w:rFonts w:ascii="Times New Roman" w:eastAsia="Times New Roman" w:hAnsi="Times New Roman" w:cs="Times New Roman"/>
          <w:b/>
        </w:rPr>
        <w:tab/>
        <w:t>Зона рекреационного назначения</w:t>
      </w: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b/>
          <w:color w:val="FF0000"/>
        </w:rPr>
      </w:pP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b/>
        </w:rPr>
      </w:pPr>
      <w:proofErr w:type="gramStart"/>
      <w:r w:rsidRPr="00BE125E">
        <w:rPr>
          <w:rFonts w:ascii="Times New Roman" w:eastAsia="Times New Roman" w:hAnsi="Times New Roman" w:cs="Times New Roman"/>
          <w:b/>
        </w:rPr>
        <w:t>ИТ</w:t>
      </w:r>
      <w:proofErr w:type="gramEnd"/>
      <w:r w:rsidRPr="00BE125E">
        <w:rPr>
          <w:rFonts w:ascii="Times New Roman" w:eastAsia="Times New Roman" w:hAnsi="Times New Roman" w:cs="Times New Roman"/>
          <w:b/>
        </w:rPr>
        <w:tab/>
        <w:t>Зона инженерной и транспортной инфраструктуры</w:t>
      </w: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b/>
        </w:rPr>
      </w:pPr>
      <w:proofErr w:type="gramStart"/>
      <w:r w:rsidRPr="00BE125E">
        <w:rPr>
          <w:rFonts w:ascii="Times New Roman" w:eastAsia="Times New Roman" w:hAnsi="Times New Roman" w:cs="Times New Roman"/>
          <w:b/>
        </w:rPr>
        <w:t>П</w:t>
      </w:r>
      <w:proofErr w:type="gramEnd"/>
      <w:r w:rsidRPr="00BE125E">
        <w:rPr>
          <w:rFonts w:ascii="Times New Roman" w:eastAsia="Times New Roman" w:hAnsi="Times New Roman" w:cs="Times New Roman"/>
          <w:b/>
        </w:rPr>
        <w:tab/>
        <w:t>Производственная зона</w:t>
      </w:r>
    </w:p>
    <w:p w:rsidR="00BE125E" w:rsidRPr="00BE125E" w:rsidRDefault="00BE125E" w:rsidP="00BE125E">
      <w:pPr>
        <w:spacing w:after="0" w:line="240" w:lineRule="auto"/>
        <w:jc w:val="both"/>
        <w:rPr>
          <w:rFonts w:ascii="Times New Roman" w:eastAsia="Times New Roman" w:hAnsi="Times New Roman" w:cs="Times New Roman"/>
          <w:color w:val="FF0000"/>
        </w:rPr>
      </w:pPr>
    </w:p>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b/>
        </w:rPr>
      </w:pPr>
      <w:r w:rsidRPr="00BE125E">
        <w:rPr>
          <w:rFonts w:ascii="Times New Roman" w:eastAsia="Times New Roman" w:hAnsi="Times New Roman" w:cs="Times New Roman"/>
          <w:b/>
        </w:rPr>
        <w:t xml:space="preserve">          СН</w:t>
      </w:r>
      <w:r w:rsidRPr="00BE125E">
        <w:rPr>
          <w:rFonts w:ascii="Times New Roman" w:eastAsia="Times New Roman" w:hAnsi="Times New Roman" w:cs="Times New Roman"/>
          <w:b/>
        </w:rPr>
        <w:tab/>
        <w:t>Зона специального назначения</w:t>
      </w:r>
    </w:p>
    <w:p w:rsidR="00BE125E" w:rsidRPr="00BE125E" w:rsidRDefault="00BE125E" w:rsidP="00BE125E">
      <w:pPr>
        <w:spacing w:after="0" w:line="360" w:lineRule="auto"/>
        <w:ind w:right="-143"/>
        <w:jc w:val="center"/>
        <w:rPr>
          <w:rFonts w:ascii="Times New Roman" w:eastAsia="Times New Roman" w:hAnsi="Times New Roman" w:cs="Times New Roman"/>
          <w:b/>
          <w:color w:val="FF0000"/>
        </w:rPr>
      </w:pPr>
    </w:p>
    <w:p w:rsidR="00BE125E" w:rsidRPr="00BE125E" w:rsidRDefault="00BE125E" w:rsidP="00BE125E">
      <w:pPr>
        <w:spacing w:after="0" w:line="360" w:lineRule="auto"/>
        <w:ind w:right="-143"/>
        <w:jc w:val="center"/>
        <w:rPr>
          <w:rFonts w:ascii="Times New Roman" w:eastAsia="Times New Roman" w:hAnsi="Times New Roman" w:cs="Times New Roman"/>
          <w:b/>
        </w:rPr>
      </w:pPr>
      <w:r w:rsidRPr="00BE125E">
        <w:rPr>
          <w:rFonts w:ascii="Times New Roman" w:eastAsia="Times New Roman" w:hAnsi="Times New Roman" w:cs="Times New Roman"/>
          <w:b/>
        </w:rPr>
        <w:t>Зоны сельскохозяйственного использования</w:t>
      </w:r>
    </w:p>
    <w:p w:rsidR="00BE125E" w:rsidRPr="00BE125E" w:rsidRDefault="00BE125E" w:rsidP="00BE125E">
      <w:pPr>
        <w:spacing w:after="0" w:line="360" w:lineRule="auto"/>
        <w:ind w:right="-143"/>
        <w:jc w:val="center"/>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b/>
        </w:rPr>
      </w:pPr>
      <w:r w:rsidRPr="00BE125E">
        <w:rPr>
          <w:rFonts w:ascii="Times New Roman" w:eastAsia="Times New Roman" w:hAnsi="Times New Roman" w:cs="Times New Roman"/>
          <w:b/>
        </w:rPr>
        <w:lastRenderedPageBreak/>
        <w:t>С 1</w:t>
      </w:r>
      <w:r w:rsidRPr="00BE125E">
        <w:rPr>
          <w:rFonts w:ascii="Times New Roman" w:eastAsia="Times New Roman" w:hAnsi="Times New Roman" w:cs="Times New Roman"/>
          <w:b/>
        </w:rPr>
        <w:tab/>
        <w:t>Зона сельскохозяйственных угодий за границами населенных пунктов</w:t>
      </w: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b/>
        </w:rPr>
      </w:pPr>
      <w:r w:rsidRPr="00BE125E">
        <w:rPr>
          <w:rFonts w:ascii="Times New Roman" w:eastAsia="Times New Roman" w:hAnsi="Times New Roman" w:cs="Times New Roman"/>
          <w:b/>
        </w:rPr>
        <w:t>С 2</w:t>
      </w:r>
      <w:r w:rsidRPr="00BE125E">
        <w:rPr>
          <w:rFonts w:ascii="Times New Roman" w:eastAsia="Times New Roman" w:hAnsi="Times New Roman" w:cs="Times New Roman"/>
          <w:b/>
        </w:rPr>
        <w:tab/>
        <w:t>Зона сельскохозяйственного производства за границами населенных пунктов</w:t>
      </w: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b/>
        </w:rPr>
      </w:pPr>
      <w:r w:rsidRPr="00BE125E">
        <w:rPr>
          <w:rFonts w:ascii="Times New Roman" w:eastAsia="Times New Roman" w:hAnsi="Times New Roman" w:cs="Times New Roman"/>
          <w:b/>
        </w:rPr>
        <w:t>СХ</w:t>
      </w:r>
      <w:r w:rsidRPr="00BE125E">
        <w:rPr>
          <w:rFonts w:ascii="Times New Roman" w:eastAsia="Times New Roman" w:hAnsi="Times New Roman" w:cs="Times New Roman"/>
          <w:b/>
        </w:rPr>
        <w:tab/>
        <w:t>Зона сельскохозяйственного использования в границах населенных пунктов</w:t>
      </w:r>
    </w:p>
    <w:p w:rsidR="00BE125E" w:rsidRPr="00BE125E" w:rsidRDefault="00BE125E" w:rsidP="00BE125E">
      <w:pPr>
        <w:spacing w:after="0" w:line="240" w:lineRule="auto"/>
        <w:jc w:val="both"/>
        <w:rPr>
          <w:rFonts w:ascii="Times New Roman" w:eastAsia="Times New Roman" w:hAnsi="Times New Roman" w:cs="Times New Roman"/>
          <w:b/>
          <w:color w:val="FF0000"/>
        </w:rPr>
      </w:pPr>
      <w:r w:rsidRPr="00BE125E">
        <w:rPr>
          <w:rFonts w:ascii="Times New Roman" w:eastAsia="Times New Roman" w:hAnsi="Times New Roman" w:cs="Times New Roman"/>
          <w:b/>
          <w:color w:val="FF0000"/>
        </w:rPr>
        <w:t xml:space="preserve">          </w:t>
      </w:r>
    </w:p>
    <w:p w:rsidR="00BE125E" w:rsidRPr="00BE125E" w:rsidRDefault="00BE125E" w:rsidP="00BE125E">
      <w:pPr>
        <w:spacing w:after="0" w:line="240" w:lineRule="auto"/>
        <w:jc w:val="both"/>
        <w:rPr>
          <w:rFonts w:ascii="Times New Roman" w:eastAsia="Times New Roman" w:hAnsi="Times New Roman" w:cs="Times New Roman"/>
          <w:b/>
          <w:color w:val="FF0000"/>
        </w:rPr>
      </w:pPr>
      <w:r w:rsidRPr="00BE125E">
        <w:rPr>
          <w:rFonts w:ascii="Times New Roman" w:eastAsia="Times New Roman" w:hAnsi="Times New Roman" w:cs="Times New Roman"/>
          <w:b/>
          <w:color w:val="FF0000"/>
        </w:rPr>
        <w:t xml:space="preserve">          </w:t>
      </w:r>
    </w:p>
    <w:p w:rsidR="00BE125E" w:rsidRPr="00BE125E" w:rsidRDefault="00BE125E" w:rsidP="00BE125E">
      <w:pPr>
        <w:spacing w:after="0" w:line="240" w:lineRule="auto"/>
        <w:jc w:val="both"/>
        <w:rPr>
          <w:rFonts w:ascii="Times New Roman" w:eastAsia="Times New Roman" w:hAnsi="Times New Roman" w:cs="Times New Roman"/>
          <w:b/>
          <w:color w:val="FF0000"/>
        </w:rPr>
      </w:pPr>
    </w:p>
    <w:p w:rsidR="00BE125E" w:rsidRPr="00BE125E" w:rsidRDefault="00BE125E" w:rsidP="00BE125E">
      <w:pPr>
        <w:spacing w:after="0" w:line="240" w:lineRule="auto"/>
        <w:jc w:val="both"/>
        <w:rPr>
          <w:rFonts w:ascii="Times New Roman" w:eastAsia="Times New Roman" w:hAnsi="Times New Roman" w:cs="Times New Roman"/>
          <w:b/>
          <w:color w:val="FF0000"/>
        </w:rPr>
      </w:pPr>
    </w:p>
    <w:p w:rsidR="00BE125E" w:rsidRPr="00BE125E" w:rsidRDefault="00BE125E" w:rsidP="00BE125E">
      <w:pPr>
        <w:spacing w:after="0" w:line="240" w:lineRule="auto"/>
        <w:jc w:val="both"/>
        <w:rPr>
          <w:rFonts w:ascii="Times New Roman" w:eastAsia="Times New Roman" w:hAnsi="Times New Roman" w:cs="Times New Roman"/>
          <w:b/>
          <w:color w:val="FF0000"/>
        </w:rPr>
      </w:pPr>
    </w:p>
    <w:p w:rsidR="00BE125E" w:rsidRPr="00BE125E" w:rsidRDefault="00BE125E" w:rsidP="00BE125E">
      <w:pPr>
        <w:spacing w:after="0" w:line="360" w:lineRule="auto"/>
        <w:ind w:right="-143"/>
        <w:jc w:val="center"/>
        <w:rPr>
          <w:rFonts w:ascii="Times New Roman" w:eastAsia="Times New Roman" w:hAnsi="Times New Roman" w:cs="Times New Roman"/>
          <w:b/>
          <w:color w:val="000000" w:themeColor="text1"/>
          <w:sz w:val="24"/>
          <w:szCs w:val="24"/>
        </w:rPr>
      </w:pPr>
      <w:r w:rsidRPr="00BE125E">
        <w:rPr>
          <w:rFonts w:ascii="Times New Roman" w:eastAsia="Times New Roman" w:hAnsi="Times New Roman" w:cs="Times New Roman"/>
          <w:b/>
          <w:color w:val="000000" w:themeColor="text1"/>
          <w:sz w:val="24"/>
          <w:szCs w:val="24"/>
        </w:rPr>
        <w:t>Статья 1.3   Градостроительные регламенты</w:t>
      </w:r>
    </w:p>
    <w:p w:rsidR="00BE125E" w:rsidRPr="00BE125E" w:rsidRDefault="00BE125E" w:rsidP="00BE125E">
      <w:pPr>
        <w:widowControl w:val="0"/>
        <w:tabs>
          <w:tab w:val="left" w:pos="360"/>
        </w:tabs>
        <w:spacing w:after="0" w:line="360" w:lineRule="auto"/>
        <w:ind w:firstLine="567"/>
        <w:rPr>
          <w:rFonts w:ascii="Times New Roman" w:eastAsia="Times New Roman" w:hAnsi="Times New Roman" w:cs="Times New Roman"/>
          <w:b/>
          <w:color w:val="000000" w:themeColor="text1"/>
        </w:rPr>
      </w:pPr>
    </w:p>
    <w:p w:rsidR="00BE125E" w:rsidRPr="00BE125E" w:rsidRDefault="00BE125E" w:rsidP="00BE125E">
      <w:pPr>
        <w:widowControl w:val="0"/>
        <w:tabs>
          <w:tab w:val="left" w:pos="360"/>
        </w:tabs>
        <w:spacing w:after="0" w:line="360" w:lineRule="auto"/>
        <w:jc w:val="center"/>
        <w:rPr>
          <w:rFonts w:ascii="Times New Roman" w:eastAsia="Times New Roman" w:hAnsi="Times New Roman" w:cs="Times New Roman"/>
          <w:b/>
          <w:color w:val="000000" w:themeColor="text1"/>
        </w:rPr>
      </w:pPr>
      <w:proofErr w:type="gramStart"/>
      <w:r w:rsidRPr="00BE125E">
        <w:rPr>
          <w:rFonts w:ascii="Times New Roman" w:eastAsia="Times New Roman" w:hAnsi="Times New Roman" w:cs="Times New Roman"/>
          <w:b/>
          <w:color w:val="000000" w:themeColor="text1"/>
        </w:rPr>
        <w:t>Ж</w:t>
      </w:r>
      <w:proofErr w:type="gramEnd"/>
      <w:r w:rsidRPr="00BE125E">
        <w:rPr>
          <w:rFonts w:ascii="Times New Roman" w:eastAsia="Times New Roman" w:hAnsi="Times New Roman" w:cs="Times New Roman"/>
          <w:b/>
          <w:color w:val="000000" w:themeColor="text1"/>
        </w:rPr>
        <w:tab/>
        <w:t>Жилая зона</w:t>
      </w: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rPr>
      </w:pPr>
      <w:proofErr w:type="gramStart"/>
      <w:r w:rsidRPr="00BE125E">
        <w:rPr>
          <w:rFonts w:ascii="Times New Roman" w:eastAsia="Times New Roman" w:hAnsi="Times New Roman" w:cs="Times New Roman"/>
        </w:rPr>
        <w:t>Установлена</w:t>
      </w:r>
      <w:proofErr w:type="gramEnd"/>
      <w:r w:rsidRPr="00BE125E">
        <w:rPr>
          <w:rFonts w:ascii="Times New Roman" w:eastAsia="Times New Roman" w:hAnsi="Times New Roman" w:cs="Times New Roman"/>
        </w:rPr>
        <w:t xml:space="preserve"> для обеспечения формирования жилых районов преимущественно из отдельно стоящих индивидуальных жилых домов и блокированных жилых домов. </w:t>
      </w:r>
    </w:p>
    <w:p w:rsidR="00BE125E" w:rsidRPr="00BE125E" w:rsidRDefault="00BE125E" w:rsidP="00BE125E">
      <w:pPr>
        <w:widowControl w:val="0"/>
        <w:tabs>
          <w:tab w:val="left" w:pos="360"/>
        </w:tabs>
        <w:spacing w:after="0" w:line="360" w:lineRule="auto"/>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r w:rsidRPr="00BE125E">
        <w:rPr>
          <w:rFonts w:ascii="Times New Roman" w:eastAsia="Times New Roman" w:hAnsi="Times New Roman" w:cs="Times New Roman"/>
          <w:b/>
        </w:rPr>
        <w:t>Основные и вспомогательные виды разрешенного использования земельных участков и объектов капитального строительства</w:t>
      </w: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5245"/>
        <w:gridCol w:w="2409"/>
      </w:tblGrid>
      <w:tr w:rsidR="00BE125E" w:rsidRPr="00BE125E" w:rsidTr="00DC1B2D">
        <w:trPr>
          <w:trHeight w:val="1781"/>
        </w:trPr>
        <w:tc>
          <w:tcPr>
            <w:tcW w:w="7656" w:type="dxa"/>
            <w:gridSpan w:val="2"/>
            <w:vAlign w:val="center"/>
          </w:tcPr>
          <w:p w:rsidR="00BE125E" w:rsidRPr="00BE125E" w:rsidRDefault="00BE125E" w:rsidP="00BE125E">
            <w:pPr>
              <w:widowControl w:val="0"/>
              <w:numPr>
                <w:ilvl w:val="0"/>
                <w:numId w:val="6"/>
              </w:numPr>
              <w:tabs>
                <w:tab w:val="left" w:pos="360"/>
              </w:tabs>
              <w:suppressAutoHyphen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b/>
              </w:rPr>
              <w:t>Для индивидуального жилищного строительства, код 2.1</w:t>
            </w:r>
          </w:p>
        </w:tc>
        <w:tc>
          <w:tcPr>
            <w:tcW w:w="2409"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Для ведения личного подсобного хозяйства, код 2.2</w:t>
            </w:r>
          </w:p>
        </w:tc>
      </w:tr>
      <w:tr w:rsidR="00BE125E" w:rsidRPr="00BE125E" w:rsidTr="00DC1B2D">
        <w:tc>
          <w:tcPr>
            <w:tcW w:w="241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5245"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индивидуального жилого дома (дом, пригодный для постоянного проживания, высотой не выше трех надземных этажей);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выращивание плодовых, ягодных, овощных, бахчевых или иных декоративных или сельскохозяйственных культур;</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индивидуальных гаражей и подсобных сооружений</w:t>
            </w:r>
          </w:p>
        </w:tc>
        <w:tc>
          <w:tcPr>
            <w:tcW w:w="2409"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Производство сельскохозяйственной продукции;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содержание сельскохозяйственных животных</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r w:rsidR="00BE125E" w:rsidRPr="00BE125E" w:rsidTr="00DC1B2D">
        <w:tc>
          <w:tcPr>
            <w:tcW w:w="2411"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54"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 xml:space="preserve">Минимальная </w:t>
            </w:r>
            <w:r w:rsidRPr="00BE125E">
              <w:rPr>
                <w:rFonts w:ascii="Times New Roman" w:eastAsia="Times New Roman" w:hAnsi="Times New Roman" w:cs="Times New Roman"/>
              </w:rPr>
              <w:t xml:space="preserve">площадь - 600 </w:t>
            </w:r>
            <w:proofErr w:type="spellStart"/>
            <w:r w:rsidRPr="00BE125E">
              <w:rPr>
                <w:rFonts w:ascii="Times New Roman" w:eastAsia="Times New Roman" w:hAnsi="Times New Roman" w:cs="Times New Roman"/>
              </w:rPr>
              <w:t>кв.м</w:t>
            </w:r>
            <w:proofErr w:type="spellEnd"/>
            <w:r w:rsidRPr="00BE125E">
              <w:rPr>
                <w:rFonts w:ascii="Times New Roman" w:eastAsia="Times New Roman" w:hAnsi="Times New Roman" w:cs="Times New Roman"/>
              </w:rPr>
              <w:t>.</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Максимальная площадь – 5000 </w:t>
            </w:r>
            <w:proofErr w:type="spellStart"/>
            <w:r w:rsidRPr="00BE125E">
              <w:rPr>
                <w:rFonts w:ascii="Times New Roman" w:eastAsia="Times New Roman" w:hAnsi="Times New Roman" w:cs="Times New Roman"/>
              </w:rPr>
              <w:t>кв.м</w:t>
            </w:r>
            <w:proofErr w:type="spellEnd"/>
            <w:r w:rsidRPr="00BE125E">
              <w:rPr>
                <w:rFonts w:ascii="Times New Roman" w:eastAsia="Times New Roman" w:hAnsi="Times New Roman" w:cs="Times New Roman"/>
              </w:rPr>
              <w:t>.</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Минимальная ширина по линии улицы – 20 м., в условиях сложившейся застройки допускается 15 м.</w:t>
            </w:r>
          </w:p>
        </w:tc>
      </w:tr>
      <w:tr w:rsidR="00BE125E" w:rsidRPr="00BE125E" w:rsidTr="00DC1B2D">
        <w:tc>
          <w:tcPr>
            <w:tcW w:w="2411"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54"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жилого дома:</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Со стороны улицы – 5 м., но не ближе, чем по линии регулирования сложившейся застройки; со стороны соседнего участка – 3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индивидуальных гаражей: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со стороны улицы – 0 м, со стороны соседнего участка – 1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Для подсобных сооружений: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 стороны улицы – 10 м, со стороны соседнего участка</w:t>
            </w:r>
            <w:r w:rsidRPr="00BE125E">
              <w:rPr>
                <w:rFonts w:ascii="Times New Roman" w:eastAsia="Times New Roman" w:hAnsi="Times New Roman" w:cs="Times New Roman"/>
                <w:color w:val="000000"/>
                <w:spacing w:val="2"/>
              </w:rPr>
              <w:t xml:space="preserve"> до постройки для содержания скота и птицы - 4 м; до других построек </w:t>
            </w:r>
            <w:r w:rsidRPr="00BE125E">
              <w:rPr>
                <w:rFonts w:ascii="Times New Roman" w:eastAsia="Times New Roman" w:hAnsi="Times New Roman" w:cs="Times New Roman"/>
                <w:color w:val="000000"/>
              </w:rPr>
              <w:t>– 1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w:t>
            </w:r>
            <w:r w:rsidRPr="00BE125E">
              <w:rPr>
                <w:rFonts w:ascii="Times New Roman" w:eastAsia="Times New Roman" w:hAnsi="Times New Roman" w:cs="Times New Roman"/>
              </w:rPr>
              <w:t xml:space="preserve"> требований пожарной безопасности, а также параметров, указанных в графе «иные».</w:t>
            </w:r>
          </w:p>
        </w:tc>
      </w:tr>
      <w:tr w:rsidR="00BE125E" w:rsidRPr="00BE125E" w:rsidTr="00DC1B2D">
        <w:tc>
          <w:tcPr>
            <w:tcW w:w="2411"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54"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количество этажей: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жилого дома - 3</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индивидуальных гаражей – 1</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для подсобных сооружений – 1 </w:t>
            </w:r>
          </w:p>
        </w:tc>
      </w:tr>
      <w:tr w:rsidR="00BE125E" w:rsidRPr="00BE125E" w:rsidTr="00DC1B2D">
        <w:trPr>
          <w:trHeight w:val="722"/>
        </w:trPr>
        <w:tc>
          <w:tcPr>
            <w:tcW w:w="2411"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54"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 xml:space="preserve">Для земельных участков </w:t>
            </w:r>
            <w:r w:rsidRPr="00BE125E">
              <w:rPr>
                <w:rFonts w:ascii="Times New Roman" w:eastAsia="Times New Roman" w:hAnsi="Times New Roman" w:cs="Times New Roman"/>
                <w:color w:val="000000"/>
              </w:rPr>
              <w:t xml:space="preserve">площадью до 1000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 -  40%</w:t>
            </w:r>
          </w:p>
          <w:p w:rsidR="00BE125E" w:rsidRPr="00BE125E" w:rsidRDefault="00BE125E" w:rsidP="00BE125E">
            <w:pPr>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Для земельных участков </w:t>
            </w:r>
            <w:r w:rsidRPr="00BE125E">
              <w:rPr>
                <w:rFonts w:ascii="Times New Roman" w:eastAsia="Times New Roman" w:hAnsi="Times New Roman" w:cs="Times New Roman"/>
                <w:color w:val="000000"/>
              </w:rPr>
              <w:t xml:space="preserve">площадью более 1000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 -  30%</w:t>
            </w:r>
          </w:p>
          <w:p w:rsidR="00BE125E" w:rsidRPr="00BE125E" w:rsidRDefault="00BE125E" w:rsidP="00BE125E">
            <w:pPr>
              <w:spacing w:after="0" w:line="240" w:lineRule="auto"/>
              <w:rPr>
                <w:rFonts w:ascii="Times New Roman" w:eastAsia="Times New Roman" w:hAnsi="Times New Roman" w:cs="Times New Roman"/>
                <w:color w:val="FF0000"/>
                <w:sz w:val="24"/>
                <w:szCs w:val="24"/>
              </w:rPr>
            </w:pPr>
          </w:p>
        </w:tc>
      </w:tr>
      <w:tr w:rsidR="00BE125E" w:rsidRPr="00BE125E" w:rsidTr="00DC1B2D">
        <w:tc>
          <w:tcPr>
            <w:tcW w:w="241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54"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 xml:space="preserve">Расстояние от стен построек для содержания скота и птицы до окон жилых </w:t>
            </w:r>
            <w:r w:rsidRPr="00BE125E">
              <w:rPr>
                <w:rFonts w:ascii="Times New Roman" w:eastAsia="Times New Roman" w:hAnsi="Times New Roman" w:cs="Times New Roman"/>
              </w:rPr>
              <w:lastRenderedPageBreak/>
              <w:t xml:space="preserve">помещений, кухонь и веранд дома, расположенного на соседнем земельном участке, должно быть не менее 15 м., </w:t>
            </w:r>
            <w:r w:rsidRPr="00BE125E">
              <w:rPr>
                <w:rFonts w:ascii="Times New Roman" w:eastAsia="Times New Roman" w:hAnsi="Times New Roman" w:cs="Times New Roman"/>
                <w:color w:val="000000"/>
              </w:rPr>
              <w:t>расстояние от стен душа, бани, уборной не менее 8 м., от стен других хозяйственных построек – не менее 6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Не допускается размещать со стороны улицы вспомогательные строения, за исключением гаражей.</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Допускается блокировка хозяйственных построек на смежных земельных участках по взаимному согласию землепользователей с учетом противопожарных требований.</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При расстоянии между жилыми домами, расположенных на смежных участках, менее 10 м., ориентацию окон на соседний участок следует согласовывать с его землепользователем.</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pacing w:val="2"/>
                <w:sz w:val="24"/>
                <w:szCs w:val="24"/>
              </w:rPr>
            </w:pPr>
            <w:r w:rsidRPr="00BE125E">
              <w:rPr>
                <w:rFonts w:ascii="Times New Roman" w:eastAsia="Times New Roman" w:hAnsi="Times New Roman" w:cs="Times New Roman"/>
              </w:rPr>
              <w:t xml:space="preserve">При размещении строений на расстоянии 1 м от соседнего участка </w:t>
            </w:r>
            <w:r w:rsidRPr="00BE125E">
              <w:rPr>
                <w:rFonts w:ascii="Times New Roman" w:eastAsia="Times New Roman" w:hAnsi="Times New Roman" w:cs="Times New Roman"/>
                <w:color w:val="2D2D2D"/>
                <w:spacing w:val="2"/>
              </w:rPr>
              <w:t xml:space="preserve">скат </w:t>
            </w:r>
            <w:r w:rsidRPr="00BE125E">
              <w:rPr>
                <w:rFonts w:ascii="Times New Roman" w:eastAsia="Times New Roman" w:hAnsi="Times New Roman" w:cs="Times New Roman"/>
                <w:color w:val="000000"/>
                <w:spacing w:val="2"/>
              </w:rPr>
              <w:t>крыши следует ориентировать таким образом, чтобы сток дождевой воды не попадал на соседний участок.</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pacing w:val="2"/>
                <w:sz w:val="24"/>
                <w:szCs w:val="24"/>
              </w:rPr>
            </w:pPr>
            <w:r w:rsidRPr="00BE125E">
              <w:rPr>
                <w:rFonts w:ascii="Times New Roman" w:eastAsia="Times New Roman" w:hAnsi="Times New Roman" w:cs="Times New Roman"/>
                <w:color w:val="000000"/>
              </w:rPr>
              <w:t>Минимальное расстояние до границ соседнего участка от стволов высокорослых деревьев - 4 м, среднерослых - 2 м;  от кустарников - 1 м.</w:t>
            </w:r>
          </w:p>
          <w:p w:rsidR="00BE125E" w:rsidRPr="00BE125E" w:rsidRDefault="00BE125E" w:rsidP="00BE125E">
            <w:pPr>
              <w:spacing w:after="0" w:line="240" w:lineRule="auto"/>
              <w:ind w:right="-108"/>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Ограждение земельных участков должно быть выполнено из качественных материалов и выглядеть эстетично. Максимальная высота – 2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По границе с соседним земельным участком ограждения</w:t>
            </w:r>
            <w:r w:rsidRPr="00BE125E">
              <w:rPr>
                <w:rFonts w:ascii="Times New Roman" w:eastAsia="SimSun" w:hAnsi="Times New Roman" w:cs="Times New Roman"/>
              </w:rPr>
              <w:t xml:space="preserve"> следует выполнять </w:t>
            </w:r>
            <w:proofErr w:type="gramStart"/>
            <w:r w:rsidRPr="00BE125E">
              <w:rPr>
                <w:rFonts w:ascii="Times New Roman" w:eastAsia="Times New Roman" w:hAnsi="Times New Roman" w:cs="Times New Roman"/>
              </w:rPr>
              <w:t>проветриваемыми</w:t>
            </w:r>
            <w:proofErr w:type="gramEnd"/>
            <w:r w:rsidRPr="00BE125E">
              <w:rPr>
                <w:rFonts w:ascii="Times New Roman" w:eastAsia="Times New Roman" w:hAnsi="Times New Roman" w:cs="Times New Roman"/>
              </w:rPr>
              <w:t>. По взаимному согласию смежных землепользователей допускается устройство сплошных ограждений.</w:t>
            </w:r>
          </w:p>
        </w:tc>
      </w:tr>
      <w:tr w:rsidR="00BE125E" w:rsidRPr="00BE125E" w:rsidTr="00DC1B2D">
        <w:tc>
          <w:tcPr>
            <w:tcW w:w="241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Ограничения использования земельного участка</w:t>
            </w:r>
          </w:p>
        </w:tc>
        <w:tc>
          <w:tcPr>
            <w:tcW w:w="7654" w:type="dxa"/>
            <w:gridSpan w:val="2"/>
          </w:tcPr>
          <w:p w:rsidR="00BE125E" w:rsidRPr="00BE125E" w:rsidRDefault="00BE125E" w:rsidP="00BE125E">
            <w:pPr>
              <w:spacing w:after="0" w:line="240" w:lineRule="auto"/>
              <w:rPr>
                <w:rFonts w:ascii="Times New Roman" w:eastAsia="Times New Roman" w:hAnsi="Times New Roman" w:cs="Times New Roman"/>
                <w:color w:val="000000"/>
                <w:sz w:val="24"/>
                <w:szCs w:val="24"/>
              </w:rPr>
            </w:pPr>
          </w:p>
        </w:tc>
      </w:tr>
    </w:tbl>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922"/>
        <w:gridCol w:w="3685"/>
      </w:tblGrid>
      <w:tr w:rsidR="00BE125E" w:rsidRPr="00BE125E" w:rsidTr="00DC1B2D">
        <w:trPr>
          <w:trHeight w:val="1022"/>
        </w:trPr>
        <w:tc>
          <w:tcPr>
            <w:tcW w:w="6380" w:type="dxa"/>
            <w:gridSpan w:val="2"/>
            <w:vAlign w:val="center"/>
          </w:tcPr>
          <w:p w:rsidR="00BE125E" w:rsidRPr="00BE125E" w:rsidRDefault="00BE125E" w:rsidP="00BE125E">
            <w:pPr>
              <w:widowControl w:val="0"/>
              <w:numPr>
                <w:ilvl w:val="0"/>
                <w:numId w:val="6"/>
              </w:numPr>
              <w:tabs>
                <w:tab w:val="left" w:pos="360"/>
              </w:tabs>
              <w:suppressAutoHyphens/>
              <w:spacing w:after="0" w:line="240" w:lineRule="auto"/>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Для ведения личного подсобного хозяйства, код 2.2</w:t>
            </w:r>
          </w:p>
        </w:tc>
        <w:tc>
          <w:tcPr>
            <w:tcW w:w="3685"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производство сельскохозяйственной продукции;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гаража и иных вспомогательных сооружений;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содержание сельскохозяйственных животных</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Минимальная площадь - 600 </w:t>
            </w:r>
            <w:proofErr w:type="spellStart"/>
            <w:r w:rsidRPr="00BE125E">
              <w:rPr>
                <w:rFonts w:ascii="Times New Roman" w:eastAsia="Times New Roman" w:hAnsi="Times New Roman" w:cs="Times New Roman"/>
              </w:rPr>
              <w:t>кв.м</w:t>
            </w:r>
            <w:proofErr w:type="spellEnd"/>
            <w:r w:rsidRPr="00BE125E">
              <w:rPr>
                <w:rFonts w:ascii="Times New Roman" w:eastAsia="Times New Roman" w:hAnsi="Times New Roman" w:cs="Times New Roman"/>
              </w:rPr>
              <w:t>.</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Максимальная площадь – 5000 </w:t>
            </w:r>
            <w:proofErr w:type="spellStart"/>
            <w:r w:rsidRPr="00BE125E">
              <w:rPr>
                <w:rFonts w:ascii="Times New Roman" w:eastAsia="Times New Roman" w:hAnsi="Times New Roman" w:cs="Times New Roman"/>
              </w:rPr>
              <w:t>кв.м</w:t>
            </w:r>
            <w:proofErr w:type="spellEnd"/>
            <w:r w:rsidRPr="00BE125E">
              <w:rPr>
                <w:rFonts w:ascii="Times New Roman" w:eastAsia="Times New Roman" w:hAnsi="Times New Roman" w:cs="Times New Roman"/>
              </w:rPr>
              <w:t>.</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Минимальная ширина по линии улицы – 20 м., в условиях сложившейся застройки допускается 15 м.</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жилого дома:</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Со стороны улицы – 5 м., но не ближе, чем по линии регулирования сложившейся застройки; со стороны соседнего участка – 3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индивидуальных гаражей: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со стороны улицы – 0 м, со стороны соседнего участка – 1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Для вспомогательных сооружений: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 стороны улицы – 10 м, со стороны соседнего участка</w:t>
            </w:r>
            <w:r w:rsidRPr="00BE125E">
              <w:rPr>
                <w:rFonts w:ascii="Times New Roman" w:eastAsia="Times New Roman" w:hAnsi="Times New Roman" w:cs="Times New Roman"/>
                <w:color w:val="000000"/>
                <w:spacing w:val="2"/>
              </w:rPr>
              <w:t xml:space="preserve"> до постройки для содержания скота и птицы - 4 м; до других построек </w:t>
            </w:r>
            <w:r w:rsidRPr="00BE125E">
              <w:rPr>
                <w:rFonts w:ascii="Times New Roman" w:eastAsia="Times New Roman" w:hAnsi="Times New Roman" w:cs="Times New Roman"/>
                <w:color w:val="000000"/>
              </w:rPr>
              <w:t>– 1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w:t>
            </w:r>
            <w:r w:rsidRPr="00BE125E">
              <w:rPr>
                <w:rFonts w:ascii="Times New Roman" w:eastAsia="Times New Roman" w:hAnsi="Times New Roman" w:cs="Times New Roman"/>
              </w:rPr>
              <w:t xml:space="preserve"> требований пожарной безопасности, а также параметров, указанных в графе «иные».</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количество этажей: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жилого дома - 3</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индивидуальных гаражей – 1</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вспомогательных сооружений – 1</w:t>
            </w: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 xml:space="preserve">Для земельных участков </w:t>
            </w:r>
            <w:r w:rsidRPr="00BE125E">
              <w:rPr>
                <w:rFonts w:ascii="Times New Roman" w:eastAsia="Times New Roman" w:hAnsi="Times New Roman" w:cs="Times New Roman"/>
                <w:color w:val="000000"/>
              </w:rPr>
              <w:t xml:space="preserve">площадью до 1000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 -  40%</w:t>
            </w:r>
          </w:p>
          <w:p w:rsidR="00BE125E" w:rsidRPr="00BE125E" w:rsidRDefault="00BE125E" w:rsidP="00BE125E">
            <w:pPr>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Для земельных участков </w:t>
            </w:r>
            <w:r w:rsidRPr="00BE125E">
              <w:rPr>
                <w:rFonts w:ascii="Times New Roman" w:eastAsia="Times New Roman" w:hAnsi="Times New Roman" w:cs="Times New Roman"/>
                <w:color w:val="000000"/>
              </w:rPr>
              <w:t xml:space="preserve">площадью более 1000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 -  30%</w:t>
            </w:r>
          </w:p>
          <w:p w:rsidR="00BE125E" w:rsidRPr="00BE125E" w:rsidRDefault="00BE125E" w:rsidP="00BE125E">
            <w:pPr>
              <w:spacing w:after="0" w:line="240" w:lineRule="auto"/>
              <w:rPr>
                <w:rFonts w:ascii="Times New Roman" w:eastAsia="Times New Roman" w:hAnsi="Times New Roman" w:cs="Times New Roman"/>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 xml:space="preserve">Расстояние от стен построек для содержания скота и птицы до окон жилых помещений, кухонь и веранд дома, расположенного на соседнем земельном участке, должно быть не менее 15 м., </w:t>
            </w:r>
            <w:r w:rsidRPr="00BE125E">
              <w:rPr>
                <w:rFonts w:ascii="Times New Roman" w:eastAsia="Times New Roman" w:hAnsi="Times New Roman" w:cs="Times New Roman"/>
                <w:color w:val="000000"/>
              </w:rPr>
              <w:t>расстояние от стен душа, бани, уборной не менее 8 м., от стен других хозяйственных построек – не менее 6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Не допускается размещать со стороны улицы вспомогательные строения, за исключением гаражей.</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Допускается блокировка хозяйственных построек на смежных земельных участках по взаимному согласию землепользователей с учетом противопожарных требований.</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При расстоянии между жилыми домами, расположенных на смежных участках, менее 10 м., ориентацию окон на соседний участок следует согласовывать с его землепользователем.</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pacing w:val="2"/>
                <w:sz w:val="24"/>
                <w:szCs w:val="24"/>
              </w:rPr>
            </w:pPr>
            <w:r w:rsidRPr="00BE125E">
              <w:rPr>
                <w:rFonts w:ascii="Times New Roman" w:eastAsia="Times New Roman" w:hAnsi="Times New Roman" w:cs="Times New Roman"/>
              </w:rPr>
              <w:t xml:space="preserve">При размещении строений на расстоянии 1 м от соседнего участка </w:t>
            </w:r>
            <w:r w:rsidRPr="00BE125E">
              <w:rPr>
                <w:rFonts w:ascii="Times New Roman" w:eastAsia="Times New Roman" w:hAnsi="Times New Roman" w:cs="Times New Roman"/>
                <w:color w:val="2D2D2D"/>
                <w:spacing w:val="2"/>
              </w:rPr>
              <w:t xml:space="preserve">скат </w:t>
            </w:r>
            <w:r w:rsidRPr="00BE125E">
              <w:rPr>
                <w:rFonts w:ascii="Times New Roman" w:eastAsia="Times New Roman" w:hAnsi="Times New Roman" w:cs="Times New Roman"/>
                <w:color w:val="000000"/>
                <w:spacing w:val="2"/>
              </w:rPr>
              <w:t>крыши следует ориентировать таким образом, чтобы сток дождевой воды не попадал на соседний участок.</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pacing w:val="2"/>
                <w:sz w:val="24"/>
                <w:szCs w:val="24"/>
              </w:rPr>
            </w:pPr>
            <w:r w:rsidRPr="00BE125E">
              <w:rPr>
                <w:rFonts w:ascii="Times New Roman" w:eastAsia="Times New Roman" w:hAnsi="Times New Roman" w:cs="Times New Roman"/>
                <w:color w:val="000000"/>
              </w:rPr>
              <w:t>Минимальное расстояние до границ соседнего участка от стволов высокорослых деревьев - 4 м, среднерослых - 2 м;  от кустарников - 1 м.</w:t>
            </w:r>
          </w:p>
          <w:p w:rsidR="00BE125E" w:rsidRPr="00BE125E" w:rsidRDefault="00BE125E" w:rsidP="00BE125E">
            <w:pPr>
              <w:spacing w:after="0" w:line="240" w:lineRule="auto"/>
              <w:ind w:right="-108"/>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Ограждение земельных участков должно быть выполнено из качественных материалов и выглядеть эстетично. Максимальная высота – 2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По границе с соседним земельным участком ограждения</w:t>
            </w:r>
            <w:r w:rsidRPr="00BE125E">
              <w:rPr>
                <w:rFonts w:ascii="Times New Roman" w:eastAsia="SimSun" w:hAnsi="Times New Roman" w:cs="Times New Roman"/>
              </w:rPr>
              <w:t xml:space="preserve"> следует выполнять </w:t>
            </w:r>
            <w:proofErr w:type="gramStart"/>
            <w:r w:rsidRPr="00BE125E">
              <w:rPr>
                <w:rFonts w:ascii="Times New Roman" w:eastAsia="Times New Roman" w:hAnsi="Times New Roman" w:cs="Times New Roman"/>
              </w:rPr>
              <w:t>проветриваемыми</w:t>
            </w:r>
            <w:proofErr w:type="gramEnd"/>
            <w:r w:rsidRPr="00BE125E">
              <w:rPr>
                <w:rFonts w:ascii="Times New Roman" w:eastAsia="Times New Roman" w:hAnsi="Times New Roman" w:cs="Times New Roman"/>
              </w:rPr>
              <w:t>. По взаимному согласию смежных землепользователей допускается устройство сплошных ограждений.</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4914"/>
        <w:gridCol w:w="2693"/>
      </w:tblGrid>
      <w:tr w:rsidR="00BE125E" w:rsidRPr="00BE125E" w:rsidTr="00DC1B2D">
        <w:trPr>
          <w:trHeight w:val="1528"/>
        </w:trPr>
        <w:tc>
          <w:tcPr>
            <w:tcW w:w="7372" w:type="dxa"/>
            <w:gridSpan w:val="2"/>
            <w:vAlign w:val="center"/>
          </w:tcPr>
          <w:p w:rsidR="00BE125E" w:rsidRPr="00BE125E" w:rsidRDefault="00BE125E" w:rsidP="00BE125E">
            <w:pPr>
              <w:widowControl w:val="0"/>
              <w:numPr>
                <w:ilvl w:val="0"/>
                <w:numId w:val="6"/>
              </w:numPr>
              <w:tabs>
                <w:tab w:val="left" w:pos="360"/>
              </w:tabs>
              <w:suppressAutoHyphens/>
              <w:spacing w:after="0" w:line="240" w:lineRule="auto"/>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Блокированная жилая застройка, код 2.3</w:t>
            </w:r>
          </w:p>
        </w:tc>
        <w:tc>
          <w:tcPr>
            <w:tcW w:w="2693"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ведения личного подсобного хозяйства, код 2.2</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4914"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roofErr w:type="gramStart"/>
            <w:r w:rsidRPr="00BE125E">
              <w:rPr>
                <w:rFonts w:ascii="Times New Roman" w:eastAsia="Times New Roman" w:hAnsi="Times New Roman" w:cs="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BE125E">
              <w:rPr>
                <w:rFonts w:ascii="Times New Roman" w:eastAsia="Times New Roman" w:hAnsi="Times New Roman" w:cs="Times New Roman"/>
              </w:rPr>
              <w:t xml:space="preserve"> и имеет выход на территорию общего пользования (жилые дома блокированной застройки);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разведение декоративных и плодовых деревьев, овощных и ягодных культур;</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индивидуальных гаражей и иных вспомогательных сооружений;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обустройство спортивных и детских площадок, площадок отдыха</w:t>
            </w:r>
          </w:p>
        </w:tc>
        <w:tc>
          <w:tcPr>
            <w:tcW w:w="2693"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Производство сельскохозяйственной продукции; содержание сельскохозяйственных животных</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Минимальная площадь - 300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Максимальная площадь – 3500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Минимальная ширина по линии улицы – 15 м (для крайних участков)</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жилого дома:</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Со стороны улицы – 5 м., но не ближе, чем по линии регулирования сложившейся застройки; со стороны соседнего участка – 6 м (для крайних участков)</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индивидуальных гаражей: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со стороны улицы – 0 м, со стороны соседнего участка – 1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Для вспомогательных сооружений: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 стороны улицы – 10 м, со стороны соседнего участка</w:t>
            </w:r>
            <w:r w:rsidRPr="00BE125E">
              <w:rPr>
                <w:rFonts w:ascii="Times New Roman" w:eastAsia="Times New Roman" w:hAnsi="Times New Roman" w:cs="Times New Roman"/>
                <w:color w:val="000000"/>
                <w:spacing w:val="2"/>
              </w:rPr>
              <w:t xml:space="preserve"> до постройки для содержания скота и птицы - 4 м; до других построек </w:t>
            </w:r>
            <w:r w:rsidRPr="00BE125E">
              <w:rPr>
                <w:rFonts w:ascii="Times New Roman" w:eastAsia="Times New Roman" w:hAnsi="Times New Roman" w:cs="Times New Roman"/>
                <w:color w:val="000000"/>
              </w:rPr>
              <w:t>– 1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w:t>
            </w:r>
            <w:r w:rsidRPr="00BE125E">
              <w:rPr>
                <w:rFonts w:ascii="Times New Roman" w:eastAsia="Times New Roman" w:hAnsi="Times New Roman" w:cs="Times New Roman"/>
              </w:rPr>
              <w:t xml:space="preserve"> требований пожарной безопасности, а также параметров, указанных в графе «иные».</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Предельное кол-во этажей или предельная высота здания, </w:t>
            </w:r>
            <w:r w:rsidRPr="00BE125E">
              <w:rPr>
                <w:rFonts w:ascii="Times New Roman" w:eastAsia="Times New Roman" w:hAnsi="Times New Roman" w:cs="Times New Roman"/>
              </w:rPr>
              <w:lastRenderedPageBreak/>
              <w:t>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Предельное количество этажей: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жилого дома - 3</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индивидуальных гаражей – 1</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rPr>
              <w:lastRenderedPageBreak/>
              <w:t>для вспомогательных сооружений – 1</w:t>
            </w: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lastRenderedPageBreak/>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 xml:space="preserve">Для земельных участков </w:t>
            </w:r>
            <w:r w:rsidRPr="00BE125E">
              <w:rPr>
                <w:rFonts w:ascii="Times New Roman" w:eastAsia="Times New Roman" w:hAnsi="Times New Roman" w:cs="Times New Roman"/>
                <w:color w:val="000000"/>
              </w:rPr>
              <w:t xml:space="preserve">площадью до 1000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 -  40%</w:t>
            </w:r>
          </w:p>
          <w:p w:rsidR="00BE125E" w:rsidRPr="00BE125E" w:rsidRDefault="00BE125E" w:rsidP="00BE125E">
            <w:pPr>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Для земельных участков </w:t>
            </w:r>
            <w:r w:rsidRPr="00BE125E">
              <w:rPr>
                <w:rFonts w:ascii="Times New Roman" w:eastAsia="Times New Roman" w:hAnsi="Times New Roman" w:cs="Times New Roman"/>
                <w:color w:val="000000"/>
              </w:rPr>
              <w:t xml:space="preserve">площадью более 1000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 -  30%</w:t>
            </w:r>
          </w:p>
          <w:p w:rsidR="00BE125E" w:rsidRPr="00BE125E" w:rsidRDefault="00BE125E" w:rsidP="00BE125E">
            <w:pPr>
              <w:spacing w:after="0" w:line="240" w:lineRule="auto"/>
              <w:rPr>
                <w:rFonts w:ascii="Times New Roman" w:eastAsia="Times New Roman" w:hAnsi="Times New Roman" w:cs="Times New Roman"/>
                <w:color w:val="FF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 xml:space="preserve">Расстояние от стен построек для содержания скота и птицы до окон жилых помещений, кухонь и веранд дома, расположенного на соседнем земельном участке, должно быть не менее 15 м., </w:t>
            </w:r>
            <w:r w:rsidRPr="00BE125E">
              <w:rPr>
                <w:rFonts w:ascii="Times New Roman" w:eastAsia="Times New Roman" w:hAnsi="Times New Roman" w:cs="Times New Roman"/>
                <w:color w:val="000000"/>
              </w:rPr>
              <w:t>расстояние от стен душа, бани, уборной не менее 8 м., от стен других хозяйственных построек – не менее 6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Не допускается размещать со стороны улицы вспомогательные строения, за исключением гаражей.</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Допускается блокировка хозяйственных построек на смежных земельных участках по взаимному согласию землепользователей с учетом противопожарных требований.</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При расстоянии между жилыми домами, расположенных на смежных участках, менее 10 м., ориентацию окон на соседний участок следует согласовывать с его землепользователем (для крайних земельных участков).</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pacing w:val="2"/>
                <w:sz w:val="24"/>
                <w:szCs w:val="24"/>
              </w:rPr>
            </w:pPr>
            <w:r w:rsidRPr="00BE125E">
              <w:rPr>
                <w:rFonts w:ascii="Times New Roman" w:eastAsia="Times New Roman" w:hAnsi="Times New Roman" w:cs="Times New Roman"/>
              </w:rPr>
              <w:t xml:space="preserve">При размещении строений на расстоянии 1 м от соседнего участка </w:t>
            </w:r>
            <w:r w:rsidRPr="00BE125E">
              <w:rPr>
                <w:rFonts w:ascii="Times New Roman" w:eastAsia="Times New Roman" w:hAnsi="Times New Roman" w:cs="Times New Roman"/>
                <w:color w:val="2D2D2D"/>
                <w:spacing w:val="2"/>
              </w:rPr>
              <w:t xml:space="preserve">скат </w:t>
            </w:r>
            <w:r w:rsidRPr="00BE125E">
              <w:rPr>
                <w:rFonts w:ascii="Times New Roman" w:eastAsia="Times New Roman" w:hAnsi="Times New Roman" w:cs="Times New Roman"/>
                <w:color w:val="000000"/>
                <w:spacing w:val="2"/>
              </w:rPr>
              <w:t>крыши следует ориентировать таким образом, чтобы сток дождевой воды не попадал на соседний участок.</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pacing w:val="2"/>
                <w:sz w:val="24"/>
                <w:szCs w:val="24"/>
              </w:rPr>
            </w:pPr>
            <w:r w:rsidRPr="00BE125E">
              <w:rPr>
                <w:rFonts w:ascii="Times New Roman" w:eastAsia="Times New Roman" w:hAnsi="Times New Roman" w:cs="Times New Roman"/>
                <w:color w:val="000000"/>
              </w:rPr>
              <w:t>Минимальное расстояние до границ соседнего участка от стволов высокорослых деревьев - 4 м, среднерослых - 2 м;  от кустарников - 1 м.</w:t>
            </w:r>
          </w:p>
          <w:p w:rsidR="00BE125E" w:rsidRPr="00BE125E" w:rsidRDefault="00BE125E" w:rsidP="00BE125E">
            <w:pPr>
              <w:spacing w:after="0" w:line="240" w:lineRule="auto"/>
              <w:ind w:right="-108"/>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Ограждение земельных участков должно быть выполнено из качественных материалов и выглядеть эстетично. Максимальная высота – 2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По границе с соседним земельным участком ограждения</w:t>
            </w:r>
            <w:r w:rsidRPr="00BE125E">
              <w:rPr>
                <w:rFonts w:ascii="Times New Roman" w:eastAsia="SimSun" w:hAnsi="Times New Roman" w:cs="Times New Roman"/>
              </w:rPr>
              <w:t xml:space="preserve"> следует выполнять </w:t>
            </w:r>
            <w:proofErr w:type="gramStart"/>
            <w:r w:rsidRPr="00BE125E">
              <w:rPr>
                <w:rFonts w:ascii="Times New Roman" w:eastAsia="Times New Roman" w:hAnsi="Times New Roman" w:cs="Times New Roman"/>
              </w:rPr>
              <w:t>проветриваемыми</w:t>
            </w:r>
            <w:proofErr w:type="gramEnd"/>
            <w:r w:rsidRPr="00BE125E">
              <w:rPr>
                <w:rFonts w:ascii="Times New Roman" w:eastAsia="Times New Roman" w:hAnsi="Times New Roman" w:cs="Times New Roman"/>
              </w:rPr>
              <w:t>. По взаимному согласию смежных землепользователей допускается устройство сплошных ограждений.</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4772"/>
        <w:gridCol w:w="2835"/>
      </w:tblGrid>
      <w:tr w:rsidR="00BE125E" w:rsidRPr="00BE125E" w:rsidTr="00DC1B2D">
        <w:trPr>
          <w:trHeight w:val="1528"/>
        </w:trPr>
        <w:tc>
          <w:tcPr>
            <w:tcW w:w="7230" w:type="dxa"/>
            <w:gridSpan w:val="2"/>
            <w:vAlign w:val="center"/>
          </w:tcPr>
          <w:p w:rsidR="00BE125E" w:rsidRPr="00BE125E" w:rsidRDefault="00BE125E" w:rsidP="00BE125E">
            <w:pPr>
              <w:widowControl w:val="0"/>
              <w:numPr>
                <w:ilvl w:val="0"/>
                <w:numId w:val="6"/>
              </w:numPr>
              <w:tabs>
                <w:tab w:val="left" w:pos="360"/>
              </w:tabs>
              <w:suppressAutoHyphens/>
              <w:spacing w:after="0" w:line="240" w:lineRule="auto"/>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Малоэтажная многоквартирная жилая застройка, код 2.1.1</w:t>
            </w:r>
          </w:p>
          <w:p w:rsidR="00BE125E" w:rsidRPr="00BE125E" w:rsidRDefault="00BE125E" w:rsidP="00BE125E">
            <w:pPr>
              <w:widowControl w:val="0"/>
              <w:tabs>
                <w:tab w:val="left" w:pos="360"/>
              </w:tabs>
              <w:suppressAutoHyphen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uppressAutoHyphen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 xml:space="preserve"> </w:t>
            </w:r>
            <w:r w:rsidRPr="00BE125E">
              <w:rPr>
                <w:rFonts w:ascii="Times New Roman" w:eastAsia="Times New Roman" w:hAnsi="Times New Roman" w:cs="Times New Roman"/>
              </w:rPr>
              <w:t>(число этажей -1)</w:t>
            </w:r>
          </w:p>
        </w:tc>
        <w:tc>
          <w:tcPr>
            <w:tcW w:w="2835"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ведения личного подсобного хозяйства, код 2.2</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477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малоэтажного многоквартирного жилого дома (дом, пригодный для постоянного проживания, высотой до 4 этажей, включая мансардный);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разведение декоративных и плодовых деревьев, овощных и ягодных культур;</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индивидуальных гаражей и иных вспомогательных сооружений;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обустройство спортивных и детских площадок, площадок отдыха.</w:t>
            </w:r>
          </w:p>
        </w:tc>
        <w:tc>
          <w:tcPr>
            <w:tcW w:w="2835"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Производство сельскохозяйственной продукции; содержание сельскохозяйственных животных</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Минимальная площадь - 1000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Максимальная площадь – 5000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Минимальная ширина по линии улицы – 20 м., в условиях сложившейся застройки допускается 15 м.</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жилого дома:</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Со стороны улицы – 5 м., но не ближе, чем по линии регулирования сложившейся застройки; со стороны соседнего участка – 6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индивидуальных гаражей: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со стороны улицы – 0 м, со стороны соседнего участка – 1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Для вспомогательных сооружений: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 стороны улицы – 10 м, со стороны соседнего участка</w:t>
            </w:r>
            <w:r w:rsidRPr="00BE125E">
              <w:rPr>
                <w:rFonts w:ascii="Times New Roman" w:eastAsia="Times New Roman" w:hAnsi="Times New Roman" w:cs="Times New Roman"/>
                <w:color w:val="000000"/>
                <w:spacing w:val="2"/>
              </w:rPr>
              <w:t xml:space="preserve"> до постройки для содержания скота и птицы - 4 м; до других построек </w:t>
            </w:r>
            <w:r w:rsidRPr="00BE125E">
              <w:rPr>
                <w:rFonts w:ascii="Times New Roman" w:eastAsia="Times New Roman" w:hAnsi="Times New Roman" w:cs="Times New Roman"/>
                <w:color w:val="000000"/>
              </w:rPr>
              <w:t>– 1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w:t>
            </w:r>
            <w:r w:rsidRPr="00BE125E">
              <w:rPr>
                <w:rFonts w:ascii="Times New Roman" w:eastAsia="Times New Roman" w:hAnsi="Times New Roman" w:cs="Times New Roman"/>
              </w:rPr>
              <w:t xml:space="preserve"> требований пожарной безопасности, а также параметров, указанных в графе «иные».</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Предельное кол-во </w:t>
            </w:r>
            <w:r w:rsidRPr="00BE125E">
              <w:rPr>
                <w:rFonts w:ascii="Times New Roman" w:eastAsia="Times New Roman" w:hAnsi="Times New Roman" w:cs="Times New Roman"/>
              </w:rPr>
              <w:lastRenderedPageBreak/>
              <w:t>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Предельное количество этажей: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для жилого дома - 1</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индивидуальных гаражей – 1</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rPr>
              <w:t>для вспомогательных сооружений – 1</w:t>
            </w: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lastRenderedPageBreak/>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p>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30%</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 xml:space="preserve">Расстояние от стен построек для содержания скота и птицы до окон жилых помещений, кухонь и веранд дома, расположенного на соседнем земельном участке, должно быть не менее 15 м., </w:t>
            </w:r>
            <w:r w:rsidRPr="00BE125E">
              <w:rPr>
                <w:rFonts w:ascii="Times New Roman" w:eastAsia="Times New Roman" w:hAnsi="Times New Roman" w:cs="Times New Roman"/>
                <w:color w:val="000000"/>
              </w:rPr>
              <w:t>расстояние от стен душа, бани, уборной не менее 8 м., от стен других хозяйственных построек – не менее 6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Не допускается размещать со стороны улицы вспомогательные строения, за исключением гаражей.</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Допускается блокировка хозяйственных построек на смежных земельных участках по взаимному согласию землепользователей с учетом противопожарных требований.</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При расстоянии между жилыми домами, расположенных на смежных участках, менее 10 м., ориентацию окон на соседний участок следует согласовывать с его землепользователем.</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pacing w:val="2"/>
                <w:sz w:val="24"/>
                <w:szCs w:val="24"/>
              </w:rPr>
            </w:pPr>
            <w:r w:rsidRPr="00BE125E">
              <w:rPr>
                <w:rFonts w:ascii="Times New Roman" w:eastAsia="Times New Roman" w:hAnsi="Times New Roman" w:cs="Times New Roman"/>
              </w:rPr>
              <w:t xml:space="preserve">При размещении строений на расстоянии 1 м от соседнего участка </w:t>
            </w:r>
            <w:r w:rsidRPr="00BE125E">
              <w:rPr>
                <w:rFonts w:ascii="Times New Roman" w:eastAsia="Times New Roman" w:hAnsi="Times New Roman" w:cs="Times New Roman"/>
                <w:color w:val="2D2D2D"/>
                <w:spacing w:val="2"/>
              </w:rPr>
              <w:t xml:space="preserve">скат </w:t>
            </w:r>
            <w:r w:rsidRPr="00BE125E">
              <w:rPr>
                <w:rFonts w:ascii="Times New Roman" w:eastAsia="Times New Roman" w:hAnsi="Times New Roman" w:cs="Times New Roman"/>
                <w:color w:val="000000"/>
                <w:spacing w:val="2"/>
              </w:rPr>
              <w:t>крыши следует ориентировать таким образом, чтобы сток дождевой воды не попадал на соседний участок.</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pacing w:val="2"/>
                <w:sz w:val="24"/>
                <w:szCs w:val="24"/>
              </w:rPr>
            </w:pPr>
            <w:r w:rsidRPr="00BE125E">
              <w:rPr>
                <w:rFonts w:ascii="Times New Roman" w:eastAsia="Times New Roman" w:hAnsi="Times New Roman" w:cs="Times New Roman"/>
                <w:color w:val="000000"/>
              </w:rPr>
              <w:t>Минимальное расстояние до границ соседнего участка от стволов высокорослых деревьев - 4 м, среднерослых - 2 м;  от кустарников - 1 м.</w:t>
            </w:r>
          </w:p>
          <w:p w:rsidR="00BE125E" w:rsidRPr="00BE125E" w:rsidRDefault="00BE125E" w:rsidP="00BE125E">
            <w:pPr>
              <w:spacing w:after="0" w:line="240" w:lineRule="auto"/>
              <w:ind w:right="-108"/>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Ограждение земельных участков должно быть выполнено из качественных материалов и выглядеть эстетично. Максимальная высота – 2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По границе с соседним земельным участком ограждения</w:t>
            </w:r>
            <w:r w:rsidRPr="00BE125E">
              <w:rPr>
                <w:rFonts w:ascii="Times New Roman" w:eastAsia="SimSun" w:hAnsi="Times New Roman" w:cs="Times New Roman"/>
              </w:rPr>
              <w:t xml:space="preserve"> следует выполнять </w:t>
            </w:r>
            <w:proofErr w:type="gramStart"/>
            <w:r w:rsidRPr="00BE125E">
              <w:rPr>
                <w:rFonts w:ascii="Times New Roman" w:eastAsia="Times New Roman" w:hAnsi="Times New Roman" w:cs="Times New Roman"/>
              </w:rPr>
              <w:t>проветриваемыми</w:t>
            </w:r>
            <w:proofErr w:type="gramEnd"/>
            <w:r w:rsidRPr="00BE125E">
              <w:rPr>
                <w:rFonts w:ascii="Times New Roman" w:eastAsia="Times New Roman" w:hAnsi="Times New Roman" w:cs="Times New Roman"/>
              </w:rPr>
              <w:t>. По взаимному согласию смежных землепользователей допускается устройство сплошных ограждений.</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4489"/>
        <w:gridCol w:w="3118"/>
      </w:tblGrid>
      <w:tr w:rsidR="00BE125E" w:rsidRPr="00BE125E" w:rsidTr="00DC1B2D">
        <w:trPr>
          <w:trHeight w:val="1199"/>
        </w:trPr>
        <w:tc>
          <w:tcPr>
            <w:tcW w:w="694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rPr>
              <w:t>5. Коммунальное обслуживание, код 3.1</w:t>
            </w:r>
          </w:p>
        </w:tc>
        <w:tc>
          <w:tcPr>
            <w:tcW w:w="3118"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roofErr w:type="gramStart"/>
            <w:r w:rsidRPr="00BE125E">
              <w:rPr>
                <w:rFonts w:ascii="Times New Roman" w:eastAsia="Times New Roman" w:hAnsi="Times New Roman" w:cs="Times New Roman"/>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BE125E">
              <w:rPr>
                <w:rFonts w:ascii="Times New Roman" w:eastAsia="Times New Roman" w:hAnsi="Times New Roman" w:cs="Times New Roman"/>
                <w:color w:val="000000"/>
              </w:rPr>
              <w:t>линий связи, телефонных станций, канализаций, а также зданий или помещений, предназначенных для приема физических и юридических лиц</w:t>
            </w:r>
            <w:proofErr w:type="gramEnd"/>
            <w:r w:rsidRPr="00BE125E">
              <w:rPr>
                <w:rFonts w:ascii="Times New Roman" w:eastAsia="Times New Roman" w:hAnsi="Times New Roman" w:cs="Times New Roman"/>
                <w:color w:val="000000"/>
              </w:rPr>
              <w:t xml:space="preserve"> в связи с предоставлением им коммунальных услуг)</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Минимальная площадь – не подлежит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Максимальная площадь – 2500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здания: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Со стороны улицы – 5 м., но не ближе, чем по линии регулирования сложившейся застройки; со стороны соседнего участка – 3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других сооружений – не подлежат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w:t>
            </w:r>
            <w:r w:rsidRPr="00BE125E">
              <w:rPr>
                <w:rFonts w:ascii="Times New Roman" w:eastAsia="Times New Roman" w:hAnsi="Times New Roman" w:cs="Times New Roman"/>
              </w:rPr>
              <w:t xml:space="preserve"> требований пожарной безопасности. </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для зданий -  2.</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Предельная высота сооружений – не подлежит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p w:rsidR="00BE125E" w:rsidRPr="00BE125E" w:rsidRDefault="00BE125E" w:rsidP="00BE125E">
            <w:pPr>
              <w:spacing w:after="0" w:line="240" w:lineRule="auto"/>
              <w:rPr>
                <w:rFonts w:ascii="Times New Roman" w:eastAsia="Times New Roman" w:hAnsi="Times New Roman" w:cs="Times New Roman"/>
                <w:color w:val="00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Ограничения </w:t>
            </w:r>
            <w:r w:rsidRPr="00BE125E">
              <w:rPr>
                <w:rFonts w:ascii="Times New Roman" w:eastAsia="Times New Roman" w:hAnsi="Times New Roman" w:cs="Times New Roman"/>
              </w:rPr>
              <w:lastRenderedPageBreak/>
              <w:t>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lastRenderedPageBreak/>
              <w:t xml:space="preserve">Соблюдение нормативных расстояний от соседних объектов и земельных </w:t>
            </w:r>
            <w:r w:rsidRPr="00BE125E">
              <w:rPr>
                <w:rFonts w:ascii="Times New Roman" w:eastAsia="Times New Roman" w:hAnsi="Times New Roman" w:cs="Times New Roman"/>
                <w:color w:val="000000"/>
              </w:rPr>
              <w:lastRenderedPageBreak/>
              <w:t>участков.</w:t>
            </w: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4489"/>
        <w:gridCol w:w="3118"/>
      </w:tblGrid>
      <w:tr w:rsidR="00BE125E" w:rsidRPr="00BE125E" w:rsidTr="00DC1B2D">
        <w:trPr>
          <w:trHeight w:val="851"/>
        </w:trPr>
        <w:tc>
          <w:tcPr>
            <w:tcW w:w="6947" w:type="dxa"/>
            <w:gridSpan w:val="2"/>
            <w:vAlign w:val="center"/>
          </w:tcPr>
          <w:p w:rsidR="00BE125E" w:rsidRPr="00BE125E" w:rsidRDefault="00BE125E" w:rsidP="00BE125E">
            <w:pPr>
              <w:widowControl w:val="0"/>
              <w:numPr>
                <w:ilvl w:val="0"/>
                <w:numId w:val="6"/>
              </w:numPr>
              <w:tabs>
                <w:tab w:val="left" w:pos="360"/>
              </w:tabs>
              <w:suppressAutoHyphens/>
              <w:spacing w:after="0" w:line="240" w:lineRule="auto"/>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Социальное обслуживание, код 3.2</w:t>
            </w:r>
          </w:p>
        </w:tc>
        <w:tc>
          <w:tcPr>
            <w:tcW w:w="3118"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объектов капитального строительства для размещения отделений почты и телеграфа;</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Со стороны улицы – 5 м., но не ближе, чем по линии регулирования сложившейся застройки; со стороны соседнего участка – 3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w:t>
            </w:r>
            <w:r w:rsidRPr="00BE125E">
              <w:rPr>
                <w:rFonts w:ascii="Times New Roman" w:eastAsia="Times New Roman" w:hAnsi="Times New Roman" w:cs="Times New Roman"/>
              </w:rPr>
              <w:t xml:space="preserve"> требований пожарной безопасности. </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- 2</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60%</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851"/>
          <w:jc w:val="center"/>
        </w:trPr>
        <w:tc>
          <w:tcPr>
            <w:tcW w:w="6129" w:type="dxa"/>
            <w:gridSpan w:val="2"/>
            <w:vAlign w:val="center"/>
          </w:tcPr>
          <w:p w:rsidR="00BE125E" w:rsidRPr="00BE125E" w:rsidRDefault="00BE125E" w:rsidP="00BE125E">
            <w:pPr>
              <w:widowControl w:val="0"/>
              <w:numPr>
                <w:ilvl w:val="0"/>
                <w:numId w:val="6"/>
              </w:numPr>
              <w:tabs>
                <w:tab w:val="left" w:pos="360"/>
              </w:tabs>
              <w:suppressAutoHyphens/>
              <w:spacing w:after="0" w:line="240" w:lineRule="auto"/>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Бытовое обслуживание, код 3.3</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rPr>
          <w:jc w:val="center"/>
        </w:trPr>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w:t>
            </w:r>
            <w:r w:rsidRPr="00BE125E">
              <w:rPr>
                <w:rFonts w:ascii="Times New Roman" w:eastAsia="Times New Roman" w:hAnsi="Times New Roman" w:cs="Times New Roman"/>
                <w:color w:val="000000"/>
              </w:rPr>
              <w:t xml:space="preserve">парикмахерские) </w:t>
            </w:r>
          </w:p>
        </w:tc>
      </w:tr>
      <w:tr w:rsidR="00BE125E" w:rsidRPr="00BE125E" w:rsidTr="00DC1B2D">
        <w:trPr>
          <w:jc w:val="center"/>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Минимальная площадь – не подлежит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 xml:space="preserve">Максимальная площадь – 3500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tc>
      </w:tr>
      <w:tr w:rsidR="00BE125E" w:rsidRPr="00BE125E" w:rsidTr="00DC1B2D">
        <w:trPr>
          <w:jc w:val="center"/>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Со стороны улицы – 5 м., но не ближе, чем по линии регулирования сложившейся застройки; со стороны соседнего участка – 5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w:t>
            </w:r>
            <w:r w:rsidRPr="00BE125E">
              <w:rPr>
                <w:rFonts w:ascii="Times New Roman" w:eastAsia="Times New Roman" w:hAnsi="Times New Roman" w:cs="Times New Roman"/>
              </w:rPr>
              <w:t xml:space="preserve"> требований пожарной безопасности.</w:t>
            </w:r>
          </w:p>
        </w:tc>
      </w:tr>
      <w:tr w:rsidR="00BE125E" w:rsidRPr="00BE125E" w:rsidTr="00DC1B2D">
        <w:trPr>
          <w:jc w:val="center"/>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- 2</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p>
        </w:tc>
      </w:tr>
      <w:tr w:rsidR="00BE125E" w:rsidRPr="00BE125E" w:rsidTr="00DC1B2D">
        <w:trPr>
          <w:trHeight w:val="722"/>
          <w:jc w:val="center"/>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60%</w:t>
            </w:r>
          </w:p>
        </w:tc>
      </w:tr>
      <w:tr w:rsidR="00BE125E" w:rsidRPr="00BE125E" w:rsidTr="00DC1B2D">
        <w:trPr>
          <w:jc w:val="center"/>
        </w:trPr>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Общая площадь здания не более 300 </w:t>
            </w:r>
            <w:proofErr w:type="spellStart"/>
            <w:r w:rsidRPr="00BE125E">
              <w:rPr>
                <w:rFonts w:ascii="Times New Roman" w:eastAsia="Times New Roman" w:hAnsi="Times New Roman" w:cs="Times New Roman"/>
              </w:rPr>
              <w:t>м.кв</w:t>
            </w:r>
            <w:proofErr w:type="spellEnd"/>
            <w:r w:rsidRPr="00BE125E">
              <w:rPr>
                <w:rFonts w:ascii="Times New Roman" w:eastAsia="Times New Roman" w:hAnsi="Times New Roman" w:cs="Times New Roman"/>
              </w:rPr>
              <w:t>.</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Наличие мест для гостевых автостоянок.</w:t>
            </w:r>
          </w:p>
        </w:tc>
      </w:tr>
      <w:tr w:rsidR="00BE125E" w:rsidRPr="00BE125E" w:rsidTr="00DC1B2D">
        <w:trPr>
          <w:jc w:val="center"/>
        </w:trPr>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357"/>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rPr>
              <w:t>8. Магазины</w:t>
            </w:r>
            <w:proofErr w:type="gramStart"/>
            <w:r w:rsidRPr="00BE125E">
              <w:rPr>
                <w:rFonts w:ascii="Times New Roman" w:eastAsia="Times New Roman" w:hAnsi="Times New Roman" w:cs="Times New Roman"/>
                <w:b/>
              </w:rPr>
              <w:t xml:space="preserve"> ,</w:t>
            </w:r>
            <w:proofErr w:type="gramEnd"/>
            <w:r w:rsidRPr="00BE125E">
              <w:rPr>
                <w:rFonts w:ascii="Times New Roman" w:eastAsia="Times New Roman" w:hAnsi="Times New Roman" w:cs="Times New Roman"/>
                <w:b/>
              </w:rPr>
              <w:t xml:space="preserve"> код 4.4</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Размещение объектов капитального строительства, предназначенных для продажи товаров, торговая площадь которых составляет </w:t>
            </w:r>
            <w:r w:rsidRPr="00BE125E">
              <w:rPr>
                <w:rFonts w:ascii="Times New Roman" w:eastAsia="Times New Roman" w:hAnsi="Times New Roman" w:cs="Times New Roman"/>
                <w:color w:val="000000"/>
              </w:rPr>
              <w:t>до 5000 кв. м.</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Минимальная площадь – не подлежит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 xml:space="preserve">Максимальная площадь – 3500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Со стороны улицы – 5 м., но не ближе, чем по линии регулирования сложившейся застройки; со стороны соседнего участка – 6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w:t>
            </w:r>
            <w:r w:rsidRPr="00BE125E">
              <w:rPr>
                <w:rFonts w:ascii="Times New Roman" w:eastAsia="Times New Roman" w:hAnsi="Times New Roman" w:cs="Times New Roman"/>
              </w:rPr>
              <w:t xml:space="preserve">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- 2</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60%</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 xml:space="preserve">Максимальная торговая площадь магазина </w:t>
            </w:r>
            <w:r w:rsidRPr="00BE125E">
              <w:rPr>
                <w:rFonts w:ascii="Times New Roman" w:eastAsia="Times New Roman" w:hAnsi="Times New Roman" w:cs="Times New Roman"/>
                <w:color w:val="000000"/>
              </w:rPr>
              <w:t xml:space="preserve">– 150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spacing w:after="0" w:line="240" w:lineRule="auto"/>
              <w:jc w:val="both"/>
              <w:textAlignment w:val="baseline"/>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Наличие мест для гостевых автостоянок. </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r w:rsidRPr="00BE125E">
        <w:rPr>
          <w:rFonts w:ascii="Times New Roman" w:eastAsia="Times New Roman" w:hAnsi="Times New Roman" w:cs="Times New Roman"/>
          <w:b/>
        </w:rPr>
        <w:t>Условно разрешенные виды использования и вспомогательные виды разрешенного использования земельных участков и объектов капитального строительства</w:t>
      </w:r>
    </w:p>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219"/>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p w:rsidR="00BE125E" w:rsidRPr="00BE125E" w:rsidRDefault="00BE125E" w:rsidP="00BE125E">
            <w:pPr>
              <w:widowControl w:val="0"/>
              <w:numPr>
                <w:ilvl w:val="0"/>
                <w:numId w:val="5"/>
              </w:numPr>
              <w:tabs>
                <w:tab w:val="left" w:pos="360"/>
              </w:tabs>
              <w:suppressAutoHyphen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b/>
              </w:rPr>
              <w:t>Малоэтажная многоквартирная жилая застройка, код 2.1.1</w:t>
            </w: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      (число этажей до 4-х)</w:t>
            </w: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малоэтажного многоквартирного жилого дома (дом, пригодный для постоянного проживания, высотой до 4 этажей, включая мансардный);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разведение декоративных и плодовых деревьев, овощных и ягодных культур;</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индивидуальных гаражей и иных вспомогательных сооружений;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обустройство спортивных и детских площадок, площадок отдыха;</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Минимальная площадь - 1000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Максимальная площадь –5000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Для жилого дома без встроенных или пристроенных предприятий: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со стороны улицы – 5 м., но не ближе, чем по линии регулирования сложившейся застройки; со стороны соседнего участка – 6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жилого дома со встроенными или пристроенными предприятиями: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со стороны улицы допускается размещать по границе участка, со стороны соседнего участка – минимальный отступ 6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индивидуальных гаражей: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со стороны улицы – 0 м, со стороны соседнего участка – 3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Для вспомогательных сооружений: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 стороны улицы – 10 м, со стороны соседнего участка– 3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w:t>
            </w:r>
            <w:r w:rsidRPr="00BE125E">
              <w:rPr>
                <w:rFonts w:ascii="Times New Roman" w:eastAsia="Times New Roman" w:hAnsi="Times New Roman" w:cs="Times New Roman"/>
              </w:rPr>
              <w:t xml:space="preserve"> требований пожарной безопасности, а также параметров, указанных в графе «иные».</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количество этажей: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жилого дома – 3</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индивидуальных гаражей – 1</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rPr>
              <w:t>для вспомогательных сооружений – 1</w:t>
            </w: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lastRenderedPageBreak/>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 30%</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p>
          <w:p w:rsidR="00BE125E" w:rsidRPr="00BE125E" w:rsidRDefault="00BE125E" w:rsidP="00BE125E">
            <w:pPr>
              <w:spacing w:after="0" w:line="240" w:lineRule="auto"/>
              <w:rPr>
                <w:rFonts w:ascii="Times New Roman" w:eastAsia="Times New Roman" w:hAnsi="Times New Roman" w:cs="Times New Roman"/>
                <w:color w:val="FF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spacing w:after="0" w:line="240" w:lineRule="auto"/>
              <w:jc w:val="both"/>
              <w:textAlignment w:val="baseline"/>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Предприятия обслуживания </w:t>
            </w:r>
            <w:proofErr w:type="gramStart"/>
            <w:r w:rsidRPr="00BE125E">
              <w:rPr>
                <w:rFonts w:ascii="Times New Roman" w:eastAsia="Times New Roman" w:hAnsi="Times New Roman" w:cs="Times New Roman"/>
                <w:color w:val="000000"/>
              </w:rPr>
              <w:t>могут</w:t>
            </w:r>
            <w:proofErr w:type="gramEnd"/>
            <w:r w:rsidRPr="00BE125E">
              <w:rPr>
                <w:rFonts w:ascii="Times New Roman" w:eastAsia="Times New Roman" w:hAnsi="Times New Roman" w:cs="Times New Roman"/>
                <w:color w:val="000000"/>
              </w:rPr>
              <w:t xml:space="preserve"> размещаются в первых этажах выходящих на улицы многоквартирных жилых домов или пристраиваются к ним при условии, что входы для посетителей предприятий обслуживания размещаются со стороны улицы и имеется достаточно места для гостевых автостоянок.</w:t>
            </w:r>
          </w:p>
          <w:p w:rsidR="00BE125E" w:rsidRPr="00BE125E" w:rsidRDefault="00BE125E" w:rsidP="00BE125E">
            <w:pPr>
              <w:widowControl w:val="0"/>
              <w:tabs>
                <w:tab w:val="left" w:pos="360"/>
                <w:tab w:val="left" w:pos="1155"/>
              </w:tabs>
              <w:spacing w:after="0" w:line="240" w:lineRule="auto"/>
              <w:jc w:val="both"/>
              <w:rPr>
                <w:rFonts w:ascii="Times New Roman" w:eastAsia="Times New Roman" w:hAnsi="Times New Roman" w:cs="Times New Roman"/>
                <w:color w:val="0070C0"/>
                <w:sz w:val="24"/>
                <w:szCs w:val="24"/>
              </w:rPr>
            </w:pPr>
            <w:r w:rsidRPr="00BE125E">
              <w:rPr>
                <w:rFonts w:ascii="Times New Roman" w:eastAsia="Times New Roman" w:hAnsi="Times New Roman" w:cs="Times New Roman"/>
                <w:color w:val="000000"/>
              </w:rPr>
              <w:t>Для жителей многоквартирных домов хозяйственные постройки для скота и птицы могут выделяться за пределами жилых образований.</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219"/>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rPr>
              <w:t xml:space="preserve">2.    </w:t>
            </w:r>
            <w:proofErr w:type="spellStart"/>
            <w:r w:rsidRPr="00BE125E">
              <w:rPr>
                <w:rFonts w:ascii="Times New Roman" w:eastAsia="Times New Roman" w:hAnsi="Times New Roman" w:cs="Times New Roman"/>
                <w:b/>
              </w:rPr>
              <w:t>Среднеэтажная</w:t>
            </w:r>
            <w:proofErr w:type="spellEnd"/>
            <w:r w:rsidRPr="00BE125E">
              <w:rPr>
                <w:rFonts w:ascii="Times New Roman" w:eastAsia="Times New Roman" w:hAnsi="Times New Roman" w:cs="Times New Roman"/>
                <w:b/>
              </w:rPr>
              <w:t xml:space="preserve"> жилая застройка, код 2.5</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благоустройство и озеленение;</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подземных гаражей и автостоянок;</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обустройство спортивных и детских площадок, площадок отдыха;</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Минимальная площадь -   5000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Максимальная площадь – 10000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Жилой дом без встроенных или пристроенных объектов обслуживания: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со стороны улицы – 5 м., но не ближе, чем по линии регулирования сложившейся застройки; со стороны соседнего участка – 6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Жилой дом со встроенными или пристроенными объектами обслуживания: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со стороны улицы допускается размещать по границе участка, со стороны соседнего участка – минимальный отступ 6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w:t>
            </w:r>
            <w:r w:rsidRPr="00BE125E">
              <w:rPr>
                <w:rFonts w:ascii="Times New Roman" w:eastAsia="Times New Roman" w:hAnsi="Times New Roman" w:cs="Times New Roman"/>
              </w:rPr>
              <w:t xml:space="preserve"> требований пожарной безопасности, а также параметров, указанных в графе «иные».</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для жилого дома -  5</w:t>
            </w:r>
            <w:r w:rsidRPr="00BE125E">
              <w:rPr>
                <w:rFonts w:ascii="Times New Roman" w:eastAsia="Times New Roman" w:hAnsi="Times New Roman" w:cs="Times New Roman"/>
                <w:color w:val="00B0F0"/>
              </w:rPr>
              <w:t xml:space="preserve"> </w:t>
            </w: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30%</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spacing w:after="0" w:line="240" w:lineRule="auto"/>
              <w:jc w:val="both"/>
              <w:textAlignment w:val="baseline"/>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Объекты обслуживания </w:t>
            </w:r>
            <w:proofErr w:type="gramStart"/>
            <w:r w:rsidRPr="00BE125E">
              <w:rPr>
                <w:rFonts w:ascii="Times New Roman" w:eastAsia="Times New Roman" w:hAnsi="Times New Roman" w:cs="Times New Roman"/>
                <w:color w:val="000000"/>
              </w:rPr>
              <w:t>могут</w:t>
            </w:r>
            <w:proofErr w:type="gramEnd"/>
            <w:r w:rsidRPr="00BE125E">
              <w:rPr>
                <w:rFonts w:ascii="Times New Roman" w:eastAsia="Times New Roman" w:hAnsi="Times New Roman" w:cs="Times New Roman"/>
                <w:color w:val="000000"/>
              </w:rPr>
              <w:t xml:space="preserve"> размещаются в первых этажах выходящих на улицы многоквартирных жилых домов или пристраиваются к ним при условии, что входы для посетителей предприятий обслуживания размещаются со стороны улицы и имеется достаточно места для гостевых автостоянок.</w:t>
            </w:r>
          </w:p>
          <w:p w:rsidR="00BE125E" w:rsidRPr="00BE125E" w:rsidRDefault="00BE125E" w:rsidP="00BE125E">
            <w:pPr>
              <w:widowControl w:val="0"/>
              <w:tabs>
                <w:tab w:val="left" w:pos="-8"/>
                <w:tab w:val="left" w:pos="1155"/>
              </w:tabs>
              <w:snapToGrid w:val="0"/>
              <w:spacing w:after="0" w:line="240" w:lineRule="auto"/>
              <w:ind w:left="-8"/>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Для жителей многоквартирных домов хозяйственные постройки для скота и птицы могут выделяться за пределами жилых образований.</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rPr>
          <w:rFonts w:ascii="Times New Roman" w:eastAsia="Times New Roman" w:hAnsi="Times New Roman" w:cs="Times New Roman"/>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528"/>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 xml:space="preserve">3.  Амбулаторное ветеринарное обслуживание, </w:t>
            </w: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 xml:space="preserve">     код   3.10.1</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Минимальная площадь – 2000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 xml:space="preserve">Максимальная площадь – 3500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Со стороны улицы – 5 м., но не ближе, чем по линии регулирования сложившейся застройки; со стороны соседнего участка – 6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w:t>
            </w:r>
            <w:r w:rsidRPr="00BE125E">
              <w:rPr>
                <w:rFonts w:ascii="Times New Roman" w:eastAsia="Times New Roman" w:hAnsi="Times New Roman" w:cs="Times New Roman"/>
              </w:rPr>
              <w:t xml:space="preserve">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- 2</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60%</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Максимальная общая площадь здания – 300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spacing w:after="0" w:line="240" w:lineRule="auto"/>
              <w:jc w:val="both"/>
              <w:textAlignment w:val="baseline"/>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Наличие мест для гостевых автостоянок. </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022"/>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color w:val="000000"/>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b/>
                <w:color w:val="000000"/>
              </w:rPr>
              <w:t>4.     Магазины, код 4.4</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color w:val="000000"/>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Обслуживание автотранспорта, код 4.9</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367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Размещение постоянных или временных гаражей с несколькими стояночными местами, стоянок (парковок), гаражей</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Минимальная площадь – не подлежит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Максимальная площадь – 3500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367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Со стороны улицы – 5 м., но не ближе, чем по линии регулирования сложившейся застройки; со стороны соседнего участка – 6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Применимы при условии соблюдения</w:t>
            </w:r>
            <w:r w:rsidRPr="00BE125E">
              <w:rPr>
                <w:rFonts w:ascii="Times New Roman" w:eastAsia="Times New Roman" w:hAnsi="Times New Roman" w:cs="Times New Roman"/>
              </w:rPr>
              <w:t xml:space="preserve"> требований пожарной безопасности.</w:t>
            </w: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Со стороны улицы – 5 м., но не ближе, чем по линии регулирования сложившейся застройки; со стороны соседнего участка – 6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Применимы при условии соблюдения</w:t>
            </w:r>
            <w:r w:rsidRPr="00BE125E">
              <w:rPr>
                <w:rFonts w:ascii="Times New Roman" w:eastAsia="Times New Roman" w:hAnsi="Times New Roman" w:cs="Times New Roman"/>
              </w:rPr>
              <w:t xml:space="preserve">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367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- 2</w:t>
            </w: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- 1</w:t>
            </w: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spacing w:after="0" w:line="240" w:lineRule="auto"/>
              <w:rPr>
                <w:rFonts w:ascii="Times New Roman" w:eastAsia="Times New Roman" w:hAnsi="Times New Roman" w:cs="Times New Roman"/>
                <w:color w:val="000000"/>
                <w:sz w:val="24"/>
                <w:szCs w:val="24"/>
              </w:rPr>
            </w:pPr>
          </w:p>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60% (в том числе </w:t>
            </w:r>
            <w:proofErr w:type="gramStart"/>
            <w:r w:rsidRPr="00BE125E">
              <w:rPr>
                <w:rFonts w:ascii="Times New Roman" w:eastAsia="Times New Roman" w:hAnsi="Times New Roman" w:cs="Times New Roman"/>
                <w:color w:val="000000"/>
              </w:rPr>
              <w:t>вспомогательные</w:t>
            </w:r>
            <w:proofErr w:type="gramEnd"/>
            <w:r w:rsidRPr="00BE125E">
              <w:rPr>
                <w:rFonts w:ascii="Times New Roman" w:eastAsia="Times New Roman" w:hAnsi="Times New Roman" w:cs="Times New Roman"/>
                <w:color w:val="000000"/>
              </w:rPr>
              <w:t>)</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367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Максимальная торговая площадь магазина – 300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spacing w:after="0" w:line="240" w:lineRule="auto"/>
              <w:jc w:val="both"/>
              <w:textAlignment w:val="baseline"/>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Наличие мест для гостевых автостоянок. </w:t>
            </w: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Стояночные места в гараже – не более 2-х</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528"/>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rPr>
              <w:t>5.      Общественное питание, код 4.6</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Обслуживание автотранспорта, код 4.9</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367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Размещение объектов капитального строительства в целях устройства мест общественного питания (рестораны, кафе, столовые, закусочные, бары) </w:t>
            </w: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постоянных или временных гаражей с несколькими стояночными местами, стоянок (парковок), гаражей</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Минимальная площадь – не подлежит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 xml:space="preserve">Максимальная площадь – 3500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367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Со стороны улицы – 5 м., но не ближе, чем по линии регулирования сложившейся застройки; со стороны соседнего участка – 6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Применимы при условии соблюдения</w:t>
            </w:r>
            <w:r w:rsidRPr="00BE125E">
              <w:rPr>
                <w:rFonts w:ascii="Times New Roman" w:eastAsia="Times New Roman" w:hAnsi="Times New Roman" w:cs="Times New Roman"/>
              </w:rPr>
              <w:t xml:space="preserve"> требований пожарной безопасности.</w:t>
            </w: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Со стороны улицы – 5 м., но не ближе, чем по линии регулирования сложившейся застройки; со стороны соседнего участка – 6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Применимы при условии соблюдения</w:t>
            </w:r>
            <w:r w:rsidRPr="00BE125E">
              <w:rPr>
                <w:rFonts w:ascii="Times New Roman" w:eastAsia="Times New Roman" w:hAnsi="Times New Roman" w:cs="Times New Roman"/>
              </w:rPr>
              <w:t xml:space="preserve">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367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- 2</w:t>
            </w: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- 1</w:t>
            </w: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60% (в том числе </w:t>
            </w:r>
            <w:proofErr w:type="gramStart"/>
            <w:r w:rsidRPr="00BE125E">
              <w:rPr>
                <w:rFonts w:ascii="Times New Roman" w:eastAsia="Times New Roman" w:hAnsi="Times New Roman" w:cs="Times New Roman"/>
                <w:color w:val="000000"/>
              </w:rPr>
              <w:t>вспомогательные</w:t>
            </w:r>
            <w:proofErr w:type="gramEnd"/>
            <w:r w:rsidRPr="00BE125E">
              <w:rPr>
                <w:rFonts w:ascii="Times New Roman" w:eastAsia="Times New Roman" w:hAnsi="Times New Roman" w:cs="Times New Roman"/>
                <w:color w:val="000000"/>
              </w:rPr>
              <w:t>)</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367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Посадочные места не более чем 50</w:t>
            </w:r>
          </w:p>
          <w:p w:rsidR="00BE125E" w:rsidRPr="00BE125E" w:rsidRDefault="00BE125E" w:rsidP="00BE125E">
            <w:pPr>
              <w:spacing w:after="0" w:line="240" w:lineRule="auto"/>
              <w:jc w:val="both"/>
              <w:textAlignment w:val="baseline"/>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Наличие мест для гостевых автостоянок. </w:t>
            </w:r>
          </w:p>
          <w:p w:rsidR="00BE125E" w:rsidRPr="00BE125E" w:rsidRDefault="00BE125E" w:rsidP="00BE125E">
            <w:pPr>
              <w:spacing w:after="0" w:line="240" w:lineRule="auto"/>
              <w:ind w:right="-108"/>
              <w:jc w:val="both"/>
              <w:rPr>
                <w:rFonts w:ascii="Times New Roman" w:eastAsia="Times New Roman" w:hAnsi="Times New Roman" w:cs="Times New Roman"/>
                <w:color w:val="000000"/>
                <w:sz w:val="24"/>
                <w:szCs w:val="24"/>
              </w:rPr>
            </w:pP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Стояночные места в гараже – не более 2-х</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528"/>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rPr>
              <w:t>6.   Объекты гаражного назначения, код 2.7.1</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Размещение отдельно стоящих и пристроенных гаражей, в том числе подземных, предназначенных для хранения личного автотранспорта граждан.</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 стороны улицы – 3 м, со стороны соседнего участка – 3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Применимы при условии соблюдения</w:t>
            </w:r>
            <w:r w:rsidRPr="00BE125E">
              <w:rPr>
                <w:rFonts w:ascii="Times New Roman" w:eastAsia="Times New Roman" w:hAnsi="Times New Roman" w:cs="Times New Roman"/>
              </w:rPr>
              <w:t xml:space="preserve">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- 1</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80%</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Возможно размещение блокированных гаражей при условии соблюдения</w:t>
            </w:r>
            <w:r w:rsidRPr="00BE125E">
              <w:rPr>
                <w:rFonts w:ascii="Times New Roman" w:eastAsia="Times New Roman" w:hAnsi="Times New Roman" w:cs="Times New Roman"/>
              </w:rPr>
              <w:t xml:space="preserve">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Соблюдение санитарных разрывов до соседних объектов</w:t>
            </w: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518"/>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465"/>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7.  Религиозное использование, код 3.7</w:t>
            </w: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объектов капитального строительства, предназначенных для отправления религиозных обрядов (часовни, молельные дома)</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Максимальная площадь – 100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Максимальная площадь – 3500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Для молельных домов:</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улицы – 5 м., но не ближе, чем по линии регулирования сложившейся застройки; со стороны соседнего участка – 6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Для часовен - не подлежат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Указанные минимальные параметры применимы при условии соблюдения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Предельная высота: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для молельных домов – 9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для часовен – не подлежит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Для молельных домов – 60%,</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для часовен – не подлежит установлению.</w:t>
            </w:r>
          </w:p>
          <w:p w:rsidR="00BE125E" w:rsidRPr="00BE125E" w:rsidRDefault="00BE125E" w:rsidP="00BE125E">
            <w:pPr>
              <w:spacing w:after="0" w:line="240" w:lineRule="auto"/>
              <w:rPr>
                <w:rFonts w:ascii="Times New Roman" w:eastAsia="Times New Roman" w:hAnsi="Times New Roman" w:cs="Times New Roman"/>
                <w:color w:val="FF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 необходимости устройства ограждения свободное сечение секций должно составлять не менее 50%. Высота - не более 1,8 м.</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color w:val="000000"/>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color w:val="000000"/>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color w:val="000000"/>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color w:val="000000"/>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color w:val="000000"/>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color w:val="000000"/>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color w:val="000000"/>
        </w:rPr>
      </w:pPr>
      <w:r w:rsidRPr="00BE125E">
        <w:rPr>
          <w:rFonts w:ascii="Times New Roman" w:eastAsia="Times New Roman" w:hAnsi="Times New Roman" w:cs="Times New Roman"/>
          <w:b/>
          <w:color w:val="000000"/>
        </w:rPr>
        <w:t>ОД</w:t>
      </w:r>
      <w:r w:rsidRPr="00BE125E">
        <w:rPr>
          <w:rFonts w:ascii="Times New Roman" w:eastAsia="Times New Roman" w:hAnsi="Times New Roman" w:cs="Times New Roman"/>
          <w:b/>
          <w:color w:val="000000"/>
        </w:rPr>
        <w:tab/>
        <w:t>Общественно-деловая зона</w:t>
      </w: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rPr>
      </w:pPr>
      <w:proofErr w:type="gramStart"/>
      <w:r w:rsidRPr="00BE125E">
        <w:rPr>
          <w:rFonts w:ascii="Times New Roman" w:eastAsia="Times New Roman" w:hAnsi="Times New Roman" w:cs="Times New Roman"/>
        </w:rPr>
        <w:t>Установлена</w:t>
      </w:r>
      <w:proofErr w:type="gramEnd"/>
      <w:r w:rsidRPr="00BE125E">
        <w:rPr>
          <w:rFonts w:ascii="Times New Roman" w:eastAsia="Times New Roman" w:hAnsi="Times New Roman" w:cs="Times New Roman"/>
        </w:rPr>
        <w:t xml:space="preserve"> для обеспечения условий формирования территорий с широким спектром социальных и коммунально-бытовых функций, а также предпринимательской деятельности.</w:t>
      </w: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r w:rsidRPr="00BE125E">
        <w:rPr>
          <w:rFonts w:ascii="Times New Roman" w:eastAsia="Times New Roman" w:hAnsi="Times New Roman" w:cs="Times New Roman"/>
          <w:b/>
        </w:rPr>
        <w:t>Основные и вспомогательные виды разрешенного использования земельных участков и объектов капитального строительства</w:t>
      </w: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528"/>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b/>
              </w:rPr>
              <w:t xml:space="preserve">      1.  Коммунальное обслуживание, код 3.1</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roofErr w:type="gramStart"/>
            <w:r w:rsidRPr="00BE125E">
              <w:rPr>
                <w:rFonts w:ascii="Times New Roman" w:eastAsia="Times New Roman" w:hAnsi="Times New Roman" w:cs="Times New Roman"/>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BE125E">
              <w:rPr>
                <w:rFonts w:ascii="Times New Roman" w:eastAsia="Times New Roman" w:hAnsi="Times New Roman" w:cs="Times New Roman"/>
              </w:rPr>
              <w:lastRenderedPageBreak/>
              <w:t>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E125E">
              <w:rPr>
                <w:rFonts w:ascii="Times New Roman" w:eastAsia="Times New Roman" w:hAnsi="Times New Roman" w:cs="Times New Roman"/>
              </w:rPr>
              <w:t xml:space="preserve"> зданий или помещений, предназначенных для приема физических и юридических лиц в связи с предоставлением им коммунальных услуг)</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Минимальная площадь – не подлежит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 xml:space="preserve">Максимальная площадь – 2500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здания: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со стороны улицы – 5 м., в сложившейся застройке - по линии ее регулирования; со стороны соседнего участка – 3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других сооружений – не подлежат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w:t>
            </w:r>
            <w:r w:rsidRPr="00BE125E">
              <w:rPr>
                <w:rFonts w:ascii="Times New Roman" w:eastAsia="Times New Roman" w:hAnsi="Times New Roman" w:cs="Times New Roman"/>
              </w:rPr>
              <w:t xml:space="preserve">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для зданий -  3.</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Предельная высота сооружений – не подлежит установлению.</w:t>
            </w: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Не подлежит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Не подлежит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Соблюдение нормативных расстояний от соседних объектов и земельных участков.</w:t>
            </w: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528"/>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rPr>
              <w:t>2. Социальное обслуживание, код 3.2</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объектов капитального строительства, предназначенных для оказания гражданам социальной помощи (службы занятости населения,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объектов капитального строительства для размещения отделений почты и телеграфа;</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 xml:space="preserve">Со стороны улицы – 5 м., в сложившейся застройке - по линии ее регулирования; </w:t>
            </w:r>
            <w:r w:rsidRPr="00BE125E">
              <w:rPr>
                <w:rFonts w:ascii="Times New Roman" w:eastAsia="Times New Roman" w:hAnsi="Times New Roman" w:cs="Times New Roman"/>
                <w:color w:val="000000"/>
              </w:rPr>
              <w:t xml:space="preserve">со стороны соседнего участка – 3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- 3</w:t>
            </w:r>
          </w:p>
          <w:p w:rsidR="00BE125E" w:rsidRPr="00BE125E" w:rsidRDefault="00BE125E" w:rsidP="00BE125E">
            <w:pPr>
              <w:widowControl w:val="0"/>
              <w:tabs>
                <w:tab w:val="left" w:pos="1549"/>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FF0000"/>
              </w:rPr>
              <w:tab/>
            </w: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60%</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spacing w:after="0" w:line="240" w:lineRule="auto"/>
              <w:jc w:val="both"/>
              <w:textAlignment w:val="baseline"/>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Наличие мест для гостевых автостоянок при их необходимости.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528"/>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rPr>
              <w:t>3. Бытовое обслуживание, код 3.3</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w:t>
            </w:r>
            <w:r w:rsidRPr="00BE125E">
              <w:rPr>
                <w:rFonts w:ascii="Times New Roman" w:eastAsia="Times New Roman" w:hAnsi="Times New Roman" w:cs="Times New Roman"/>
                <w:color w:val="000000"/>
              </w:rPr>
              <w:t xml:space="preserve">парикмахерские, прачечные, химчистки, похоронные бюро) </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улицы – 5 м., в сложившейся застройке - по линии ее регулирования; со стороны соседнего участка – 3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 требований пожарной безопасности.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- 3</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60%</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spacing w:after="0" w:line="240" w:lineRule="auto"/>
              <w:jc w:val="both"/>
              <w:textAlignment w:val="baseline"/>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Наличие мест для гостевых автостоянок.</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Санитарно-защитная зона химчисток, прачечных, банно-прачечных комбинатов – 100 м.</w:t>
            </w: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022"/>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 xml:space="preserve">4    Амбулаторно-поликлиническое обслуживание, </w:t>
            </w: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rPr>
              <w:t xml:space="preserve">      код 3.4.1</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Обслуживание автотранспорта, код 4.9</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367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постоянных или временных гаражей с несколькими стояночными местами, стоянок (парковок), гаражей</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autoSpaceDE w:val="0"/>
              <w:autoSpaceDN w:val="0"/>
              <w:adjustRightInd w:val="0"/>
              <w:spacing w:after="0" w:line="240" w:lineRule="auto"/>
              <w:ind w:right="-108"/>
              <w:jc w:val="both"/>
              <w:rPr>
                <w:rFonts w:ascii="Times New Roman" w:eastAsia="Times New Roman" w:hAnsi="Times New Roman" w:cs="Times New Roman"/>
                <w:color w:val="000000"/>
              </w:rPr>
            </w:pPr>
            <w:r w:rsidRPr="00BE125E">
              <w:rPr>
                <w:rFonts w:ascii="Times New Roman" w:eastAsia="Times New Roman" w:hAnsi="Times New Roman" w:cs="Times New Roman"/>
                <w:color w:val="000000"/>
              </w:rPr>
              <w:t xml:space="preserve">Минимальный размер земельного участка – 400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Максимальный размер земельного участка – не подлежит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367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улицы – 5 м., в сложившейся застройке - по линии ее регулирования; со стороны соседнего участка – 3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Применимы при условии соблюдения требований пожарной безопасности.</w:t>
            </w: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улицы – 5 м., в сложившейся застройке - по линии ее регулирования; со стороны соседнего участка – 3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Применимы при условии соблюдения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367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- 3</w:t>
            </w: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- 1</w:t>
            </w: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spacing w:after="0" w:line="240" w:lineRule="auto"/>
              <w:rPr>
                <w:rFonts w:ascii="Times New Roman" w:eastAsia="Times New Roman" w:hAnsi="Times New Roman" w:cs="Times New Roman"/>
                <w:color w:val="FF0000"/>
                <w:sz w:val="24"/>
                <w:szCs w:val="24"/>
              </w:rPr>
            </w:pPr>
          </w:p>
          <w:p w:rsidR="00BE125E" w:rsidRPr="00BE125E" w:rsidRDefault="00BE125E" w:rsidP="00BE125E">
            <w:pPr>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 xml:space="preserve">60% (в том числе </w:t>
            </w:r>
            <w:proofErr w:type="gramStart"/>
            <w:r w:rsidRPr="00BE125E">
              <w:rPr>
                <w:rFonts w:ascii="Times New Roman" w:eastAsia="Times New Roman" w:hAnsi="Times New Roman" w:cs="Times New Roman"/>
                <w:color w:val="000000"/>
              </w:rPr>
              <w:t>вспомогательные</w:t>
            </w:r>
            <w:proofErr w:type="gramEnd"/>
            <w:r w:rsidRPr="00BE125E">
              <w:rPr>
                <w:rFonts w:ascii="Times New Roman" w:eastAsia="Times New Roman" w:hAnsi="Times New Roman" w:cs="Times New Roman"/>
                <w:color w:val="000000"/>
              </w:rPr>
              <w:t>)</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3671" w:type="dxa"/>
          </w:tcPr>
          <w:p w:rsidR="00BE125E" w:rsidRPr="00BE125E" w:rsidRDefault="00BE125E" w:rsidP="00BE125E">
            <w:pPr>
              <w:spacing w:after="0" w:line="240" w:lineRule="auto"/>
              <w:jc w:val="both"/>
              <w:textAlignment w:val="baseline"/>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Наличие мест для гостевых автостоянок.</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lastRenderedPageBreak/>
              <w:t>Стояночные места в гараже – не более 2-х.</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7"/>
        <w:gridCol w:w="3386"/>
        <w:gridCol w:w="1669"/>
        <w:gridCol w:w="2693"/>
      </w:tblGrid>
      <w:tr w:rsidR="00BE125E" w:rsidRPr="00BE125E" w:rsidTr="00DC1B2D">
        <w:trPr>
          <w:trHeight w:val="526"/>
        </w:trPr>
        <w:tc>
          <w:tcPr>
            <w:tcW w:w="5703" w:type="dxa"/>
            <w:gridSpan w:val="2"/>
            <w:vMerge w:val="restart"/>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5. Стационарное медицинское обслуживание,</w:t>
            </w: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 xml:space="preserve">    код 3.4.2</w:t>
            </w:r>
          </w:p>
        </w:tc>
        <w:tc>
          <w:tcPr>
            <w:tcW w:w="4362" w:type="dxa"/>
            <w:gridSpan w:val="2"/>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tc>
      </w:tr>
      <w:tr w:rsidR="00BE125E" w:rsidRPr="00BE125E" w:rsidTr="00DC1B2D">
        <w:trPr>
          <w:trHeight w:val="526"/>
        </w:trPr>
        <w:tc>
          <w:tcPr>
            <w:tcW w:w="5703" w:type="dxa"/>
            <w:gridSpan w:val="2"/>
            <w:vMerge/>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1669"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Обслуживание автотранспорта, код 4.9</w:t>
            </w:r>
          </w:p>
        </w:tc>
        <w:tc>
          <w:tcPr>
            <w:tcW w:w="2693"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Коммунальное обслуживание, код 3.1</w:t>
            </w: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338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станций скорой помощи</w:t>
            </w:r>
          </w:p>
        </w:tc>
        <w:tc>
          <w:tcPr>
            <w:tcW w:w="1669"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постоянных или временных гаражей с несколькими стояночными местами, стоянок (парковок), гаражей</w:t>
            </w:r>
          </w:p>
        </w:tc>
        <w:tc>
          <w:tcPr>
            <w:tcW w:w="2693"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gramStart"/>
            <w:r w:rsidRPr="00BE125E">
              <w:rPr>
                <w:rFonts w:ascii="Times New Roman" w:eastAsia="Times New Roman" w:hAnsi="Times New Roman" w:cs="Times New Roman"/>
              </w:rPr>
              <w:t xml:space="preserve">Размещение объектов капитального строительства в целях обеспечения коммунальными услугами, в частности: поставки воды, тепла, </w:t>
            </w:r>
            <w:proofErr w:type="spellStart"/>
            <w:r w:rsidRPr="00BE125E">
              <w:rPr>
                <w:rFonts w:ascii="Times New Roman" w:eastAsia="Times New Roman" w:hAnsi="Times New Roman" w:cs="Times New Roman"/>
              </w:rPr>
              <w:t>электри-чества</w:t>
            </w:r>
            <w:proofErr w:type="spellEnd"/>
            <w:r w:rsidRPr="00BE125E">
              <w:rPr>
                <w:rFonts w:ascii="Times New Roman" w:eastAsia="Times New Roman" w:hAnsi="Times New Roman" w:cs="Times New Roman"/>
              </w:rPr>
              <w:t xml:space="preserve">, газа, предоставления услуг связи, отвода </w:t>
            </w:r>
            <w:proofErr w:type="spellStart"/>
            <w:r w:rsidRPr="00BE125E">
              <w:rPr>
                <w:rFonts w:ascii="Times New Roman" w:eastAsia="Times New Roman" w:hAnsi="Times New Roman" w:cs="Times New Roman"/>
              </w:rPr>
              <w:t>канализа-ционных</w:t>
            </w:r>
            <w:proofErr w:type="spellEnd"/>
            <w:r w:rsidRPr="00BE125E">
              <w:rPr>
                <w:rFonts w:ascii="Times New Roman" w:eastAsia="Times New Roman" w:hAnsi="Times New Roman" w:cs="Times New Roman"/>
              </w:rPr>
              <w:t xml:space="preserve">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roofErr w:type="gramEnd"/>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748" w:type="dxa"/>
            <w:gridSpan w:val="3"/>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338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 стороны улицы – 10 м; со стороны соседнего участка – 10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c>
          <w:tcPr>
            <w:tcW w:w="1669"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c>
          <w:tcPr>
            <w:tcW w:w="2693"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338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- 3</w:t>
            </w:r>
          </w:p>
        </w:tc>
        <w:tc>
          <w:tcPr>
            <w:tcW w:w="4362"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- 1</w:t>
            </w:r>
          </w:p>
        </w:tc>
      </w:tr>
      <w:tr w:rsidR="00BE125E" w:rsidRPr="00BE125E" w:rsidTr="00DC1B2D">
        <w:trPr>
          <w:trHeight w:val="722"/>
        </w:trPr>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748" w:type="dxa"/>
            <w:gridSpan w:val="3"/>
          </w:tcPr>
          <w:p w:rsidR="00BE125E" w:rsidRPr="00BE125E" w:rsidRDefault="00BE125E" w:rsidP="00BE125E">
            <w:pPr>
              <w:spacing w:after="0" w:line="240" w:lineRule="auto"/>
              <w:rPr>
                <w:rFonts w:ascii="Times New Roman" w:eastAsia="Times New Roman" w:hAnsi="Times New Roman" w:cs="Times New Roman"/>
                <w:color w:val="FF0000"/>
                <w:sz w:val="24"/>
                <w:szCs w:val="24"/>
              </w:rPr>
            </w:pPr>
          </w:p>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50% (в том числе </w:t>
            </w:r>
            <w:proofErr w:type="gramStart"/>
            <w:r w:rsidRPr="00BE125E">
              <w:rPr>
                <w:rFonts w:ascii="Times New Roman" w:eastAsia="Times New Roman" w:hAnsi="Times New Roman" w:cs="Times New Roman"/>
                <w:color w:val="000000"/>
              </w:rPr>
              <w:t>вспомогательные</w:t>
            </w:r>
            <w:proofErr w:type="gramEnd"/>
            <w:r w:rsidRPr="00BE125E">
              <w:rPr>
                <w:rFonts w:ascii="Times New Roman" w:eastAsia="Times New Roman" w:hAnsi="Times New Roman" w:cs="Times New Roman"/>
                <w:color w:val="000000"/>
              </w:rPr>
              <w:t xml:space="preserve">) </w:t>
            </w: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748" w:type="dxa"/>
            <w:gridSpan w:val="3"/>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Наличие мест для гостевых автостоянок.</w:t>
            </w:r>
          </w:p>
          <w:p w:rsidR="00BE125E" w:rsidRPr="00BE125E" w:rsidRDefault="00BE125E" w:rsidP="00BE125E">
            <w:pPr>
              <w:widowControl w:val="0"/>
              <w:spacing w:after="0" w:line="240" w:lineRule="auto"/>
              <w:ind w:left="-108" w:right="-108"/>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  Свободное сечение секций ограждения земельного участка должно</w:t>
            </w:r>
          </w:p>
          <w:p w:rsidR="00BE125E" w:rsidRPr="00BE125E" w:rsidRDefault="00BE125E" w:rsidP="00BE125E">
            <w:pPr>
              <w:widowControl w:val="0"/>
              <w:spacing w:after="0" w:line="240" w:lineRule="auto"/>
              <w:ind w:left="-108" w:right="-108"/>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 составлять не менее 50%.  Высота - не более 1,8 м</w:t>
            </w:r>
          </w:p>
          <w:p w:rsidR="00BE125E" w:rsidRPr="00BE125E" w:rsidRDefault="00BE125E" w:rsidP="00BE125E">
            <w:pPr>
              <w:widowControl w:val="0"/>
              <w:spacing w:after="0" w:line="240" w:lineRule="auto"/>
              <w:ind w:right="-108"/>
              <w:rPr>
                <w:rFonts w:ascii="Times New Roman" w:eastAsia="Times New Roman" w:hAnsi="Times New Roman" w:cs="Times New Roman"/>
                <w:color w:val="000000"/>
                <w:sz w:val="24"/>
                <w:szCs w:val="24"/>
              </w:rPr>
            </w:pP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748" w:type="dxa"/>
            <w:gridSpan w:val="3"/>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7"/>
        <w:gridCol w:w="3386"/>
        <w:gridCol w:w="1669"/>
        <w:gridCol w:w="2693"/>
      </w:tblGrid>
      <w:tr w:rsidR="00BE125E" w:rsidRPr="00BE125E" w:rsidTr="00DC1B2D">
        <w:trPr>
          <w:trHeight w:val="526"/>
        </w:trPr>
        <w:tc>
          <w:tcPr>
            <w:tcW w:w="5703" w:type="dxa"/>
            <w:gridSpan w:val="2"/>
            <w:vMerge w:val="restart"/>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6. Дошкольное, начальное и среднее общее образование, код 3.5.1</w:t>
            </w:r>
          </w:p>
        </w:tc>
        <w:tc>
          <w:tcPr>
            <w:tcW w:w="4362" w:type="dxa"/>
            <w:gridSpan w:val="2"/>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tc>
      </w:tr>
      <w:tr w:rsidR="00BE125E" w:rsidRPr="00BE125E" w:rsidTr="00DC1B2D">
        <w:trPr>
          <w:trHeight w:val="526"/>
        </w:trPr>
        <w:tc>
          <w:tcPr>
            <w:tcW w:w="5703" w:type="dxa"/>
            <w:gridSpan w:val="2"/>
            <w:vMerge/>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1669"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Обслуживание автотранспорта, код 4.9</w:t>
            </w:r>
          </w:p>
        </w:tc>
        <w:tc>
          <w:tcPr>
            <w:tcW w:w="2693"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Коммунальное обслуживание, код 3.1</w:t>
            </w: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338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roofErr w:type="gramStart"/>
            <w:r w:rsidRPr="00BE125E">
              <w:rPr>
                <w:rFonts w:ascii="Times New Roman" w:eastAsia="Times New Roman" w:hAnsi="Times New Roman" w:cs="Times New Roman"/>
              </w:rPr>
              <w:lastRenderedPageBreak/>
              <w:t xml:space="preserve">Размещение объектов </w:t>
            </w:r>
            <w:r w:rsidRPr="00BE125E">
              <w:rPr>
                <w:rFonts w:ascii="Times New Roman" w:eastAsia="Times New Roman" w:hAnsi="Times New Roman" w:cs="Times New Roman"/>
              </w:rPr>
              <w:lastRenderedPageBreak/>
              <w:t>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1669"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 xml:space="preserve">Размещение </w:t>
            </w:r>
            <w:r w:rsidRPr="00BE125E">
              <w:rPr>
                <w:rFonts w:ascii="Times New Roman" w:eastAsia="Times New Roman" w:hAnsi="Times New Roman" w:cs="Times New Roman"/>
              </w:rPr>
              <w:lastRenderedPageBreak/>
              <w:t>постоянных или временных гаражей с несколькими стояночными местами, стоянок (парковок), гаражей</w:t>
            </w:r>
          </w:p>
        </w:tc>
        <w:tc>
          <w:tcPr>
            <w:tcW w:w="2693"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gramStart"/>
            <w:r w:rsidRPr="00BE125E">
              <w:rPr>
                <w:rFonts w:ascii="Times New Roman" w:eastAsia="Times New Roman" w:hAnsi="Times New Roman" w:cs="Times New Roman"/>
              </w:rPr>
              <w:lastRenderedPageBreak/>
              <w:t xml:space="preserve">Размещение объектов </w:t>
            </w:r>
            <w:r w:rsidRPr="00BE125E">
              <w:rPr>
                <w:rFonts w:ascii="Times New Roman" w:eastAsia="Times New Roman" w:hAnsi="Times New Roman" w:cs="Times New Roman"/>
              </w:rPr>
              <w:lastRenderedPageBreak/>
              <w:t xml:space="preserve">капитального строительства в целях обеспечения коммунальными услугами, в частности: поставки воды, тепла, </w:t>
            </w:r>
            <w:proofErr w:type="spellStart"/>
            <w:r w:rsidRPr="00BE125E">
              <w:rPr>
                <w:rFonts w:ascii="Times New Roman" w:eastAsia="Times New Roman" w:hAnsi="Times New Roman" w:cs="Times New Roman"/>
              </w:rPr>
              <w:t>электри-чества</w:t>
            </w:r>
            <w:proofErr w:type="spellEnd"/>
            <w:r w:rsidRPr="00BE125E">
              <w:rPr>
                <w:rFonts w:ascii="Times New Roman" w:eastAsia="Times New Roman" w:hAnsi="Times New Roman" w:cs="Times New Roman"/>
              </w:rPr>
              <w:t xml:space="preserve">, газа, предоставления услуг связи, отвода </w:t>
            </w:r>
            <w:proofErr w:type="spellStart"/>
            <w:r w:rsidRPr="00BE125E">
              <w:rPr>
                <w:rFonts w:ascii="Times New Roman" w:eastAsia="Times New Roman" w:hAnsi="Times New Roman" w:cs="Times New Roman"/>
              </w:rPr>
              <w:t>канализа-ционных</w:t>
            </w:r>
            <w:proofErr w:type="spellEnd"/>
            <w:r w:rsidRPr="00BE125E">
              <w:rPr>
                <w:rFonts w:ascii="Times New Roman" w:eastAsia="Times New Roman" w:hAnsi="Times New Roman" w:cs="Times New Roman"/>
              </w:rPr>
              <w:t xml:space="preserve">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roofErr w:type="gramEnd"/>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Предельные размеры земельного участка</w:t>
            </w:r>
          </w:p>
        </w:tc>
        <w:tc>
          <w:tcPr>
            <w:tcW w:w="7748" w:type="dxa"/>
            <w:gridSpan w:val="3"/>
          </w:tcPr>
          <w:p w:rsidR="00BE125E" w:rsidRPr="00BE125E" w:rsidRDefault="00BE125E" w:rsidP="00BE125E">
            <w:pPr>
              <w:autoSpaceDE w:val="0"/>
              <w:autoSpaceDN w:val="0"/>
              <w:adjustRightInd w:val="0"/>
              <w:spacing w:after="0" w:line="240" w:lineRule="auto"/>
              <w:rPr>
                <w:rFonts w:ascii="Times New Roman" w:eastAsia="Times New Roman" w:hAnsi="Times New Roman" w:cs="Times New Roman"/>
                <w:color w:val="000000"/>
              </w:rPr>
            </w:pPr>
            <w:r w:rsidRPr="00BE125E">
              <w:rPr>
                <w:rFonts w:ascii="Times New Roman" w:eastAsia="Times New Roman" w:hAnsi="Times New Roman" w:cs="Times New Roman"/>
                <w:color w:val="000000"/>
              </w:rPr>
              <w:t>Максимальная площадь – не подлежит установлению.</w:t>
            </w:r>
          </w:p>
          <w:p w:rsidR="00BE125E" w:rsidRPr="00BE125E" w:rsidRDefault="00BE125E" w:rsidP="00BE125E">
            <w:pPr>
              <w:autoSpaceDE w:val="0"/>
              <w:autoSpaceDN w:val="0"/>
              <w:adjustRightInd w:val="0"/>
              <w:spacing w:after="0" w:line="240" w:lineRule="auto"/>
              <w:rPr>
                <w:rFonts w:ascii="Times New Roman" w:eastAsia="Times New Roman" w:hAnsi="Times New Roman" w:cs="Times New Roman"/>
                <w:color w:val="000000"/>
              </w:rPr>
            </w:pPr>
          </w:p>
          <w:p w:rsidR="00BE125E" w:rsidRPr="00BE125E" w:rsidRDefault="00BE125E" w:rsidP="00BE125E">
            <w:pPr>
              <w:autoSpaceDE w:val="0"/>
              <w:autoSpaceDN w:val="0"/>
              <w:adjustRightInd w:val="0"/>
              <w:spacing w:after="0" w:line="240" w:lineRule="auto"/>
              <w:rPr>
                <w:rFonts w:ascii="Times New Roman" w:eastAsia="Times New Roman" w:hAnsi="Times New Roman" w:cs="Times New Roman"/>
                <w:color w:val="000000"/>
              </w:rPr>
            </w:pPr>
            <w:r w:rsidRPr="00BE125E">
              <w:rPr>
                <w:rFonts w:ascii="Times New Roman" w:eastAsia="Times New Roman" w:hAnsi="Times New Roman" w:cs="Times New Roman"/>
                <w:color w:val="000000"/>
              </w:rPr>
              <w:t>Минимальная площадь:</w:t>
            </w:r>
          </w:p>
          <w:p w:rsidR="00BE125E" w:rsidRPr="00BE125E" w:rsidRDefault="00BE125E" w:rsidP="00BE125E">
            <w:pPr>
              <w:autoSpaceDE w:val="0"/>
              <w:autoSpaceDN w:val="0"/>
              <w:adjustRightInd w:val="0"/>
              <w:spacing w:after="0" w:line="240" w:lineRule="auto"/>
              <w:rPr>
                <w:rFonts w:ascii="Times New Roman" w:eastAsia="Times New Roman" w:hAnsi="Times New Roman" w:cs="Times New Roman"/>
                <w:i/>
                <w:color w:val="000000"/>
              </w:rPr>
            </w:pPr>
            <w:r w:rsidRPr="00BE125E">
              <w:rPr>
                <w:rFonts w:ascii="Times New Roman" w:eastAsia="Times New Roman" w:hAnsi="Times New Roman" w:cs="Times New Roman"/>
                <w:i/>
                <w:color w:val="000000"/>
              </w:rPr>
              <w:t>Дошкольные отдельно стоящие образовательные организации:</w:t>
            </w:r>
          </w:p>
          <w:p w:rsidR="00BE125E" w:rsidRPr="00BE125E" w:rsidRDefault="00BE125E" w:rsidP="00BE125E">
            <w:pPr>
              <w:widowControl w:val="0"/>
              <w:tabs>
                <w:tab w:val="left" w:pos="5372"/>
              </w:tabs>
              <w:spacing w:after="0" w:line="240" w:lineRule="auto"/>
              <w:ind w:left="-108" w:right="-108"/>
              <w:rPr>
                <w:rFonts w:ascii="Times New Roman" w:eastAsia="Times New Roman" w:hAnsi="Times New Roman" w:cs="Times New Roman"/>
              </w:rPr>
            </w:pPr>
            <w:r w:rsidRPr="00BE125E">
              <w:rPr>
                <w:rFonts w:ascii="Times New Roman" w:eastAsia="Times New Roman" w:hAnsi="Times New Roman" w:cs="Times New Roman"/>
                <w:color w:val="000000"/>
              </w:rPr>
              <w:t xml:space="preserve"> - при вмес</w:t>
            </w:r>
            <w:r w:rsidRPr="00BE125E">
              <w:rPr>
                <w:rFonts w:ascii="Times New Roman" w:eastAsia="Times New Roman" w:hAnsi="Times New Roman" w:cs="Times New Roman"/>
              </w:rPr>
              <w:t>тимости до 100 мест – 44 кв. м. на 1 чел.;</w:t>
            </w:r>
            <w:r w:rsidRPr="00BE125E">
              <w:rPr>
                <w:rFonts w:ascii="Times New Roman" w:eastAsia="Times New Roman" w:hAnsi="Times New Roman" w:cs="Times New Roman"/>
              </w:rPr>
              <w:tab/>
            </w:r>
          </w:p>
          <w:p w:rsidR="00BE125E" w:rsidRPr="00BE125E" w:rsidRDefault="00BE125E" w:rsidP="00BE125E">
            <w:pPr>
              <w:widowControl w:val="0"/>
              <w:spacing w:after="0" w:line="240" w:lineRule="auto"/>
              <w:ind w:left="-108" w:right="-108"/>
              <w:rPr>
                <w:rFonts w:ascii="Times New Roman" w:eastAsia="Times New Roman" w:hAnsi="Times New Roman" w:cs="Times New Roman"/>
              </w:rPr>
            </w:pPr>
            <w:r w:rsidRPr="00BE125E">
              <w:rPr>
                <w:rFonts w:ascii="Times New Roman" w:eastAsia="Times New Roman" w:hAnsi="Times New Roman" w:cs="Times New Roman"/>
              </w:rPr>
              <w:t xml:space="preserve"> - при вместимости свыше 100 мест – 38 кв. м. на 1 чел.; </w:t>
            </w:r>
          </w:p>
          <w:p w:rsidR="00BE125E" w:rsidRPr="00BE125E" w:rsidRDefault="00BE125E" w:rsidP="00BE125E">
            <w:pPr>
              <w:widowControl w:val="0"/>
              <w:spacing w:after="0" w:line="240" w:lineRule="auto"/>
              <w:ind w:left="-108" w:right="-108"/>
              <w:rPr>
                <w:rFonts w:ascii="Times New Roman" w:eastAsia="Times New Roman" w:hAnsi="Times New Roman" w:cs="Times New Roman"/>
              </w:rPr>
            </w:pPr>
            <w:r w:rsidRPr="00BE125E">
              <w:rPr>
                <w:rFonts w:ascii="Times New Roman" w:eastAsia="Times New Roman" w:hAnsi="Times New Roman" w:cs="Times New Roman"/>
              </w:rPr>
              <w:t xml:space="preserve"> - комплекс дошкольных организаций свыше 500 мест – 33 </w:t>
            </w:r>
            <w:proofErr w:type="spellStart"/>
            <w:r w:rsidRPr="00BE125E">
              <w:rPr>
                <w:rFonts w:ascii="Times New Roman" w:eastAsia="Times New Roman" w:hAnsi="Times New Roman" w:cs="Times New Roman"/>
              </w:rPr>
              <w:t>кв.м</w:t>
            </w:r>
            <w:proofErr w:type="spellEnd"/>
            <w:r w:rsidRPr="00BE125E">
              <w:rPr>
                <w:rFonts w:ascii="Times New Roman" w:eastAsia="Times New Roman" w:hAnsi="Times New Roman" w:cs="Times New Roman"/>
              </w:rPr>
              <w:t>. на 1 чел.</w:t>
            </w:r>
          </w:p>
          <w:p w:rsidR="00BE125E" w:rsidRPr="00BE125E" w:rsidRDefault="00BE125E" w:rsidP="00BE125E">
            <w:pPr>
              <w:widowControl w:val="0"/>
              <w:spacing w:after="0" w:line="240" w:lineRule="auto"/>
              <w:ind w:left="-108" w:right="-108"/>
              <w:rPr>
                <w:rFonts w:ascii="Times New Roman" w:eastAsia="Times New Roman" w:hAnsi="Times New Roman" w:cs="Times New Roman"/>
                <w:i/>
              </w:rPr>
            </w:pPr>
            <w:r w:rsidRPr="00BE125E">
              <w:rPr>
                <w:rFonts w:ascii="Times New Roman" w:eastAsia="Times New Roman" w:hAnsi="Times New Roman" w:cs="Times New Roman"/>
              </w:rPr>
              <w:t xml:space="preserve"> </w:t>
            </w:r>
            <w:r w:rsidRPr="00BE125E">
              <w:rPr>
                <w:rFonts w:ascii="Times New Roman" w:eastAsia="Times New Roman" w:hAnsi="Times New Roman" w:cs="Times New Roman"/>
                <w:i/>
              </w:rPr>
              <w:t>Встроенные объекты дошкольного образования:</w:t>
            </w:r>
          </w:p>
          <w:p w:rsidR="00BE125E" w:rsidRPr="00BE125E" w:rsidRDefault="00BE125E" w:rsidP="00BE125E">
            <w:pPr>
              <w:widowControl w:val="0"/>
              <w:spacing w:after="0" w:line="240" w:lineRule="auto"/>
              <w:ind w:left="-108" w:right="-108"/>
              <w:rPr>
                <w:rFonts w:ascii="Times New Roman" w:eastAsia="Times New Roman" w:hAnsi="Times New Roman" w:cs="Times New Roman"/>
              </w:rPr>
            </w:pPr>
            <w:r w:rsidRPr="00BE125E">
              <w:rPr>
                <w:rFonts w:ascii="Times New Roman" w:eastAsia="Times New Roman" w:hAnsi="Times New Roman" w:cs="Times New Roman"/>
              </w:rPr>
              <w:t xml:space="preserve"> - при вместимости более 100 мест – 29 кв. м. на 1 чел.</w:t>
            </w:r>
          </w:p>
          <w:p w:rsidR="00BE125E" w:rsidRPr="00BE125E" w:rsidRDefault="00BE125E" w:rsidP="00BE125E">
            <w:pPr>
              <w:widowControl w:val="0"/>
              <w:spacing w:after="0" w:line="240" w:lineRule="auto"/>
              <w:ind w:left="-108" w:right="-108"/>
              <w:rPr>
                <w:rFonts w:ascii="Times New Roman" w:eastAsia="Times New Roman" w:hAnsi="Times New Roman" w:cs="Times New Roman"/>
                <w:i/>
              </w:rPr>
            </w:pPr>
            <w:r w:rsidRPr="00BE125E">
              <w:rPr>
                <w:rFonts w:ascii="Times New Roman" w:eastAsia="Times New Roman" w:hAnsi="Times New Roman" w:cs="Times New Roman"/>
              </w:rPr>
              <w:t xml:space="preserve">  </w:t>
            </w:r>
            <w:r w:rsidRPr="00BE125E">
              <w:rPr>
                <w:rFonts w:ascii="Times New Roman" w:eastAsia="Times New Roman" w:hAnsi="Times New Roman" w:cs="Times New Roman"/>
                <w:i/>
              </w:rPr>
              <w:t xml:space="preserve">Общеобразовательная организация:     </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Минимальная допустимая площадь – 5000 </w:t>
            </w:r>
            <w:proofErr w:type="spellStart"/>
            <w:r w:rsidRPr="00BE125E">
              <w:rPr>
                <w:rFonts w:ascii="Times New Roman" w:eastAsia="Times New Roman" w:hAnsi="Times New Roman" w:cs="Times New Roman"/>
              </w:rPr>
              <w:t>кв.м</w:t>
            </w:r>
            <w:proofErr w:type="spellEnd"/>
            <w:r w:rsidRPr="00BE125E">
              <w:rPr>
                <w:rFonts w:ascii="Times New Roman" w:eastAsia="Times New Roman" w:hAnsi="Times New Roman" w:cs="Times New Roman"/>
              </w:rPr>
              <w:t>.</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При вместимости учащихся минимальная площадь участка рассчитывается: </w:t>
            </w:r>
          </w:p>
          <w:p w:rsidR="00BE125E" w:rsidRPr="00BE125E" w:rsidRDefault="00BE125E" w:rsidP="00BE125E">
            <w:pPr>
              <w:widowControl w:val="0"/>
              <w:spacing w:after="0" w:line="240" w:lineRule="auto"/>
              <w:ind w:left="-108" w:right="-108"/>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 - от 40 до 400 – 55 кв. м. на 1 учащегося;</w:t>
            </w:r>
          </w:p>
          <w:p w:rsidR="00BE125E" w:rsidRPr="00BE125E" w:rsidRDefault="00BE125E" w:rsidP="00BE125E">
            <w:pPr>
              <w:widowControl w:val="0"/>
              <w:spacing w:after="0" w:line="240" w:lineRule="auto"/>
              <w:ind w:left="-108" w:right="-108"/>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 - от 401 до 500 – 65 кв. м. на 1 учащегося;</w:t>
            </w:r>
          </w:p>
          <w:p w:rsidR="00BE125E" w:rsidRPr="00BE125E" w:rsidRDefault="00BE125E" w:rsidP="00BE125E">
            <w:pPr>
              <w:widowControl w:val="0"/>
              <w:spacing w:after="0" w:line="240" w:lineRule="auto"/>
              <w:ind w:left="-108" w:right="-108"/>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 - от 501 до 600 мест – 55 кв. м. на 1 учащегося;</w:t>
            </w:r>
          </w:p>
          <w:p w:rsidR="00BE125E" w:rsidRPr="00BE125E" w:rsidRDefault="00BE125E" w:rsidP="00BE125E">
            <w:pPr>
              <w:widowControl w:val="0"/>
              <w:spacing w:after="0" w:line="240" w:lineRule="auto"/>
              <w:ind w:left="-108" w:right="-108"/>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 - от 601 до 800 мест – 45 кв. м. на 1 учащегося;</w:t>
            </w:r>
          </w:p>
          <w:p w:rsidR="00BE125E" w:rsidRPr="00BE125E" w:rsidRDefault="00BE125E" w:rsidP="00BE125E">
            <w:pPr>
              <w:widowControl w:val="0"/>
              <w:spacing w:after="0" w:line="240" w:lineRule="auto"/>
              <w:ind w:left="-108" w:right="-108"/>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 - от 801 до 1100 мест – 36 кв. м. на 1 учащегося;</w:t>
            </w:r>
          </w:p>
          <w:p w:rsidR="00BE125E" w:rsidRPr="00BE125E" w:rsidRDefault="00BE125E" w:rsidP="00BE125E">
            <w:pPr>
              <w:widowControl w:val="0"/>
              <w:spacing w:after="0" w:line="240" w:lineRule="auto"/>
              <w:ind w:left="-108" w:right="-108"/>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 xml:space="preserve"> - от 1100 до 1500 – 23 </w:t>
            </w:r>
            <w:proofErr w:type="spellStart"/>
            <w:r w:rsidRPr="00BE125E">
              <w:rPr>
                <w:rFonts w:ascii="Times New Roman" w:eastAsia="Times New Roman" w:hAnsi="Times New Roman" w:cs="Times New Roman"/>
              </w:rPr>
              <w:t>кв.м</w:t>
            </w:r>
            <w:proofErr w:type="spellEnd"/>
            <w:r w:rsidRPr="00BE125E">
              <w:rPr>
                <w:rFonts w:ascii="Times New Roman" w:eastAsia="Times New Roman" w:hAnsi="Times New Roman" w:cs="Times New Roman"/>
              </w:rPr>
              <w:t>. на 1 учащегося;</w:t>
            </w:r>
            <w:r w:rsidRPr="00BE125E">
              <w:rPr>
                <w:rFonts w:ascii="Times New Roman" w:eastAsia="Times New Roman" w:hAnsi="Times New Roman" w:cs="Times New Roman"/>
              </w:rPr>
              <w:br/>
              <w:t xml:space="preserve"> - от 1500 до 2000 – 18 </w:t>
            </w:r>
            <w:proofErr w:type="spellStart"/>
            <w:r w:rsidRPr="00BE125E">
              <w:rPr>
                <w:rFonts w:ascii="Times New Roman" w:eastAsia="Times New Roman" w:hAnsi="Times New Roman" w:cs="Times New Roman"/>
              </w:rPr>
              <w:t>кв.м</w:t>
            </w:r>
            <w:proofErr w:type="spellEnd"/>
            <w:r w:rsidRPr="00BE125E">
              <w:rPr>
                <w:rFonts w:ascii="Times New Roman" w:eastAsia="Times New Roman" w:hAnsi="Times New Roman" w:cs="Times New Roman"/>
              </w:rPr>
              <w:t>. на 1 учащегося;</w:t>
            </w:r>
            <w:r w:rsidRPr="00BE125E">
              <w:rPr>
                <w:rFonts w:ascii="Times New Roman" w:eastAsia="Times New Roman" w:hAnsi="Times New Roman" w:cs="Times New Roman"/>
                <w:color w:val="000000"/>
              </w:rPr>
              <w:br/>
              <w:t xml:space="preserve"> - свыше 2000 – 16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 на 1 учащегося.</w:t>
            </w:r>
          </w:p>
          <w:p w:rsidR="00BE125E" w:rsidRPr="00BE125E" w:rsidRDefault="00BE125E" w:rsidP="00BE125E">
            <w:pPr>
              <w:widowControl w:val="0"/>
              <w:spacing w:after="0" w:line="240" w:lineRule="auto"/>
              <w:ind w:left="-108" w:right="-108"/>
              <w:rPr>
                <w:rFonts w:ascii="Times New Roman" w:eastAsia="Times New Roman" w:hAnsi="Times New Roman" w:cs="Times New Roman"/>
                <w:color w:val="000000"/>
                <w:sz w:val="24"/>
                <w:szCs w:val="24"/>
              </w:rPr>
            </w:pPr>
          </w:p>
          <w:p w:rsidR="00BE125E" w:rsidRPr="00BE125E" w:rsidRDefault="00BE125E" w:rsidP="00BE125E">
            <w:pPr>
              <w:widowControl w:val="0"/>
              <w:spacing w:after="0" w:line="240" w:lineRule="auto"/>
              <w:ind w:left="-108" w:right="-108"/>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 Для других объектов образования, просвещения и воспитания предельные размеры земельных участков не подлежат установлению.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338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 стороны улицы – 10 м; со стороны соседнего участка – 10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1669"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Не подлежат установлению</w:t>
            </w:r>
          </w:p>
        </w:tc>
        <w:tc>
          <w:tcPr>
            <w:tcW w:w="2693"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338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- 3</w:t>
            </w:r>
          </w:p>
        </w:tc>
        <w:tc>
          <w:tcPr>
            <w:tcW w:w="4362"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- 1</w:t>
            </w:r>
          </w:p>
        </w:tc>
      </w:tr>
      <w:tr w:rsidR="00BE125E" w:rsidRPr="00BE125E" w:rsidTr="00DC1B2D">
        <w:trPr>
          <w:trHeight w:val="722"/>
        </w:trPr>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748" w:type="dxa"/>
            <w:gridSpan w:val="3"/>
          </w:tcPr>
          <w:p w:rsidR="00BE125E" w:rsidRPr="00BE125E" w:rsidRDefault="00BE125E" w:rsidP="00BE125E">
            <w:pPr>
              <w:spacing w:after="0" w:line="240" w:lineRule="auto"/>
              <w:rPr>
                <w:rFonts w:ascii="Times New Roman" w:eastAsia="Times New Roman" w:hAnsi="Times New Roman" w:cs="Times New Roman"/>
                <w:color w:val="FF0000"/>
                <w:sz w:val="24"/>
                <w:szCs w:val="24"/>
              </w:rPr>
            </w:pPr>
          </w:p>
          <w:p w:rsidR="00BE125E" w:rsidRPr="00BE125E" w:rsidRDefault="00BE125E" w:rsidP="00BE125E">
            <w:pPr>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 xml:space="preserve">40% (в том числе </w:t>
            </w:r>
            <w:proofErr w:type="gramStart"/>
            <w:r w:rsidRPr="00BE125E">
              <w:rPr>
                <w:rFonts w:ascii="Times New Roman" w:eastAsia="Times New Roman" w:hAnsi="Times New Roman" w:cs="Times New Roman"/>
                <w:color w:val="000000"/>
              </w:rPr>
              <w:t>вспомогательные</w:t>
            </w:r>
            <w:proofErr w:type="gramEnd"/>
            <w:r w:rsidRPr="00BE125E">
              <w:rPr>
                <w:rFonts w:ascii="Times New Roman" w:eastAsia="Times New Roman" w:hAnsi="Times New Roman" w:cs="Times New Roman"/>
                <w:color w:val="000000"/>
              </w:rPr>
              <w:t>)</w:t>
            </w: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748" w:type="dxa"/>
            <w:gridSpan w:val="3"/>
          </w:tcPr>
          <w:p w:rsidR="00BE125E" w:rsidRPr="00BE125E" w:rsidRDefault="00BE125E" w:rsidP="00BE125E">
            <w:pPr>
              <w:widowControl w:val="0"/>
              <w:spacing w:after="0" w:line="240" w:lineRule="auto"/>
              <w:ind w:left="-108" w:right="-108"/>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 Свободное сечение секций ограждения земельного участка должно</w:t>
            </w:r>
          </w:p>
          <w:p w:rsidR="00BE125E" w:rsidRPr="00BE125E" w:rsidRDefault="00BE125E" w:rsidP="00BE125E">
            <w:pPr>
              <w:widowControl w:val="0"/>
              <w:spacing w:after="0" w:line="240" w:lineRule="auto"/>
              <w:ind w:left="-108" w:right="-108"/>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 xml:space="preserve"> составлять не менее 50%.  Высота - не более 2,0 м</w:t>
            </w: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748" w:type="dxa"/>
            <w:gridSpan w:val="3"/>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7"/>
        <w:gridCol w:w="3386"/>
        <w:gridCol w:w="1669"/>
        <w:gridCol w:w="2693"/>
      </w:tblGrid>
      <w:tr w:rsidR="00BE125E" w:rsidRPr="00BE125E" w:rsidTr="00DC1B2D">
        <w:trPr>
          <w:trHeight w:val="526"/>
        </w:trPr>
        <w:tc>
          <w:tcPr>
            <w:tcW w:w="5703" w:type="dxa"/>
            <w:gridSpan w:val="2"/>
            <w:vMerge w:val="restart"/>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7.  Среднее и высшее профессиональное</w:t>
            </w: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 xml:space="preserve">     образование, код 3.5.2</w:t>
            </w:r>
          </w:p>
        </w:tc>
        <w:tc>
          <w:tcPr>
            <w:tcW w:w="4362" w:type="dxa"/>
            <w:gridSpan w:val="2"/>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tc>
      </w:tr>
      <w:tr w:rsidR="00BE125E" w:rsidRPr="00BE125E" w:rsidTr="00DC1B2D">
        <w:trPr>
          <w:trHeight w:val="526"/>
        </w:trPr>
        <w:tc>
          <w:tcPr>
            <w:tcW w:w="5703" w:type="dxa"/>
            <w:gridSpan w:val="2"/>
            <w:vMerge/>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1669"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Обслуживание автотранспорта, код 4.9</w:t>
            </w:r>
          </w:p>
        </w:tc>
        <w:tc>
          <w:tcPr>
            <w:tcW w:w="2693"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Коммунальное обслуживание, код 3.1</w:t>
            </w: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338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669"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постоянных или временных гаражей с несколькими стояночными местами, стоянок (парковок), гаражей</w:t>
            </w:r>
          </w:p>
        </w:tc>
        <w:tc>
          <w:tcPr>
            <w:tcW w:w="2693"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gramStart"/>
            <w:r w:rsidRPr="00BE125E">
              <w:rPr>
                <w:rFonts w:ascii="Times New Roman" w:eastAsia="Times New Roman" w:hAnsi="Times New Roman" w:cs="Times New Roman"/>
              </w:rPr>
              <w:t xml:space="preserve">Размещение объектов капитального строительства в целях обеспечения коммунальными услугами, в частности: поставки воды, тепла, </w:t>
            </w:r>
            <w:proofErr w:type="spellStart"/>
            <w:r w:rsidRPr="00BE125E">
              <w:rPr>
                <w:rFonts w:ascii="Times New Roman" w:eastAsia="Times New Roman" w:hAnsi="Times New Roman" w:cs="Times New Roman"/>
              </w:rPr>
              <w:t>электри-чества</w:t>
            </w:r>
            <w:proofErr w:type="spellEnd"/>
            <w:r w:rsidRPr="00BE125E">
              <w:rPr>
                <w:rFonts w:ascii="Times New Roman" w:eastAsia="Times New Roman" w:hAnsi="Times New Roman" w:cs="Times New Roman"/>
              </w:rPr>
              <w:t xml:space="preserve">, газа, предоставления услуг связи, отвода </w:t>
            </w:r>
            <w:proofErr w:type="spellStart"/>
            <w:r w:rsidRPr="00BE125E">
              <w:rPr>
                <w:rFonts w:ascii="Times New Roman" w:eastAsia="Times New Roman" w:hAnsi="Times New Roman" w:cs="Times New Roman"/>
              </w:rPr>
              <w:t>канализа-ционных</w:t>
            </w:r>
            <w:proofErr w:type="spellEnd"/>
            <w:r w:rsidRPr="00BE125E">
              <w:rPr>
                <w:rFonts w:ascii="Times New Roman" w:eastAsia="Times New Roman" w:hAnsi="Times New Roman" w:cs="Times New Roman"/>
              </w:rPr>
              <w:t xml:space="preserve">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roofErr w:type="gramEnd"/>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748" w:type="dxa"/>
            <w:gridSpan w:val="3"/>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338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 стороны улицы – 5 м., в сложившейся застройке - по линии ее регулирования;</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соседнего участка – 6 м. </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Применимы при условии соблюдения требований пожарной безопасности.</w:t>
            </w:r>
          </w:p>
        </w:tc>
        <w:tc>
          <w:tcPr>
            <w:tcW w:w="1669"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c>
          <w:tcPr>
            <w:tcW w:w="2693"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338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- 3</w:t>
            </w:r>
          </w:p>
        </w:tc>
        <w:tc>
          <w:tcPr>
            <w:tcW w:w="4362"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- 1</w:t>
            </w:r>
          </w:p>
        </w:tc>
      </w:tr>
      <w:tr w:rsidR="00BE125E" w:rsidRPr="00BE125E" w:rsidTr="00DC1B2D">
        <w:trPr>
          <w:trHeight w:val="722"/>
        </w:trPr>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748" w:type="dxa"/>
            <w:gridSpan w:val="3"/>
          </w:tcPr>
          <w:p w:rsidR="00BE125E" w:rsidRPr="00BE125E" w:rsidRDefault="00BE125E" w:rsidP="00BE125E">
            <w:pPr>
              <w:spacing w:after="0" w:line="240" w:lineRule="auto"/>
              <w:rPr>
                <w:rFonts w:ascii="Times New Roman" w:eastAsia="Times New Roman" w:hAnsi="Times New Roman" w:cs="Times New Roman"/>
                <w:color w:val="000000"/>
                <w:sz w:val="24"/>
                <w:szCs w:val="24"/>
              </w:rPr>
            </w:pPr>
          </w:p>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50% (в том числе </w:t>
            </w:r>
            <w:proofErr w:type="gramStart"/>
            <w:r w:rsidRPr="00BE125E">
              <w:rPr>
                <w:rFonts w:ascii="Times New Roman" w:eastAsia="Times New Roman" w:hAnsi="Times New Roman" w:cs="Times New Roman"/>
                <w:color w:val="000000"/>
              </w:rPr>
              <w:t>вспомогательные</w:t>
            </w:r>
            <w:proofErr w:type="gramEnd"/>
            <w:r w:rsidRPr="00BE125E">
              <w:rPr>
                <w:rFonts w:ascii="Times New Roman" w:eastAsia="Times New Roman" w:hAnsi="Times New Roman" w:cs="Times New Roman"/>
                <w:color w:val="000000"/>
              </w:rPr>
              <w:t>)</w:t>
            </w: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748" w:type="dxa"/>
            <w:gridSpan w:val="3"/>
          </w:tcPr>
          <w:p w:rsidR="00BE125E" w:rsidRPr="00BE125E" w:rsidRDefault="00BE125E" w:rsidP="00BE125E">
            <w:pPr>
              <w:widowControl w:val="0"/>
              <w:spacing w:after="0" w:line="240" w:lineRule="auto"/>
              <w:ind w:right="-108"/>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При необходимости устройства ограждения земельного участка </w:t>
            </w:r>
            <w:proofErr w:type="gramStart"/>
            <w:r w:rsidRPr="00BE125E">
              <w:rPr>
                <w:rFonts w:ascii="Times New Roman" w:eastAsia="Times New Roman" w:hAnsi="Times New Roman" w:cs="Times New Roman"/>
                <w:color w:val="000000"/>
              </w:rPr>
              <w:t>свободное</w:t>
            </w:r>
            <w:proofErr w:type="gramEnd"/>
          </w:p>
          <w:p w:rsidR="00BE125E" w:rsidRPr="00BE125E" w:rsidRDefault="00BE125E" w:rsidP="00BE125E">
            <w:pPr>
              <w:widowControl w:val="0"/>
              <w:spacing w:after="0" w:line="240" w:lineRule="auto"/>
              <w:ind w:left="-108" w:right="-108"/>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 сечение секций должно составлять не менее 50%.  Высота - не более 1,8 м</w:t>
            </w: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748" w:type="dxa"/>
            <w:gridSpan w:val="3"/>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7"/>
        <w:gridCol w:w="3354"/>
        <w:gridCol w:w="32"/>
        <w:gridCol w:w="1669"/>
        <w:gridCol w:w="2693"/>
      </w:tblGrid>
      <w:tr w:rsidR="00BE125E" w:rsidRPr="00BE125E" w:rsidTr="00DC1B2D">
        <w:trPr>
          <w:trHeight w:val="526"/>
        </w:trPr>
        <w:tc>
          <w:tcPr>
            <w:tcW w:w="5703" w:type="dxa"/>
            <w:gridSpan w:val="3"/>
            <w:vMerge w:val="restart"/>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 xml:space="preserve">8.  Культурное развитие, код 3.6 </w:t>
            </w: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tc>
        <w:tc>
          <w:tcPr>
            <w:tcW w:w="4362" w:type="dxa"/>
            <w:gridSpan w:val="2"/>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tc>
      </w:tr>
      <w:tr w:rsidR="00BE125E" w:rsidRPr="00BE125E" w:rsidTr="00DC1B2D">
        <w:trPr>
          <w:trHeight w:val="526"/>
        </w:trPr>
        <w:tc>
          <w:tcPr>
            <w:tcW w:w="5703" w:type="dxa"/>
            <w:gridSpan w:val="3"/>
            <w:vMerge/>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1669"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Обслуживание автотранспорт</w:t>
            </w:r>
            <w:r w:rsidRPr="00BE125E">
              <w:rPr>
                <w:rFonts w:ascii="Times New Roman" w:eastAsia="Times New Roman" w:hAnsi="Times New Roman" w:cs="Times New Roman"/>
              </w:rPr>
              <w:lastRenderedPageBreak/>
              <w:t>а, код 4.9</w:t>
            </w:r>
          </w:p>
        </w:tc>
        <w:tc>
          <w:tcPr>
            <w:tcW w:w="2693"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Коммунальное обслуживание, код 3.1</w:t>
            </w: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3386"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устройство площадок для празднеств и гуляний,</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зданий и сооружений для размещения зверинцев, зоопарков.</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
        </w:tc>
        <w:tc>
          <w:tcPr>
            <w:tcW w:w="1669"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постоянных или временных гаражей с несколькими стояночными местами, стоянок (парковок), гаражей</w:t>
            </w:r>
          </w:p>
        </w:tc>
        <w:tc>
          <w:tcPr>
            <w:tcW w:w="2693"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gramStart"/>
            <w:r w:rsidRPr="00BE125E">
              <w:rPr>
                <w:rFonts w:ascii="Times New Roman" w:eastAsia="Times New Roman" w:hAnsi="Times New Roman" w:cs="Times New Roman"/>
              </w:rPr>
              <w:t xml:space="preserve">Размещение объектов капитального строительства в целях обеспечения коммунальными услугами, в частности: поставки воды, тепла, </w:t>
            </w:r>
            <w:proofErr w:type="spellStart"/>
            <w:r w:rsidRPr="00BE125E">
              <w:rPr>
                <w:rFonts w:ascii="Times New Roman" w:eastAsia="Times New Roman" w:hAnsi="Times New Roman" w:cs="Times New Roman"/>
              </w:rPr>
              <w:t>электри-чества</w:t>
            </w:r>
            <w:proofErr w:type="spellEnd"/>
            <w:r w:rsidRPr="00BE125E">
              <w:rPr>
                <w:rFonts w:ascii="Times New Roman" w:eastAsia="Times New Roman" w:hAnsi="Times New Roman" w:cs="Times New Roman"/>
              </w:rPr>
              <w:t xml:space="preserve">, газа, предоставления услуг связи, отвода </w:t>
            </w:r>
            <w:proofErr w:type="spellStart"/>
            <w:r w:rsidRPr="00BE125E">
              <w:rPr>
                <w:rFonts w:ascii="Times New Roman" w:eastAsia="Times New Roman" w:hAnsi="Times New Roman" w:cs="Times New Roman"/>
              </w:rPr>
              <w:t>канализа-ционных</w:t>
            </w:r>
            <w:proofErr w:type="spellEnd"/>
            <w:r w:rsidRPr="00BE125E">
              <w:rPr>
                <w:rFonts w:ascii="Times New Roman" w:eastAsia="Times New Roman" w:hAnsi="Times New Roman" w:cs="Times New Roman"/>
              </w:rPr>
              <w:t xml:space="preserve">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roofErr w:type="gramEnd"/>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748" w:type="dxa"/>
            <w:gridSpan w:val="4"/>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3386"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улицы – 5 м., в сложившейся застройке - по линии ее регулирования; со стороны соседнего участка – 3 м. </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 требований пожарной безопасности.</w:t>
            </w:r>
          </w:p>
        </w:tc>
        <w:tc>
          <w:tcPr>
            <w:tcW w:w="1669"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c>
          <w:tcPr>
            <w:tcW w:w="2693"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3386"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- 3</w:t>
            </w:r>
          </w:p>
        </w:tc>
        <w:tc>
          <w:tcPr>
            <w:tcW w:w="4362"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- 1</w:t>
            </w:r>
          </w:p>
        </w:tc>
      </w:tr>
      <w:tr w:rsidR="00BE125E" w:rsidRPr="00BE125E" w:rsidTr="00DC1B2D">
        <w:trPr>
          <w:trHeight w:val="722"/>
        </w:trPr>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748" w:type="dxa"/>
            <w:gridSpan w:val="4"/>
          </w:tcPr>
          <w:p w:rsidR="00BE125E" w:rsidRPr="00BE125E" w:rsidRDefault="00BE125E" w:rsidP="00BE125E">
            <w:pPr>
              <w:spacing w:after="0" w:line="240" w:lineRule="auto"/>
              <w:rPr>
                <w:rFonts w:ascii="Times New Roman" w:eastAsia="Times New Roman" w:hAnsi="Times New Roman" w:cs="Times New Roman"/>
                <w:color w:val="000000"/>
                <w:sz w:val="24"/>
                <w:szCs w:val="24"/>
              </w:rPr>
            </w:pPr>
          </w:p>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60% (в том числе </w:t>
            </w:r>
            <w:proofErr w:type="gramStart"/>
            <w:r w:rsidRPr="00BE125E">
              <w:rPr>
                <w:rFonts w:ascii="Times New Roman" w:eastAsia="Times New Roman" w:hAnsi="Times New Roman" w:cs="Times New Roman"/>
                <w:color w:val="000000"/>
              </w:rPr>
              <w:t>вспомогательные</w:t>
            </w:r>
            <w:proofErr w:type="gramEnd"/>
            <w:r w:rsidRPr="00BE125E">
              <w:rPr>
                <w:rFonts w:ascii="Times New Roman" w:eastAsia="Times New Roman" w:hAnsi="Times New Roman" w:cs="Times New Roman"/>
                <w:color w:val="000000"/>
              </w:rPr>
              <w:t>)</w:t>
            </w: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3354" w:type="dxa"/>
          </w:tcPr>
          <w:p w:rsidR="00BE125E" w:rsidRPr="00BE125E" w:rsidRDefault="00BE125E" w:rsidP="00BE125E">
            <w:pPr>
              <w:spacing w:after="0" w:line="240" w:lineRule="auto"/>
              <w:textAlignment w:val="baseline"/>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Наличие мест для гостевых автостоянок.</w:t>
            </w:r>
          </w:p>
        </w:tc>
        <w:tc>
          <w:tcPr>
            <w:tcW w:w="1701"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Стояночные места в гараже – не более 2</w:t>
            </w:r>
          </w:p>
        </w:tc>
        <w:tc>
          <w:tcPr>
            <w:tcW w:w="2693"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748" w:type="dxa"/>
            <w:gridSpan w:val="4"/>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022"/>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rPr>
              <w:t>9. Общественное управление, код 3.8</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Обслуживание автотранспорта, код 4.9</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3671"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размещение объектов капитального строительства, предназначенных </w:t>
            </w:r>
            <w:r w:rsidRPr="00BE125E">
              <w:rPr>
                <w:rFonts w:ascii="Times New Roman" w:eastAsia="Times New Roman" w:hAnsi="Times New Roman" w:cs="Times New Roman"/>
              </w:rPr>
              <w:lastRenderedPageBreak/>
              <w:t>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Размещение постоянных или временных гаражей с несколькими стояночными местами, стоянок (парковок), гаражей</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3671"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улицы – 5 м., в сложившейся застройке - по линии ее регулирования; со стороны соседнего участка – 3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 требований пожарной безопасности.</w:t>
            </w:r>
          </w:p>
        </w:tc>
        <w:tc>
          <w:tcPr>
            <w:tcW w:w="393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улицы – 5 м., в сложившейся застройке - по линии ее регулирования; со стороны соседнего участка – 3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367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- 3</w:t>
            </w: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- 1</w:t>
            </w: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spacing w:after="0" w:line="240" w:lineRule="auto"/>
              <w:rPr>
                <w:rFonts w:ascii="Times New Roman" w:eastAsia="Times New Roman" w:hAnsi="Times New Roman" w:cs="Times New Roman"/>
                <w:color w:val="FF0000"/>
                <w:sz w:val="24"/>
                <w:szCs w:val="24"/>
              </w:rPr>
            </w:pPr>
          </w:p>
          <w:p w:rsidR="00BE125E" w:rsidRPr="00BE125E" w:rsidRDefault="00BE125E" w:rsidP="00BE125E">
            <w:pPr>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 xml:space="preserve">60% (в том числе </w:t>
            </w:r>
            <w:proofErr w:type="gramStart"/>
            <w:r w:rsidRPr="00BE125E">
              <w:rPr>
                <w:rFonts w:ascii="Times New Roman" w:eastAsia="Times New Roman" w:hAnsi="Times New Roman" w:cs="Times New Roman"/>
                <w:color w:val="000000"/>
              </w:rPr>
              <w:t>вспомогательные</w:t>
            </w:r>
            <w:proofErr w:type="gramEnd"/>
            <w:r w:rsidRPr="00BE125E">
              <w:rPr>
                <w:rFonts w:ascii="Times New Roman" w:eastAsia="Times New Roman" w:hAnsi="Times New Roman" w:cs="Times New Roman"/>
                <w:color w:val="000000"/>
              </w:rPr>
              <w:t>)</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3671" w:type="dxa"/>
          </w:tcPr>
          <w:p w:rsidR="00BE125E" w:rsidRPr="00BE125E" w:rsidRDefault="00BE125E" w:rsidP="00BE125E">
            <w:pPr>
              <w:spacing w:after="0" w:line="240" w:lineRule="auto"/>
              <w:textAlignment w:val="baseline"/>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Наличие мест для гостевых автостоянок.</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
        </w:tc>
        <w:tc>
          <w:tcPr>
            <w:tcW w:w="393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Стояночные места в гараже – не более 2</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337"/>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 xml:space="preserve">10. Амбулаторное ветеринарное обслуживание, </w:t>
            </w: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 xml:space="preserve">      код 3.10.1</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Со стороны улицы – 5 м., в сложившейся застройке - по линии ее регулирования;</w:t>
            </w:r>
            <w:r w:rsidRPr="00BE125E">
              <w:rPr>
                <w:rFonts w:ascii="Times New Roman" w:eastAsia="Times New Roman" w:hAnsi="Times New Roman" w:cs="Times New Roman"/>
                <w:color w:val="000000"/>
              </w:rPr>
              <w:t xml:space="preserve"> со стороны соседнего участка – 6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-2</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60%</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spacing w:after="0" w:line="240" w:lineRule="auto"/>
              <w:jc w:val="both"/>
              <w:textAlignment w:val="baseline"/>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Наличие мест для гостевых автостоянок.</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337"/>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 xml:space="preserve">11. Деловое управление, </w:t>
            </w: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 xml:space="preserve">       код 4.1</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улицы – 5 м., в сложившейся застройке - по линии ее регулирования; со стороны соседнего участка – 3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- 3</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60%</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spacing w:after="0" w:line="240" w:lineRule="auto"/>
              <w:jc w:val="both"/>
              <w:textAlignment w:val="baseline"/>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Наличие мест для гостевых автостоянок.</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337"/>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 xml:space="preserve">12. Рынки, </w:t>
            </w: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 xml:space="preserve">      код 4.3</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гаражей и (или) стоянок для автомобилей сотрудников и посетителей рынка</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autoSpaceDE w:val="0"/>
              <w:autoSpaceDN w:val="0"/>
              <w:adjustRightInd w:val="0"/>
              <w:spacing w:after="0" w:line="240" w:lineRule="auto"/>
              <w:ind w:right="-55"/>
              <w:jc w:val="both"/>
              <w:rPr>
                <w:rFonts w:ascii="Times New Roman" w:eastAsia="Times New Roman" w:hAnsi="Times New Roman" w:cs="Times New Roman"/>
                <w:color w:val="000000"/>
              </w:rPr>
            </w:pPr>
            <w:r w:rsidRPr="00BE125E">
              <w:rPr>
                <w:rFonts w:ascii="Times New Roman" w:eastAsia="Times New Roman" w:hAnsi="Times New Roman" w:cs="Times New Roman"/>
                <w:color w:val="000000"/>
              </w:rPr>
              <w:t xml:space="preserve">Минимальный размер земельного участка – 5000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widowControl w:val="0"/>
              <w:autoSpaceDE w:val="0"/>
              <w:autoSpaceDN w:val="0"/>
              <w:adjustRightInd w:val="0"/>
              <w:spacing w:after="0" w:line="240" w:lineRule="auto"/>
              <w:ind w:right="-55"/>
              <w:jc w:val="both"/>
              <w:rPr>
                <w:rFonts w:ascii="Times New Roman" w:eastAsia="Times New Roman" w:hAnsi="Times New Roman" w:cs="Times New Roman"/>
                <w:color w:val="000000"/>
              </w:rPr>
            </w:pPr>
            <w:r w:rsidRPr="00BE125E">
              <w:rPr>
                <w:rFonts w:ascii="Times New Roman" w:eastAsia="Times New Roman" w:hAnsi="Times New Roman" w:cs="Times New Roman"/>
                <w:color w:val="000000"/>
              </w:rPr>
              <w:t>Максимальный размер земельного участка – 3 га</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 стороны улицы – 10 м; со стороны соседнего участка – 10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Предельное количество этажей - 2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50%, (в том числе гаражами – 5%).</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В указанное значение включена площадь застройки капитальными зданиями и торговыми павильонами. Площадь размещения открытых мест торговли не включена.</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spacing w:after="0" w:line="240" w:lineRule="auto"/>
              <w:jc w:val="both"/>
              <w:textAlignment w:val="baseline"/>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Наличие достаточного количества мест для гостевых автостоянок.</w:t>
            </w:r>
          </w:p>
          <w:p w:rsidR="00BE125E" w:rsidRPr="00BE125E" w:rsidRDefault="00BE125E" w:rsidP="00BE125E">
            <w:pPr>
              <w:widowControl w:val="0"/>
              <w:spacing w:after="0" w:line="240" w:lineRule="auto"/>
              <w:ind w:right="-108"/>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 необходимости устройства ограждения земельного участка свободное сечение секций должно составлять не менее 50%.  Высота - не более 1,8 м.</w:t>
            </w:r>
          </w:p>
          <w:p w:rsidR="00BE125E" w:rsidRPr="00BE125E" w:rsidRDefault="00BE125E" w:rsidP="00BE125E">
            <w:pPr>
              <w:widowControl w:val="0"/>
              <w:spacing w:after="0" w:line="240" w:lineRule="auto"/>
              <w:ind w:right="-108"/>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Согласование архитектурного облика торговых павильонов и зданий с администрацией поселения.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Санитарно-защитная зона – 50 м.</w:t>
            </w: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022"/>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rPr>
              <w:t>13.    Магазины, код 4.4</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Обслуживание автотранспорта, код 4.9</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367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Размещение объектов капитального строительства, предназначенных для продажи товаров, торговая площадь которых составляет </w:t>
            </w:r>
            <w:r w:rsidRPr="00BE125E">
              <w:rPr>
                <w:rFonts w:ascii="Times New Roman" w:eastAsia="Times New Roman" w:hAnsi="Times New Roman" w:cs="Times New Roman"/>
                <w:color w:val="000000"/>
              </w:rPr>
              <w:t>до 5000 кв. м.</w:t>
            </w: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постоянных или временных гаражей с несколькими стояночными местами, стоянок (парковок), гаражей</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Минимальная площадь - не подлежит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Максимальная площадь - 3500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3671"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 стороны улицы – 5 м., в сложившейся застройке – по линии ее регулирования;</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соседнего участка – 3 м. </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Применимы при условии соблюдения требований пожарной безопасности.</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p>
        </w:tc>
        <w:tc>
          <w:tcPr>
            <w:tcW w:w="393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 стороны улицы – 5 м., в сложившейся застройке – по линии ее регулирования;</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соседнего участка – 3 м. </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Применимы при условии соблюдения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367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- 3</w:t>
            </w: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- 1</w:t>
            </w: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spacing w:after="0" w:line="240" w:lineRule="auto"/>
              <w:rPr>
                <w:rFonts w:ascii="Times New Roman" w:eastAsia="Times New Roman" w:hAnsi="Times New Roman" w:cs="Times New Roman"/>
                <w:color w:val="000000"/>
                <w:sz w:val="24"/>
                <w:szCs w:val="24"/>
              </w:rPr>
            </w:pPr>
          </w:p>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60% (в том числе </w:t>
            </w:r>
            <w:proofErr w:type="gramStart"/>
            <w:r w:rsidRPr="00BE125E">
              <w:rPr>
                <w:rFonts w:ascii="Times New Roman" w:eastAsia="Times New Roman" w:hAnsi="Times New Roman" w:cs="Times New Roman"/>
                <w:color w:val="000000"/>
              </w:rPr>
              <w:t>вспомогательные</w:t>
            </w:r>
            <w:proofErr w:type="gramEnd"/>
            <w:r w:rsidRPr="00BE125E">
              <w:rPr>
                <w:rFonts w:ascii="Times New Roman" w:eastAsia="Times New Roman" w:hAnsi="Times New Roman" w:cs="Times New Roman"/>
                <w:color w:val="000000"/>
              </w:rPr>
              <w:t>)</w:t>
            </w:r>
          </w:p>
          <w:p w:rsidR="00BE125E" w:rsidRPr="00BE125E" w:rsidRDefault="00BE125E" w:rsidP="00BE125E">
            <w:pPr>
              <w:spacing w:after="0" w:line="240" w:lineRule="auto"/>
              <w:rPr>
                <w:rFonts w:ascii="Times New Roman" w:eastAsia="Times New Roman" w:hAnsi="Times New Roman" w:cs="Times New Roman"/>
                <w:color w:val="000000"/>
                <w:sz w:val="24"/>
                <w:szCs w:val="24"/>
              </w:rPr>
            </w:pPr>
          </w:p>
          <w:p w:rsidR="00BE125E" w:rsidRPr="00BE125E" w:rsidRDefault="00BE125E" w:rsidP="00BE125E">
            <w:pPr>
              <w:spacing w:after="0" w:line="240" w:lineRule="auto"/>
              <w:rPr>
                <w:rFonts w:ascii="Times New Roman" w:eastAsia="Times New Roman" w:hAnsi="Times New Roman" w:cs="Times New Roman"/>
                <w:color w:val="00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3671" w:type="dxa"/>
          </w:tcPr>
          <w:p w:rsidR="00BE125E" w:rsidRPr="00BE125E" w:rsidRDefault="00BE125E" w:rsidP="00BE125E">
            <w:pPr>
              <w:spacing w:after="0" w:line="240" w:lineRule="auto"/>
              <w:jc w:val="both"/>
              <w:textAlignment w:val="baseline"/>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Наличие мест для гостевых автостоянок. </w:t>
            </w: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Стояночные места в гараже – не более 2-х</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Санитарно-защитная зона отдельно стоящих гипермаркетов, супермаркетов, торговых комплексов и центров – 50 м.</w:t>
            </w: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337"/>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 xml:space="preserve">14. Банковская и страховая деятельность, </w:t>
            </w: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 xml:space="preserve">       код 4.5</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gramStart"/>
            <w:r w:rsidRPr="00BE125E">
              <w:rPr>
                <w:rFonts w:ascii="Times New Roman" w:eastAsia="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улицы – 5 м., в сложившейся застройке - по линии ее регулирования; со стороны соседнего участка – 3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- 2</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60%</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spacing w:after="0" w:line="240" w:lineRule="auto"/>
              <w:jc w:val="both"/>
              <w:textAlignment w:val="baseline"/>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Наличие мест для гостевых автостоянок.</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528"/>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rPr>
              <w:t>15. Общественное питание, код 4.6</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Обслуживание автотранспорта, код 4.9</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367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Размещение объектов капитального строительства в целях устройства мест общественного питания (рестораны, кафе, столовые, закусочные, бары) </w:t>
            </w: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Размещение постоянных или временных гаражей с несколькими стояночными местами, стоянок (парковок), гаражей</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3671"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 стороны улицы – 5 м., в сложившейся застройке - по линии ее регулирования;</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соседнего участка – 3 м. </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Применимы при условии соблюдения требований пожарной безопасности.</w:t>
            </w:r>
          </w:p>
        </w:tc>
        <w:tc>
          <w:tcPr>
            <w:tcW w:w="393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 стороны улицы – 5 м., в сложившейся застройке - по линии ее регулирования;</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соседнего участка – 3 м. </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Применимы при условии соблюдения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3671"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- 2</w:t>
            </w:r>
          </w:p>
        </w:tc>
        <w:tc>
          <w:tcPr>
            <w:tcW w:w="393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- 1</w:t>
            </w: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60% (в том числе </w:t>
            </w:r>
            <w:proofErr w:type="gramStart"/>
            <w:r w:rsidRPr="00BE125E">
              <w:rPr>
                <w:rFonts w:ascii="Times New Roman" w:eastAsia="Times New Roman" w:hAnsi="Times New Roman" w:cs="Times New Roman"/>
                <w:color w:val="000000"/>
              </w:rPr>
              <w:t>вспомогательные</w:t>
            </w:r>
            <w:proofErr w:type="gramEnd"/>
            <w:r w:rsidRPr="00BE125E">
              <w:rPr>
                <w:rFonts w:ascii="Times New Roman" w:eastAsia="Times New Roman" w:hAnsi="Times New Roman" w:cs="Times New Roman"/>
                <w:color w:val="000000"/>
              </w:rPr>
              <w:t>)</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3671" w:type="dxa"/>
          </w:tcPr>
          <w:p w:rsidR="00BE125E" w:rsidRPr="00BE125E" w:rsidRDefault="00BE125E" w:rsidP="00BE125E">
            <w:pPr>
              <w:spacing w:after="0" w:line="240" w:lineRule="auto"/>
              <w:jc w:val="both"/>
              <w:textAlignment w:val="baseline"/>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Наличие достаточного количества мест для гостевых автостоянок.</w:t>
            </w:r>
          </w:p>
        </w:tc>
        <w:tc>
          <w:tcPr>
            <w:tcW w:w="393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Стояночные места в гараже – не более 2-х</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528"/>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rPr>
              <w:t>16. Гостиничное обслуживание, код 4.7</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Обслуживание автотранспорта, код 4.9</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367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постоянных или временных гаражей с несколькими стояночными местами, стоянок (парковок), гаражей</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3671"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 стороны улицы – 5 м., в сложившейся застройке - по линии ее регулирования;</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соседнего участка – 3 м. </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Применимы при условии соблюдения требований пожарной безопасности.</w:t>
            </w:r>
          </w:p>
        </w:tc>
        <w:tc>
          <w:tcPr>
            <w:tcW w:w="393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 стороны улицы – 5 м., в сложившейся застройке - по линии ее регулирования;</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соседнего участка – 3 м. </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Применимы при условии соблюдения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367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Предельное количество этажей - 3</w:t>
            </w: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- 1</w:t>
            </w: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60% (в том числе </w:t>
            </w:r>
            <w:proofErr w:type="gramStart"/>
            <w:r w:rsidRPr="00BE125E">
              <w:rPr>
                <w:rFonts w:ascii="Times New Roman" w:eastAsia="Times New Roman" w:hAnsi="Times New Roman" w:cs="Times New Roman"/>
                <w:color w:val="000000"/>
              </w:rPr>
              <w:t>вспомогательные</w:t>
            </w:r>
            <w:proofErr w:type="gramEnd"/>
            <w:r w:rsidRPr="00BE125E">
              <w:rPr>
                <w:rFonts w:ascii="Times New Roman" w:eastAsia="Times New Roman" w:hAnsi="Times New Roman" w:cs="Times New Roman"/>
                <w:color w:val="000000"/>
              </w:rPr>
              <w:t>)</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3671"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Наличие мест для гостевых автостоянок.</w:t>
            </w:r>
          </w:p>
        </w:tc>
        <w:tc>
          <w:tcPr>
            <w:tcW w:w="393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Стояночные места в гараже – не более 2-х</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337"/>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17.    Развлечения, код 4.8</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объектов капитального строительства, предназначенных для размещения: дискотек и танцевальных площадок</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 стороны улицы – 5 м., в сложившейся застройке - по линии ее регулирования;</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соседнего участка – 6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Применимы при условии соблюдения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Предельное количество этажей -2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60%</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Наличие мест для гостевых автостоянок.</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337"/>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18.   Объекты придорожного сервиса, код 4.9.1</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Размещение автомобильных моек и прачечных для автомобильных принадлежностей, мастерских, предназначенных для ремонта и обслуживания автомобилей. </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улицы – 5 м., со стороны соседнего участка – 4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Применимы при условии соблюдения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- 1</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themeColor="text1"/>
                <w:sz w:val="24"/>
                <w:szCs w:val="24"/>
              </w:rPr>
            </w:pPr>
            <w:proofErr w:type="spellStart"/>
            <w:r w:rsidRPr="00BE125E">
              <w:rPr>
                <w:rFonts w:ascii="Times New Roman" w:eastAsia="Times New Roman" w:hAnsi="Times New Roman" w:cs="Times New Roman"/>
                <w:color w:val="000000" w:themeColor="text1"/>
              </w:rPr>
              <w:t>Макс</w:t>
            </w:r>
            <w:proofErr w:type="gramStart"/>
            <w:r w:rsidRPr="00BE125E">
              <w:rPr>
                <w:rFonts w:ascii="Times New Roman" w:eastAsia="Times New Roman" w:hAnsi="Times New Roman" w:cs="Times New Roman"/>
                <w:color w:val="000000" w:themeColor="text1"/>
              </w:rPr>
              <w:t>.п</w:t>
            </w:r>
            <w:proofErr w:type="gramEnd"/>
            <w:r w:rsidRPr="00BE125E">
              <w:rPr>
                <w:rFonts w:ascii="Times New Roman" w:eastAsia="Times New Roman" w:hAnsi="Times New Roman" w:cs="Times New Roman"/>
                <w:color w:val="000000" w:themeColor="text1"/>
              </w:rPr>
              <w:t>роцент</w:t>
            </w:r>
            <w:proofErr w:type="spellEnd"/>
            <w:r w:rsidRPr="00BE125E">
              <w:rPr>
                <w:rFonts w:ascii="Times New Roman" w:eastAsia="Times New Roman" w:hAnsi="Times New Roman" w:cs="Times New Roman"/>
                <w:color w:val="000000" w:themeColor="text1"/>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70%</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Ограничения использования земельного участка</w:t>
            </w:r>
          </w:p>
        </w:tc>
        <w:tc>
          <w:tcPr>
            <w:tcW w:w="7607" w:type="dxa"/>
            <w:gridSpan w:val="2"/>
          </w:tcPr>
          <w:p w:rsidR="00BE125E" w:rsidRPr="00BE125E" w:rsidRDefault="00BE125E" w:rsidP="00BE125E">
            <w:pPr>
              <w:spacing w:after="0" w:line="240" w:lineRule="auto"/>
              <w:ind w:left="-150" w:right="-30"/>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 xml:space="preserve">    Соблюдение требований СанПиН 2.2.1/2.1.1.1200-03</w:t>
            </w:r>
          </w:p>
          <w:p w:rsidR="00BE125E" w:rsidRPr="00BE125E" w:rsidRDefault="00BE125E" w:rsidP="00BE125E">
            <w:pPr>
              <w:spacing w:after="0" w:line="240" w:lineRule="auto"/>
              <w:ind w:left="-150" w:right="-30"/>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 xml:space="preserve">  «Санитарно-защитные зоны и санитарная классификация предприятий,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сооружений и иных объектов» к режиму в санитарно-защитной зоне.</w:t>
            </w: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color w:val="000000" w:themeColor="text1"/>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7"/>
        <w:gridCol w:w="3386"/>
        <w:gridCol w:w="1669"/>
        <w:gridCol w:w="2693"/>
      </w:tblGrid>
      <w:tr w:rsidR="00BE125E" w:rsidRPr="00BE125E" w:rsidTr="00DC1B2D">
        <w:trPr>
          <w:trHeight w:val="526"/>
        </w:trPr>
        <w:tc>
          <w:tcPr>
            <w:tcW w:w="5703" w:type="dxa"/>
            <w:gridSpan w:val="2"/>
            <w:vMerge w:val="restart"/>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color w:val="000000" w:themeColor="text1"/>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color w:val="000000" w:themeColor="text1"/>
                <w:sz w:val="24"/>
                <w:szCs w:val="24"/>
              </w:rPr>
            </w:pPr>
            <w:r w:rsidRPr="00BE125E">
              <w:rPr>
                <w:rFonts w:ascii="Times New Roman" w:eastAsia="Times New Roman" w:hAnsi="Times New Roman" w:cs="Times New Roman"/>
                <w:b/>
                <w:color w:val="000000" w:themeColor="text1"/>
              </w:rPr>
              <w:t xml:space="preserve">19.  Спорт, код 5.1 </w:t>
            </w: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color w:val="000000" w:themeColor="text1"/>
                <w:sz w:val="24"/>
                <w:szCs w:val="24"/>
              </w:rPr>
            </w:pPr>
          </w:p>
        </w:tc>
        <w:tc>
          <w:tcPr>
            <w:tcW w:w="4362" w:type="dxa"/>
            <w:gridSpan w:val="2"/>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color w:val="000000" w:themeColor="text1"/>
                <w:sz w:val="24"/>
                <w:szCs w:val="24"/>
              </w:rPr>
            </w:pPr>
          </w:p>
        </w:tc>
      </w:tr>
      <w:tr w:rsidR="00BE125E" w:rsidRPr="00BE125E" w:rsidTr="00DC1B2D">
        <w:trPr>
          <w:trHeight w:val="526"/>
        </w:trPr>
        <w:tc>
          <w:tcPr>
            <w:tcW w:w="5703" w:type="dxa"/>
            <w:gridSpan w:val="2"/>
            <w:vMerge/>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p>
        </w:tc>
        <w:tc>
          <w:tcPr>
            <w:tcW w:w="1669"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Обслуживание автотранспорта, код 4.9</w:t>
            </w:r>
          </w:p>
        </w:tc>
        <w:tc>
          <w:tcPr>
            <w:tcW w:w="2693"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Коммунальное обслуживание, код 3.1</w:t>
            </w: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p>
        </w:tc>
        <w:tc>
          <w:tcPr>
            <w:tcW w:w="338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lastRenderedPageBreak/>
              <w:t xml:space="preserve">Размещение объектов </w:t>
            </w:r>
            <w:r w:rsidRPr="00BE125E">
              <w:rPr>
                <w:rFonts w:ascii="Times New Roman" w:eastAsia="Times New Roman" w:hAnsi="Times New Roman" w:cs="Times New Roman"/>
                <w:color w:val="000000" w:themeColor="text1"/>
              </w:rPr>
              <w:lastRenderedPageBreak/>
              <w:t>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themeColor="text1"/>
                <w:sz w:val="24"/>
                <w:szCs w:val="24"/>
              </w:rPr>
            </w:pP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 xml:space="preserve"> </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themeColor="text1"/>
                <w:sz w:val="24"/>
                <w:szCs w:val="24"/>
              </w:rPr>
            </w:pPr>
          </w:p>
        </w:tc>
        <w:tc>
          <w:tcPr>
            <w:tcW w:w="1669"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lastRenderedPageBreak/>
              <w:t xml:space="preserve">Размещение </w:t>
            </w:r>
            <w:r w:rsidRPr="00BE125E">
              <w:rPr>
                <w:rFonts w:ascii="Times New Roman" w:eastAsia="Times New Roman" w:hAnsi="Times New Roman" w:cs="Times New Roman"/>
                <w:color w:val="000000" w:themeColor="text1"/>
              </w:rPr>
              <w:lastRenderedPageBreak/>
              <w:t>постоянных или временных гаражей с несколькими стояночными местами, стоянок (парковок), гаражей</w:t>
            </w:r>
          </w:p>
        </w:tc>
        <w:tc>
          <w:tcPr>
            <w:tcW w:w="2693"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themeColor="text1"/>
                <w:sz w:val="24"/>
                <w:szCs w:val="24"/>
              </w:rPr>
            </w:pPr>
            <w:proofErr w:type="gramStart"/>
            <w:r w:rsidRPr="00BE125E">
              <w:rPr>
                <w:rFonts w:ascii="Times New Roman" w:eastAsia="Times New Roman" w:hAnsi="Times New Roman" w:cs="Times New Roman"/>
                <w:color w:val="000000" w:themeColor="text1"/>
              </w:rPr>
              <w:lastRenderedPageBreak/>
              <w:t xml:space="preserve">Размещение объектов </w:t>
            </w:r>
            <w:r w:rsidRPr="00BE125E">
              <w:rPr>
                <w:rFonts w:ascii="Times New Roman" w:eastAsia="Times New Roman" w:hAnsi="Times New Roman" w:cs="Times New Roman"/>
                <w:color w:val="000000" w:themeColor="text1"/>
              </w:rPr>
              <w:lastRenderedPageBreak/>
              <w:t xml:space="preserve">капитального строительства в целях обеспечения коммунальными услугами, в частности: поставки воды, тепла, </w:t>
            </w:r>
            <w:proofErr w:type="spellStart"/>
            <w:r w:rsidRPr="00BE125E">
              <w:rPr>
                <w:rFonts w:ascii="Times New Roman" w:eastAsia="Times New Roman" w:hAnsi="Times New Roman" w:cs="Times New Roman"/>
                <w:color w:val="000000" w:themeColor="text1"/>
              </w:rPr>
              <w:t>электри-чества</w:t>
            </w:r>
            <w:proofErr w:type="spellEnd"/>
            <w:r w:rsidRPr="00BE125E">
              <w:rPr>
                <w:rFonts w:ascii="Times New Roman" w:eastAsia="Times New Roman" w:hAnsi="Times New Roman" w:cs="Times New Roman"/>
                <w:color w:val="000000" w:themeColor="text1"/>
              </w:rPr>
              <w:t xml:space="preserve">, газа, предоставления услуг связи, отвода </w:t>
            </w:r>
            <w:proofErr w:type="spellStart"/>
            <w:r w:rsidRPr="00BE125E">
              <w:rPr>
                <w:rFonts w:ascii="Times New Roman" w:eastAsia="Times New Roman" w:hAnsi="Times New Roman" w:cs="Times New Roman"/>
                <w:color w:val="000000" w:themeColor="text1"/>
              </w:rPr>
              <w:t>канализа-ционных</w:t>
            </w:r>
            <w:proofErr w:type="spellEnd"/>
            <w:r w:rsidRPr="00BE125E">
              <w:rPr>
                <w:rFonts w:ascii="Times New Roman" w:eastAsia="Times New Roman" w:hAnsi="Times New Roman" w:cs="Times New Roman"/>
                <w:color w:val="000000" w:themeColor="text1"/>
              </w:rPr>
              <w:t xml:space="preserve">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roofErr w:type="gramEnd"/>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lastRenderedPageBreak/>
              <w:t>Предельные размеры земельного участка</w:t>
            </w:r>
          </w:p>
        </w:tc>
        <w:tc>
          <w:tcPr>
            <w:tcW w:w="7748" w:type="dxa"/>
            <w:gridSpan w:val="3"/>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Не подлежат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Минимальные отступы от границ земельного участка (м)</w:t>
            </w:r>
          </w:p>
        </w:tc>
        <w:tc>
          <w:tcPr>
            <w:tcW w:w="338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Для зданий: со стороны улицы – 5 м., со стороны соседнего участка – 6 м. Применимы при условии соблюдения требований пожарной безопасности.</w:t>
            </w:r>
          </w:p>
        </w:tc>
        <w:tc>
          <w:tcPr>
            <w:tcW w:w="1669"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Не подлежат установлению</w:t>
            </w:r>
          </w:p>
        </w:tc>
        <w:tc>
          <w:tcPr>
            <w:tcW w:w="2693"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Не подлежат установлению</w:t>
            </w:r>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Предельное кол-во этажей или предельная высота здания, строения, сооружения</w:t>
            </w:r>
          </w:p>
        </w:tc>
        <w:tc>
          <w:tcPr>
            <w:tcW w:w="338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Предельное количество этажей - 2</w:t>
            </w:r>
          </w:p>
        </w:tc>
        <w:tc>
          <w:tcPr>
            <w:tcW w:w="4362"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Предельное количество этажей - 1</w:t>
            </w:r>
          </w:p>
        </w:tc>
      </w:tr>
      <w:tr w:rsidR="00BE125E" w:rsidRPr="00BE125E" w:rsidTr="00DC1B2D">
        <w:trPr>
          <w:trHeight w:val="722"/>
        </w:trPr>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themeColor="text1"/>
                <w:sz w:val="24"/>
                <w:szCs w:val="24"/>
              </w:rPr>
            </w:pPr>
            <w:proofErr w:type="spellStart"/>
            <w:r w:rsidRPr="00BE125E">
              <w:rPr>
                <w:rFonts w:ascii="Times New Roman" w:eastAsia="Times New Roman" w:hAnsi="Times New Roman" w:cs="Times New Roman"/>
                <w:color w:val="000000" w:themeColor="text1"/>
              </w:rPr>
              <w:t>Макс</w:t>
            </w:r>
            <w:proofErr w:type="gramStart"/>
            <w:r w:rsidRPr="00BE125E">
              <w:rPr>
                <w:rFonts w:ascii="Times New Roman" w:eastAsia="Times New Roman" w:hAnsi="Times New Roman" w:cs="Times New Roman"/>
                <w:color w:val="000000" w:themeColor="text1"/>
              </w:rPr>
              <w:t>.п</w:t>
            </w:r>
            <w:proofErr w:type="gramEnd"/>
            <w:r w:rsidRPr="00BE125E">
              <w:rPr>
                <w:rFonts w:ascii="Times New Roman" w:eastAsia="Times New Roman" w:hAnsi="Times New Roman" w:cs="Times New Roman"/>
                <w:color w:val="000000" w:themeColor="text1"/>
              </w:rPr>
              <w:t>роцент</w:t>
            </w:r>
            <w:proofErr w:type="spellEnd"/>
            <w:r w:rsidRPr="00BE125E">
              <w:rPr>
                <w:rFonts w:ascii="Times New Roman" w:eastAsia="Times New Roman" w:hAnsi="Times New Roman" w:cs="Times New Roman"/>
                <w:color w:val="000000" w:themeColor="text1"/>
              </w:rPr>
              <w:t xml:space="preserve"> застройки в границах земельного участка, %</w:t>
            </w:r>
          </w:p>
        </w:tc>
        <w:tc>
          <w:tcPr>
            <w:tcW w:w="7748" w:type="dxa"/>
            <w:gridSpan w:val="3"/>
          </w:tcPr>
          <w:p w:rsidR="00BE125E" w:rsidRPr="00BE125E" w:rsidRDefault="00BE125E" w:rsidP="00BE125E">
            <w:pPr>
              <w:spacing w:after="0" w:line="240" w:lineRule="auto"/>
              <w:rPr>
                <w:rFonts w:ascii="Times New Roman" w:eastAsia="Times New Roman" w:hAnsi="Times New Roman" w:cs="Times New Roman"/>
                <w:color w:val="000000" w:themeColor="text1"/>
                <w:sz w:val="24"/>
                <w:szCs w:val="24"/>
              </w:rPr>
            </w:pPr>
          </w:p>
          <w:p w:rsidR="00BE125E" w:rsidRPr="00BE125E" w:rsidRDefault="00BE125E" w:rsidP="00BE125E">
            <w:pPr>
              <w:spacing w:after="0" w:line="240" w:lineRule="auto"/>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 xml:space="preserve">60% (в том числе </w:t>
            </w:r>
            <w:proofErr w:type="gramStart"/>
            <w:r w:rsidRPr="00BE125E">
              <w:rPr>
                <w:rFonts w:ascii="Times New Roman" w:eastAsia="Times New Roman" w:hAnsi="Times New Roman" w:cs="Times New Roman"/>
                <w:color w:val="000000" w:themeColor="text1"/>
              </w:rPr>
              <w:t>вспомогательные</w:t>
            </w:r>
            <w:proofErr w:type="gramEnd"/>
            <w:r w:rsidRPr="00BE125E">
              <w:rPr>
                <w:rFonts w:ascii="Times New Roman" w:eastAsia="Times New Roman" w:hAnsi="Times New Roman" w:cs="Times New Roman"/>
                <w:color w:val="000000" w:themeColor="text1"/>
              </w:rPr>
              <w:t>)</w:t>
            </w: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Иные параметры</w:t>
            </w:r>
          </w:p>
        </w:tc>
        <w:tc>
          <w:tcPr>
            <w:tcW w:w="338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Не подлежат установлению</w:t>
            </w:r>
          </w:p>
        </w:tc>
        <w:tc>
          <w:tcPr>
            <w:tcW w:w="1669"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Стояночные места в гараже – не более 2-х</w:t>
            </w:r>
          </w:p>
        </w:tc>
        <w:tc>
          <w:tcPr>
            <w:tcW w:w="2693"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Не подлежат установлению</w:t>
            </w: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Ограничения использования земельного участка</w:t>
            </w:r>
          </w:p>
        </w:tc>
        <w:tc>
          <w:tcPr>
            <w:tcW w:w="7748" w:type="dxa"/>
            <w:gridSpan w:val="3"/>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Санитарно-защитная зона физкультурно-оздоровительных сооружений открытого типа со стационарными трибунами:</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свыше 500 мест – 300 м,</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от 100 до 500 мест – 100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до 100 мест – 50 м.</w:t>
            </w:r>
            <w:r w:rsidRPr="00BE125E">
              <w:rPr>
                <w:rFonts w:ascii="Times New Roman" w:eastAsia="Times New Roman" w:hAnsi="Times New Roman" w:cs="Times New Roman"/>
                <w:color w:val="000000" w:themeColor="text1"/>
              </w:rPr>
              <w:tab/>
            </w: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022"/>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rPr>
              <w:t>20.  Обеспечение внутреннего правопорядка, код 8.3</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Обслуживание автотранспорта, код 4.9</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3671"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размещение объектов гражданской обороны, за исключением объектов гражданской обороны, являющихся частями производственных зданий</w:t>
            </w: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Размещение постоянных или временных гаражей с несколькими стояночными местами, стоянок (парковок), гаражей</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Минимальные отступы от границ земельного участка (м)</w:t>
            </w:r>
          </w:p>
        </w:tc>
        <w:tc>
          <w:tcPr>
            <w:tcW w:w="367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Со стороны улицы – 5 м., но не ближе, чем по линии регулирования сложившейся застройки; со стороны соседнего участка – 3 м. </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соседнего участка – 3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Применимы при условии соблюдения требований пожарной безопасности.</w:t>
            </w:r>
          </w:p>
        </w:tc>
        <w:tc>
          <w:tcPr>
            <w:tcW w:w="393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улицы – 5 м., со стороны соседнего участка – 3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Применимы при условии соблюдения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367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- 2</w:t>
            </w: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- 1</w:t>
            </w: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spacing w:after="0" w:line="240" w:lineRule="auto"/>
              <w:rPr>
                <w:rFonts w:ascii="Times New Roman" w:eastAsia="Times New Roman" w:hAnsi="Times New Roman" w:cs="Times New Roman"/>
                <w:color w:val="000000"/>
                <w:sz w:val="24"/>
                <w:szCs w:val="24"/>
              </w:rPr>
            </w:pPr>
          </w:p>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70% (в том числе для </w:t>
            </w:r>
            <w:proofErr w:type="gramStart"/>
            <w:r w:rsidRPr="00BE125E">
              <w:rPr>
                <w:rFonts w:ascii="Times New Roman" w:eastAsia="Times New Roman" w:hAnsi="Times New Roman" w:cs="Times New Roman"/>
                <w:color w:val="000000"/>
              </w:rPr>
              <w:t>вспомогательных</w:t>
            </w:r>
            <w:proofErr w:type="gramEnd"/>
            <w:r w:rsidRPr="00BE125E">
              <w:rPr>
                <w:rFonts w:ascii="Times New Roman" w:eastAsia="Times New Roman" w:hAnsi="Times New Roman" w:cs="Times New Roman"/>
                <w:color w:val="000000"/>
              </w:rPr>
              <w:t xml:space="preserve"> не более 15%)</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367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Соблюдение нормативных расстояний до соседних объектов</w:t>
            </w: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518"/>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465"/>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21. Религиозное использование, код 3.7</w:t>
            </w:r>
          </w:p>
        </w:tc>
        <w:tc>
          <w:tcPr>
            <w:tcW w:w="393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autoSpaceDE w:val="0"/>
              <w:autoSpaceDN w:val="0"/>
              <w:adjustRightInd w:val="0"/>
              <w:spacing w:after="0" w:line="240" w:lineRule="auto"/>
              <w:jc w:val="both"/>
              <w:rPr>
                <w:rFonts w:ascii="Times New Roman" w:eastAsia="Times New Roman" w:hAnsi="Times New Roman" w:cs="Times New Roman"/>
              </w:rPr>
            </w:pPr>
            <w:proofErr w:type="gramStart"/>
            <w:r w:rsidRPr="00BE125E">
              <w:rPr>
                <w:rFonts w:ascii="Times New Roman" w:eastAsia="Times New Roman" w:hAnsi="Times New Roman" w:cs="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Минимальная площадь – 100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Максимальная площадь – 3500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Для часовен - не подлежат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Для других объектов:</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улицы – 5 м., но не ближе, чем по линии регулирования сложившейся застройки; со стороны соседнего участка – 6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Указанные минимальные параметры применимы при условии соблюдения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Предельная высота – 35м.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p w:rsidR="00BE125E" w:rsidRPr="00BE125E" w:rsidRDefault="00BE125E" w:rsidP="00BE125E">
            <w:pPr>
              <w:spacing w:after="0" w:line="240" w:lineRule="auto"/>
              <w:rPr>
                <w:rFonts w:ascii="Times New Roman" w:eastAsia="Times New Roman" w:hAnsi="Times New Roman" w:cs="Times New Roman"/>
                <w:color w:val="FF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При необходимости устройства ограждения свободное сечение секций должно составлять не менее 50%. Высота - не более 1,8 м.</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r w:rsidRPr="00BE125E">
        <w:rPr>
          <w:rFonts w:ascii="Times New Roman" w:eastAsia="Times New Roman" w:hAnsi="Times New Roman" w:cs="Times New Roman"/>
          <w:b/>
        </w:rPr>
        <w:t>Условно разрешенные виды использования и вспомогательные виды разрешенного использования земельных участков и объектов капитального строительства</w:t>
      </w: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7"/>
        <w:gridCol w:w="3386"/>
        <w:gridCol w:w="1811"/>
        <w:gridCol w:w="2551"/>
      </w:tblGrid>
      <w:tr w:rsidR="00BE125E" w:rsidRPr="00BE125E" w:rsidTr="00DC1B2D">
        <w:trPr>
          <w:trHeight w:val="526"/>
        </w:trPr>
        <w:tc>
          <w:tcPr>
            <w:tcW w:w="5703" w:type="dxa"/>
            <w:gridSpan w:val="2"/>
            <w:vMerge w:val="restart"/>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 xml:space="preserve">1.  </w:t>
            </w:r>
            <w:proofErr w:type="gramStart"/>
            <w:r w:rsidRPr="00BE125E">
              <w:rPr>
                <w:rFonts w:ascii="Times New Roman" w:eastAsia="Times New Roman" w:hAnsi="Times New Roman" w:cs="Times New Roman"/>
                <w:b/>
              </w:rPr>
              <w:t>Объекты торговли (торговые центры, торгово-развлекательные центры (комплексы)</w:t>
            </w:r>
            <w:proofErr w:type="gramEnd"/>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tc>
        <w:tc>
          <w:tcPr>
            <w:tcW w:w="4362" w:type="dxa"/>
            <w:gridSpan w:val="2"/>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tc>
      </w:tr>
      <w:tr w:rsidR="00BE125E" w:rsidRPr="00BE125E" w:rsidTr="00DC1B2D">
        <w:trPr>
          <w:trHeight w:val="526"/>
        </w:trPr>
        <w:tc>
          <w:tcPr>
            <w:tcW w:w="5703" w:type="dxa"/>
            <w:gridSpan w:val="2"/>
            <w:vMerge/>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1811"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Оказание услуг в соответствии с содержанием видов разрешенного использования 3.6</w:t>
            </w:r>
          </w:p>
        </w:tc>
        <w:tc>
          <w:tcPr>
            <w:tcW w:w="2551"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Коммунальное обслуживание, код 3.1</w:t>
            </w: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3386" w:type="dxa"/>
          </w:tcPr>
          <w:p w:rsidR="00BE125E" w:rsidRPr="00BE125E" w:rsidRDefault="00BE125E" w:rsidP="00BE125E">
            <w:pPr>
              <w:widowControl w:val="0"/>
              <w:autoSpaceDE w:val="0"/>
              <w:autoSpaceDN w:val="0"/>
              <w:adjustRightInd w:val="0"/>
              <w:spacing w:after="0" w:line="240" w:lineRule="auto"/>
              <w:jc w:val="both"/>
              <w:rPr>
                <w:rFonts w:ascii="Times New Roman" w:eastAsia="Times New Roman" w:hAnsi="Times New Roman" w:cs="Times New Roman"/>
              </w:rPr>
            </w:pPr>
            <w:r w:rsidRPr="00BE125E">
              <w:rPr>
                <w:rFonts w:ascii="Times New Roman" w:eastAsia="Times New Roman" w:hAnsi="Times New Roman" w:cs="Times New Roman"/>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w:t>
            </w:r>
            <w:r w:rsidRPr="00BE125E">
              <w:rPr>
                <w:rFonts w:ascii="Times New Roman" w:eastAsia="Times New Roman" w:hAnsi="Times New Roman" w:cs="Times New Roman"/>
                <w:color w:val="000000"/>
              </w:rPr>
              <w:t xml:space="preserve">разрешенного использования с </w:t>
            </w:r>
            <w:hyperlink w:anchor="P281" w:history="1">
              <w:r w:rsidRPr="00BE125E">
                <w:rPr>
                  <w:rFonts w:ascii="Times New Roman" w:eastAsia="Times New Roman" w:hAnsi="Times New Roman" w:cs="Times New Roman"/>
                  <w:color w:val="000000"/>
                </w:rPr>
                <w:t>кодами 4.5</w:t>
              </w:r>
            </w:hyperlink>
            <w:r w:rsidRPr="00BE125E">
              <w:rPr>
                <w:rFonts w:ascii="Times New Roman" w:eastAsia="Times New Roman" w:hAnsi="Times New Roman" w:cs="Times New Roman"/>
                <w:color w:val="000000"/>
              </w:rPr>
              <w:t xml:space="preserve"> - </w:t>
            </w:r>
            <w:hyperlink w:anchor="P294" w:history="1">
              <w:r w:rsidRPr="00BE125E">
                <w:rPr>
                  <w:rFonts w:ascii="Times New Roman" w:eastAsia="Times New Roman" w:hAnsi="Times New Roman" w:cs="Times New Roman"/>
                  <w:color w:val="000000"/>
                </w:rPr>
                <w:t>4.9</w:t>
              </w:r>
            </w:hyperlink>
            <w:r w:rsidRPr="00BE125E">
              <w:rPr>
                <w:rFonts w:ascii="Times New Roman" w:eastAsia="Times New Roman" w:hAnsi="Times New Roman" w:cs="Times New Roman"/>
              </w:rPr>
              <w:t>;</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размещение гаражей и (или) стоянок для автомобилей сотрудников и посетителей </w:t>
            </w:r>
            <w:proofErr w:type="gramStart"/>
            <w:r w:rsidRPr="00BE125E">
              <w:rPr>
                <w:rFonts w:ascii="Times New Roman" w:eastAsia="Times New Roman" w:hAnsi="Times New Roman" w:cs="Times New Roman"/>
              </w:rPr>
              <w:t>торгового</w:t>
            </w:r>
            <w:proofErr w:type="gramEnd"/>
            <w:r w:rsidRPr="00BE125E">
              <w:rPr>
                <w:rFonts w:ascii="Times New Roman" w:eastAsia="Times New Roman" w:hAnsi="Times New Roman" w:cs="Times New Roman"/>
              </w:rPr>
              <w:t xml:space="preserve"> центр</w:t>
            </w:r>
          </w:p>
        </w:tc>
        <w:tc>
          <w:tcPr>
            <w:tcW w:w="181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кинотеатров и кинозалов</w:t>
            </w:r>
          </w:p>
        </w:tc>
        <w:tc>
          <w:tcPr>
            <w:tcW w:w="2551"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gramStart"/>
            <w:r w:rsidRPr="00BE125E">
              <w:rPr>
                <w:rFonts w:ascii="Times New Roman" w:eastAsia="Times New Roman" w:hAnsi="Times New Roman" w:cs="Times New Roman"/>
              </w:rPr>
              <w:t xml:space="preserve">Размещение объектов капитального строительства в целях обеспечения коммунальными услугами, в частности: поставки воды, тепла, </w:t>
            </w:r>
            <w:proofErr w:type="spellStart"/>
            <w:r w:rsidRPr="00BE125E">
              <w:rPr>
                <w:rFonts w:ascii="Times New Roman" w:eastAsia="Times New Roman" w:hAnsi="Times New Roman" w:cs="Times New Roman"/>
              </w:rPr>
              <w:t>электри-чества</w:t>
            </w:r>
            <w:proofErr w:type="spellEnd"/>
            <w:r w:rsidRPr="00BE125E">
              <w:rPr>
                <w:rFonts w:ascii="Times New Roman" w:eastAsia="Times New Roman" w:hAnsi="Times New Roman" w:cs="Times New Roman"/>
              </w:rPr>
              <w:t xml:space="preserve">, газа, предоставления услуг связи, отвода </w:t>
            </w:r>
            <w:proofErr w:type="spellStart"/>
            <w:r w:rsidRPr="00BE125E">
              <w:rPr>
                <w:rFonts w:ascii="Times New Roman" w:eastAsia="Times New Roman" w:hAnsi="Times New Roman" w:cs="Times New Roman"/>
              </w:rPr>
              <w:t>канализа-ционных</w:t>
            </w:r>
            <w:proofErr w:type="spellEnd"/>
            <w:r w:rsidRPr="00BE125E">
              <w:rPr>
                <w:rFonts w:ascii="Times New Roman" w:eastAsia="Times New Roman" w:hAnsi="Times New Roman" w:cs="Times New Roman"/>
              </w:rPr>
              <w:t xml:space="preserve">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roofErr w:type="gramEnd"/>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748" w:type="dxa"/>
            <w:gridSpan w:val="3"/>
          </w:tcPr>
          <w:p w:rsidR="00BE125E" w:rsidRPr="00BE125E" w:rsidRDefault="00BE125E" w:rsidP="00BE125E">
            <w:pPr>
              <w:widowControl w:val="0"/>
              <w:autoSpaceDE w:val="0"/>
              <w:autoSpaceDN w:val="0"/>
              <w:adjustRightInd w:val="0"/>
              <w:spacing w:after="0" w:line="240" w:lineRule="auto"/>
              <w:ind w:right="-55"/>
              <w:jc w:val="both"/>
              <w:rPr>
                <w:rFonts w:ascii="Times New Roman" w:eastAsia="Times New Roman" w:hAnsi="Times New Roman" w:cs="Times New Roman"/>
                <w:color w:val="000000"/>
              </w:rPr>
            </w:pPr>
            <w:r w:rsidRPr="00BE125E">
              <w:rPr>
                <w:rFonts w:ascii="Times New Roman" w:eastAsia="Times New Roman" w:hAnsi="Times New Roman" w:cs="Times New Roman"/>
                <w:color w:val="000000"/>
              </w:rPr>
              <w:t xml:space="preserve">Минимальный размер земельного участка – 5000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widowControl w:val="0"/>
              <w:autoSpaceDE w:val="0"/>
              <w:autoSpaceDN w:val="0"/>
              <w:adjustRightInd w:val="0"/>
              <w:spacing w:after="0" w:line="240" w:lineRule="auto"/>
              <w:ind w:right="-55"/>
              <w:jc w:val="both"/>
              <w:rPr>
                <w:rFonts w:ascii="Times New Roman" w:eastAsia="Times New Roman" w:hAnsi="Times New Roman" w:cs="Times New Roman"/>
                <w:color w:val="0070C0"/>
              </w:rPr>
            </w:pPr>
            <w:r w:rsidRPr="00BE125E">
              <w:rPr>
                <w:rFonts w:ascii="Times New Roman" w:eastAsia="Times New Roman" w:hAnsi="Times New Roman" w:cs="Times New Roman"/>
                <w:color w:val="000000"/>
              </w:rPr>
              <w:t xml:space="preserve">Максимальный размер земельного участка – 30000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338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 стороны улицы – 10 м; со стороны соседнего участка – 10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1811" w:type="dxa"/>
            <w:vMerge w:val="restart"/>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См. иные параметры</w:t>
            </w:r>
          </w:p>
        </w:tc>
        <w:tc>
          <w:tcPr>
            <w:tcW w:w="2551"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338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Предельное количество этажей - 3</w:t>
            </w:r>
          </w:p>
        </w:tc>
        <w:tc>
          <w:tcPr>
            <w:tcW w:w="1811" w:type="dxa"/>
            <w:vMerge/>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FF0000"/>
                <w:sz w:val="24"/>
                <w:szCs w:val="24"/>
              </w:rPr>
            </w:pPr>
          </w:p>
        </w:tc>
        <w:tc>
          <w:tcPr>
            <w:tcW w:w="2551"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Предельное количество этажей - 1</w:t>
            </w:r>
          </w:p>
        </w:tc>
      </w:tr>
      <w:tr w:rsidR="00BE125E" w:rsidRPr="00BE125E" w:rsidTr="00DC1B2D">
        <w:trPr>
          <w:trHeight w:val="722"/>
        </w:trPr>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748" w:type="dxa"/>
            <w:gridSpan w:val="3"/>
          </w:tcPr>
          <w:p w:rsidR="00BE125E" w:rsidRPr="00BE125E" w:rsidRDefault="00BE125E" w:rsidP="00BE125E">
            <w:pPr>
              <w:spacing w:after="0" w:line="240" w:lineRule="auto"/>
              <w:rPr>
                <w:rFonts w:ascii="Times New Roman" w:eastAsia="Times New Roman" w:hAnsi="Times New Roman" w:cs="Times New Roman"/>
                <w:color w:val="FF0000"/>
                <w:sz w:val="24"/>
                <w:szCs w:val="24"/>
              </w:rPr>
            </w:pPr>
          </w:p>
          <w:p w:rsidR="00BE125E" w:rsidRPr="00BE125E" w:rsidRDefault="00BE125E" w:rsidP="00BE125E">
            <w:pPr>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 xml:space="preserve">70% (в том числе для </w:t>
            </w:r>
            <w:proofErr w:type="gramStart"/>
            <w:r w:rsidRPr="00BE125E">
              <w:rPr>
                <w:rFonts w:ascii="Times New Roman" w:eastAsia="Times New Roman" w:hAnsi="Times New Roman" w:cs="Times New Roman"/>
                <w:color w:val="000000"/>
              </w:rPr>
              <w:t>вспомогательных</w:t>
            </w:r>
            <w:proofErr w:type="gramEnd"/>
            <w:r w:rsidRPr="00BE125E">
              <w:rPr>
                <w:rFonts w:ascii="Times New Roman" w:eastAsia="Times New Roman" w:hAnsi="Times New Roman" w:cs="Times New Roman"/>
                <w:color w:val="000000"/>
              </w:rPr>
              <w:t xml:space="preserve"> на территории земельного участка не более 15%)</w:t>
            </w: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3386" w:type="dxa"/>
          </w:tcPr>
          <w:p w:rsidR="00BE125E" w:rsidRPr="00BE125E" w:rsidRDefault="00BE125E" w:rsidP="00BE125E">
            <w:pPr>
              <w:spacing w:after="0" w:line="240" w:lineRule="auto"/>
              <w:textAlignment w:val="baseline"/>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Наличие достаточного количества мест для гостевых автостоянок.</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FF0000"/>
                <w:sz w:val="24"/>
                <w:szCs w:val="24"/>
              </w:rPr>
            </w:pPr>
          </w:p>
        </w:tc>
        <w:tc>
          <w:tcPr>
            <w:tcW w:w="1811"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 условии размещения указанных объектов внутри здания объекта торговли</w:t>
            </w:r>
          </w:p>
        </w:tc>
        <w:tc>
          <w:tcPr>
            <w:tcW w:w="2551"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748" w:type="dxa"/>
            <w:gridSpan w:val="3"/>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Санитарно-защитная зона отдельно стоящих гипермаркетов, супермаркетов, торговых комплексов и центров, многофункциональных комплексов  – 50 м.</w:t>
            </w:r>
          </w:p>
        </w:tc>
      </w:tr>
    </w:tbl>
    <w:p w:rsidR="00BE125E" w:rsidRPr="00BE125E" w:rsidRDefault="00BE125E" w:rsidP="00BE125E">
      <w:pPr>
        <w:widowControl w:val="0"/>
        <w:tabs>
          <w:tab w:val="left" w:pos="360"/>
        </w:tabs>
        <w:spacing w:after="0" w:line="360" w:lineRule="auto"/>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color w:val="000000"/>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color w:val="000000"/>
        </w:rPr>
      </w:pPr>
      <w:r w:rsidRPr="00BE125E">
        <w:rPr>
          <w:rFonts w:ascii="Times New Roman" w:eastAsia="Times New Roman" w:hAnsi="Times New Roman" w:cs="Times New Roman"/>
          <w:b/>
          <w:color w:val="000000"/>
        </w:rPr>
        <w:t>РН</w:t>
      </w:r>
      <w:r w:rsidRPr="00BE125E">
        <w:rPr>
          <w:rFonts w:ascii="Times New Roman" w:eastAsia="Times New Roman" w:hAnsi="Times New Roman" w:cs="Times New Roman"/>
          <w:b/>
          <w:color w:val="000000"/>
        </w:rPr>
        <w:tab/>
        <w:t>Зона рекреационного назначения</w:t>
      </w: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rPr>
      </w:pPr>
      <w:proofErr w:type="gramStart"/>
      <w:r w:rsidRPr="00BE125E">
        <w:rPr>
          <w:rFonts w:ascii="Times New Roman" w:eastAsia="Times New Roman" w:hAnsi="Times New Roman" w:cs="Times New Roman"/>
        </w:rPr>
        <w:t>Установлена</w:t>
      </w:r>
      <w:proofErr w:type="gramEnd"/>
      <w:r w:rsidRPr="00BE125E">
        <w:rPr>
          <w:rFonts w:ascii="Times New Roman" w:eastAsia="Times New Roman" w:hAnsi="Times New Roman" w:cs="Times New Roman"/>
        </w:rPr>
        <w:t>:</w:t>
      </w: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 xml:space="preserve">- для обеспечения формирования территорий, предназначенных для отдыха, туризма, занятий </w:t>
      </w:r>
      <w:r w:rsidRPr="00BE125E">
        <w:rPr>
          <w:rFonts w:ascii="Times New Roman" w:eastAsia="Times New Roman" w:hAnsi="Times New Roman" w:cs="Times New Roman"/>
        </w:rPr>
        <w:lastRenderedPageBreak/>
        <w:t xml:space="preserve">физической культурой и спортом. В том числе – занятых скверами, парками, бульварами, </w:t>
      </w:r>
      <w:r w:rsidRPr="00BE125E">
        <w:rPr>
          <w:rFonts w:ascii="Times New Roman" w:eastAsia="Times New Roman" w:hAnsi="Times New Roman" w:cs="Times New Roman"/>
          <w:color w:val="000000"/>
        </w:rPr>
        <w:t>набережными, береговыми полосами водных объектов,</w:t>
      </w:r>
      <w:r w:rsidRPr="00BE125E">
        <w:rPr>
          <w:rFonts w:ascii="Times New Roman" w:eastAsia="Times New Roman" w:hAnsi="Times New Roman" w:cs="Times New Roman"/>
        </w:rPr>
        <w:t xml:space="preserve"> иными территориями общего пользования. </w:t>
      </w: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 xml:space="preserve">- для сохранения отдельных естественных качеств окружающей природной среды. Зона включает в себя территории общего пользования, занятые лугами, естественной древесной и кустарниковой растительностью (не являющимися землями лесного фонда), водными объектами. </w:t>
      </w: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 xml:space="preserve">Согласно ч.4 ст.36 Градостроительного Кодекса РФ действие градостроительного регламента на территории общего пользования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 36, п.7 Градостроительного кодекса РФ). </w:t>
      </w: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r w:rsidRPr="00BE125E">
        <w:rPr>
          <w:rFonts w:ascii="Times New Roman" w:eastAsia="Times New Roman" w:hAnsi="Times New Roman" w:cs="Times New Roman"/>
          <w:b/>
        </w:rPr>
        <w:t>Основные и вспомогательные виды разрешенного использования земельных участков и объектов капитального строительства</w:t>
      </w:r>
    </w:p>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7"/>
        <w:gridCol w:w="4205"/>
        <w:gridCol w:w="3543"/>
      </w:tblGrid>
      <w:tr w:rsidR="00BE125E" w:rsidRPr="00BE125E" w:rsidTr="00DC1B2D">
        <w:trPr>
          <w:trHeight w:val="1548"/>
        </w:trPr>
        <w:tc>
          <w:tcPr>
            <w:tcW w:w="6522"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1.</w:t>
            </w:r>
            <w:r w:rsidRPr="00BE125E">
              <w:rPr>
                <w:rFonts w:ascii="Times New Roman" w:eastAsia="Times New Roman" w:hAnsi="Times New Roman" w:cs="Times New Roman"/>
              </w:rPr>
              <w:t xml:space="preserve"> </w:t>
            </w:r>
            <w:r w:rsidRPr="00BE125E">
              <w:rPr>
                <w:rFonts w:ascii="Times New Roman" w:eastAsia="Times New Roman" w:hAnsi="Times New Roman" w:cs="Times New Roman"/>
                <w:b/>
              </w:rPr>
              <w:t xml:space="preserve">Отдых (рекреация), код 5.0 </w:t>
            </w: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tc>
        <w:tc>
          <w:tcPr>
            <w:tcW w:w="3543"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см. ВРИ с кодом 5.1</w:t>
            </w: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4205" w:type="dxa"/>
          </w:tcPr>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
        </w:tc>
        <w:tc>
          <w:tcPr>
            <w:tcW w:w="3543"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см. ВРИ с кодом 5.1</w:t>
            </w:r>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748"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4205"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c>
          <w:tcPr>
            <w:tcW w:w="3543"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см. ВРИ с кодом 5.1</w:t>
            </w:r>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4205"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c>
          <w:tcPr>
            <w:tcW w:w="3543"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см.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 с кодом 5.1</w:t>
            </w:r>
          </w:p>
        </w:tc>
      </w:tr>
      <w:tr w:rsidR="00BE125E" w:rsidRPr="00BE125E" w:rsidTr="00DC1B2D">
        <w:trPr>
          <w:trHeight w:val="722"/>
        </w:trPr>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748" w:type="dxa"/>
            <w:gridSpan w:val="2"/>
          </w:tcPr>
          <w:p w:rsidR="00BE125E" w:rsidRPr="00BE125E" w:rsidRDefault="00BE125E" w:rsidP="00BE125E">
            <w:pPr>
              <w:spacing w:after="0" w:line="240" w:lineRule="auto"/>
              <w:rPr>
                <w:rFonts w:ascii="Times New Roman" w:eastAsia="Times New Roman" w:hAnsi="Times New Roman" w:cs="Times New Roman"/>
                <w:color w:val="000000"/>
                <w:sz w:val="24"/>
                <w:szCs w:val="24"/>
              </w:rPr>
            </w:pPr>
          </w:p>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748"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748"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7"/>
        <w:gridCol w:w="3386"/>
        <w:gridCol w:w="1669"/>
        <w:gridCol w:w="2693"/>
      </w:tblGrid>
      <w:tr w:rsidR="00BE125E" w:rsidRPr="00BE125E" w:rsidTr="00DC1B2D">
        <w:trPr>
          <w:trHeight w:val="526"/>
        </w:trPr>
        <w:tc>
          <w:tcPr>
            <w:tcW w:w="5703" w:type="dxa"/>
            <w:gridSpan w:val="2"/>
            <w:vMerge w:val="restart"/>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 xml:space="preserve">2.  Спорт, код 5.1 </w:t>
            </w: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tc>
        <w:tc>
          <w:tcPr>
            <w:tcW w:w="4362" w:type="dxa"/>
            <w:gridSpan w:val="2"/>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tc>
      </w:tr>
      <w:tr w:rsidR="00BE125E" w:rsidRPr="00BE125E" w:rsidTr="00DC1B2D">
        <w:trPr>
          <w:trHeight w:val="526"/>
        </w:trPr>
        <w:tc>
          <w:tcPr>
            <w:tcW w:w="5703" w:type="dxa"/>
            <w:gridSpan w:val="2"/>
            <w:vMerge/>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1669"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Обслуживание автотранспорта, код 4.9</w:t>
            </w:r>
          </w:p>
        </w:tc>
        <w:tc>
          <w:tcPr>
            <w:tcW w:w="2693"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Коммунальное обслуживание, код 3.1</w:t>
            </w:r>
          </w:p>
        </w:tc>
      </w:tr>
      <w:tr w:rsidR="00BE125E" w:rsidRPr="00BE125E" w:rsidTr="00DC1B2D">
        <w:trPr>
          <w:trHeight w:val="5440"/>
        </w:trPr>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3386" w:type="dxa"/>
          </w:tcPr>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color w:val="000000"/>
              </w:rPr>
            </w:pPr>
            <w:proofErr w:type="gramStart"/>
            <w:r w:rsidRPr="00BE125E">
              <w:rPr>
                <w:rFonts w:ascii="Times New Roman" w:eastAsia="Times New Roman" w:hAnsi="Times New Roman" w:cs="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w:t>
            </w:r>
            <w:r w:rsidRPr="00BE125E">
              <w:rPr>
                <w:rFonts w:ascii="Times New Roman" w:eastAsia="Times New Roman" w:hAnsi="Times New Roman" w:cs="Times New Roman"/>
                <w:color w:val="000000"/>
              </w:rPr>
              <w:t>), в том числе водным (причалы и сооружения, необходимые для водных видов спорта и хранения соответствующего инвентаря)</w:t>
            </w:r>
            <w:proofErr w:type="gramEnd"/>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B0F0"/>
                <w:sz w:val="24"/>
                <w:szCs w:val="24"/>
              </w:rPr>
            </w:pP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 </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
        </w:tc>
        <w:tc>
          <w:tcPr>
            <w:tcW w:w="1669"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постоянных или временных гаражей с несколькими стояночными местами, стоянок (парковок), гаражей</w:t>
            </w:r>
          </w:p>
        </w:tc>
        <w:tc>
          <w:tcPr>
            <w:tcW w:w="2693"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gramStart"/>
            <w:r w:rsidRPr="00BE125E">
              <w:rPr>
                <w:rFonts w:ascii="Times New Roman" w:eastAsia="Times New Roman" w:hAnsi="Times New Roman" w:cs="Times New Roman"/>
              </w:rPr>
              <w:t xml:space="preserve">Размещение объектов капитального строительства в целях обеспечения коммунальными услугами, в частности: поставки воды, тепла, электричества, газа, предоставления услуг связи, отвода </w:t>
            </w:r>
            <w:proofErr w:type="spellStart"/>
            <w:r w:rsidRPr="00BE125E">
              <w:rPr>
                <w:rFonts w:ascii="Times New Roman" w:eastAsia="Times New Roman" w:hAnsi="Times New Roman" w:cs="Times New Roman"/>
              </w:rPr>
              <w:t>канализа-ционных</w:t>
            </w:r>
            <w:proofErr w:type="spellEnd"/>
            <w:r w:rsidRPr="00BE125E">
              <w:rPr>
                <w:rFonts w:ascii="Times New Roman" w:eastAsia="Times New Roman" w:hAnsi="Times New Roman" w:cs="Times New Roman"/>
              </w:rPr>
              <w:t xml:space="preserve"> стоков, очистки и уборки объектов недвижимости (котельных, очистных сооружений, насосных станций, водопроводов, линий электропередач, трансформаторных подстанций, газопроводов, линий связи, канализаций)</w:t>
            </w:r>
            <w:proofErr w:type="gramEnd"/>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748" w:type="dxa"/>
            <w:gridSpan w:val="3"/>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748" w:type="dxa"/>
            <w:gridSpan w:val="3"/>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338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- 2</w:t>
            </w:r>
          </w:p>
        </w:tc>
        <w:tc>
          <w:tcPr>
            <w:tcW w:w="4362"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- 1</w:t>
            </w:r>
          </w:p>
        </w:tc>
      </w:tr>
      <w:tr w:rsidR="00BE125E" w:rsidRPr="00BE125E" w:rsidTr="00DC1B2D">
        <w:trPr>
          <w:trHeight w:val="722"/>
        </w:trPr>
        <w:tc>
          <w:tcPr>
            <w:tcW w:w="2317"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748" w:type="dxa"/>
            <w:gridSpan w:val="3"/>
          </w:tcPr>
          <w:p w:rsidR="00BE125E" w:rsidRPr="00BE125E" w:rsidRDefault="00BE125E" w:rsidP="00BE125E">
            <w:pPr>
              <w:spacing w:after="0" w:line="240" w:lineRule="auto"/>
              <w:rPr>
                <w:rFonts w:ascii="Times New Roman" w:eastAsia="Times New Roman" w:hAnsi="Times New Roman" w:cs="Times New Roman"/>
                <w:color w:val="000000"/>
                <w:sz w:val="24"/>
                <w:szCs w:val="24"/>
              </w:rPr>
            </w:pPr>
          </w:p>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3386" w:type="dxa"/>
          </w:tcPr>
          <w:p w:rsidR="00BE125E" w:rsidRPr="00BE125E" w:rsidRDefault="00BE125E" w:rsidP="00BE125E">
            <w:pPr>
              <w:spacing w:after="0" w:line="240" w:lineRule="auto"/>
              <w:textAlignment w:val="baseline"/>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Наличие достаточного количества мест для гостевых автостоянок вне зон пешеходного движения.</w:t>
            </w:r>
            <w:r w:rsidRPr="00BE125E">
              <w:rPr>
                <w:rFonts w:ascii="Times New Roman" w:eastAsia="Times New Roman" w:hAnsi="Times New Roman" w:cs="Times New Roman"/>
                <w:color w:val="0070C0"/>
              </w:rPr>
              <w:t xml:space="preserve"> </w:t>
            </w:r>
          </w:p>
        </w:tc>
        <w:tc>
          <w:tcPr>
            <w:tcW w:w="1669"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Стояночные места в гараже – не более 2-х.</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p>
        </w:tc>
        <w:tc>
          <w:tcPr>
            <w:tcW w:w="2693"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317"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748" w:type="dxa"/>
            <w:gridSpan w:val="3"/>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Санитарно-защитная зона физкультурно-оздоровительных сооружений открытого типа со стационарными трибунами:</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свыше 500 мест – 300 м,</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от 100 до 500 мест – 100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themeColor="text1"/>
              </w:rPr>
              <w:t>до 100 мест – 50 м.</w:t>
            </w:r>
            <w:r w:rsidRPr="00BE125E">
              <w:rPr>
                <w:rFonts w:ascii="Times New Roman" w:eastAsia="Times New Roman" w:hAnsi="Times New Roman" w:cs="Times New Roman"/>
                <w:color w:val="000000" w:themeColor="text1"/>
              </w:rPr>
              <w:tab/>
            </w: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528"/>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color w:val="00B0F0"/>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b/>
                <w:color w:val="000000"/>
              </w:rPr>
              <w:t>3.  Охота и рыбалка, код 5.3</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Минимальные отступы </w:t>
            </w:r>
            <w:r w:rsidRPr="00BE125E">
              <w:rPr>
                <w:rFonts w:ascii="Times New Roman" w:eastAsia="Times New Roman" w:hAnsi="Times New Roman" w:cs="Times New Roman"/>
              </w:rPr>
              <w:lastRenderedPageBreak/>
              <w:t>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lastRenderedPageBreak/>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для зданий -  1</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p w:rsidR="00BE125E" w:rsidRPr="00BE125E" w:rsidRDefault="00BE125E" w:rsidP="00BE125E">
            <w:pPr>
              <w:spacing w:after="0" w:line="240" w:lineRule="auto"/>
              <w:rPr>
                <w:rFonts w:ascii="Times New Roman" w:eastAsia="Times New Roman" w:hAnsi="Times New Roman" w:cs="Times New Roman"/>
                <w:color w:val="00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528"/>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color w:val="00B0F0"/>
                <w:sz w:val="24"/>
                <w:szCs w:val="24"/>
              </w:rPr>
            </w:pP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b/>
                <w:color w:val="000000"/>
              </w:rPr>
              <w:t>4.  Причалы для маломерных судов, код 5.4</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сооружений, предназначенных для причаливания, хранения и обслуживания яхт, катеров, лодок и других маломерных судов</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для зданий -  1</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p w:rsidR="00BE125E" w:rsidRPr="00BE125E" w:rsidRDefault="00BE125E" w:rsidP="00BE125E">
            <w:pPr>
              <w:spacing w:after="0" w:line="240" w:lineRule="auto"/>
              <w:rPr>
                <w:rFonts w:ascii="Times New Roman" w:eastAsia="Times New Roman" w:hAnsi="Times New Roman" w:cs="Times New Roman"/>
                <w:color w:val="00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528"/>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color w:val="00B0F0"/>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b/>
                <w:color w:val="000000"/>
              </w:rPr>
              <w:t>5.  Общее пользование водными объектами, код    11.1</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lastRenderedPageBreak/>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p w:rsidR="00BE125E" w:rsidRPr="00BE125E" w:rsidRDefault="00BE125E" w:rsidP="00BE125E">
            <w:pPr>
              <w:spacing w:after="0" w:line="240" w:lineRule="auto"/>
              <w:rPr>
                <w:rFonts w:ascii="Times New Roman" w:eastAsia="Times New Roman" w:hAnsi="Times New Roman" w:cs="Times New Roman"/>
                <w:color w:val="00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528"/>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color w:val="000000"/>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b/>
                <w:color w:val="000000"/>
              </w:rPr>
              <w:t>6. Коммунальное обслуживание, код 3.1</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Минимальная площадь – не подлежит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Максимальная площадь – 2500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здания: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Со стороны улицы – 5 м., но не ближе, чем по линии регулирования сложившейся застройки; со стороны соседнего участка – 3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других сооружений – не подлежат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w:t>
            </w:r>
            <w:r w:rsidRPr="00BE125E">
              <w:rPr>
                <w:rFonts w:ascii="Times New Roman" w:eastAsia="Times New Roman" w:hAnsi="Times New Roman" w:cs="Times New Roman"/>
              </w:rPr>
              <w:t xml:space="preserve">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для зданий -  2.</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Предельная высота сооружений – не подлежит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proofErr w:type="spellStart"/>
            <w:r w:rsidRPr="00BE125E">
              <w:rPr>
                <w:rFonts w:ascii="Times New Roman" w:eastAsia="Times New Roman" w:hAnsi="Times New Roman" w:cs="Times New Roman"/>
                <w:color w:val="000000"/>
              </w:rPr>
              <w:t>Макс</w:t>
            </w:r>
            <w:proofErr w:type="gramStart"/>
            <w:r w:rsidRPr="00BE125E">
              <w:rPr>
                <w:rFonts w:ascii="Times New Roman" w:eastAsia="Times New Roman" w:hAnsi="Times New Roman" w:cs="Times New Roman"/>
                <w:color w:val="000000"/>
              </w:rPr>
              <w:t>.п</w:t>
            </w:r>
            <w:proofErr w:type="gramEnd"/>
            <w:r w:rsidRPr="00BE125E">
              <w:rPr>
                <w:rFonts w:ascii="Times New Roman" w:eastAsia="Times New Roman" w:hAnsi="Times New Roman" w:cs="Times New Roman"/>
                <w:color w:val="000000"/>
              </w:rPr>
              <w:t>роцент</w:t>
            </w:r>
            <w:proofErr w:type="spellEnd"/>
            <w:r w:rsidRPr="00BE125E">
              <w:rPr>
                <w:rFonts w:ascii="Times New Roman" w:eastAsia="Times New Roman" w:hAnsi="Times New Roman" w:cs="Times New Roman"/>
                <w:color w:val="000000"/>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p w:rsidR="00BE125E" w:rsidRPr="00BE125E" w:rsidRDefault="00BE125E" w:rsidP="00BE125E">
            <w:pPr>
              <w:spacing w:after="0" w:line="240" w:lineRule="auto"/>
              <w:rPr>
                <w:rFonts w:ascii="Times New Roman" w:eastAsia="Times New Roman" w:hAnsi="Times New Roman" w:cs="Times New Roman"/>
                <w:color w:val="00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Соблюдение нормативных расстояний от соседних объектов и земельных участков.</w:t>
            </w: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p w:rsidR="00BE125E" w:rsidRPr="00BE125E" w:rsidRDefault="00BE125E" w:rsidP="00BE125E">
      <w:pPr>
        <w:widowControl w:val="0"/>
        <w:tabs>
          <w:tab w:val="left" w:pos="360"/>
        </w:tabs>
        <w:spacing w:after="0" w:line="360" w:lineRule="auto"/>
        <w:jc w:val="center"/>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jc w:val="center"/>
        <w:rPr>
          <w:rFonts w:ascii="Times New Roman" w:eastAsia="Times New Roman" w:hAnsi="Times New Roman" w:cs="Times New Roman"/>
          <w:b/>
        </w:rPr>
      </w:pPr>
      <w:r w:rsidRPr="00BE125E">
        <w:rPr>
          <w:rFonts w:ascii="Times New Roman" w:eastAsia="Times New Roman" w:hAnsi="Times New Roman" w:cs="Times New Roman"/>
          <w:b/>
        </w:rPr>
        <w:t>Условно разрешенные виды использования земельных участков и объектов капитального строительства</w:t>
      </w: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Не устанавливаются.</w:t>
      </w:r>
    </w:p>
    <w:p w:rsidR="00BE125E" w:rsidRPr="00BE125E" w:rsidRDefault="00BE125E" w:rsidP="00BE125E">
      <w:pPr>
        <w:widowControl w:val="0"/>
        <w:tabs>
          <w:tab w:val="left" w:pos="360"/>
        </w:tabs>
        <w:spacing w:after="0" w:line="360" w:lineRule="auto"/>
        <w:rPr>
          <w:rFonts w:ascii="Times New Roman" w:eastAsia="Times New Roman" w:hAnsi="Times New Roman" w:cs="Times New Roman"/>
        </w:rPr>
      </w:pPr>
    </w:p>
    <w:p w:rsidR="00BE125E" w:rsidRPr="00BE125E" w:rsidRDefault="00BE125E" w:rsidP="00BE125E">
      <w:pPr>
        <w:widowControl w:val="0"/>
        <w:tabs>
          <w:tab w:val="left" w:pos="360"/>
        </w:tabs>
        <w:spacing w:after="0" w:line="360" w:lineRule="auto"/>
        <w:rPr>
          <w:rFonts w:ascii="Times New Roman" w:eastAsia="Times New Roman" w:hAnsi="Times New Roman" w:cs="Times New Roman"/>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color w:val="000000"/>
        </w:rPr>
      </w:pPr>
      <w:proofErr w:type="gramStart"/>
      <w:r w:rsidRPr="00BE125E">
        <w:rPr>
          <w:rFonts w:ascii="Times New Roman" w:eastAsia="Times New Roman" w:hAnsi="Times New Roman" w:cs="Times New Roman"/>
          <w:b/>
          <w:color w:val="000000"/>
        </w:rPr>
        <w:t>ИТ</w:t>
      </w:r>
      <w:proofErr w:type="gramEnd"/>
      <w:r w:rsidRPr="00BE125E">
        <w:rPr>
          <w:rFonts w:ascii="Times New Roman" w:eastAsia="Times New Roman" w:hAnsi="Times New Roman" w:cs="Times New Roman"/>
          <w:b/>
          <w:color w:val="000000"/>
        </w:rPr>
        <w:tab/>
        <w:t>Зона инженерной и транспортной инфраструктур</w:t>
      </w: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rPr>
      </w:pPr>
      <w:proofErr w:type="gramStart"/>
      <w:r w:rsidRPr="00BE125E">
        <w:rPr>
          <w:rFonts w:ascii="Times New Roman" w:eastAsia="Times New Roman" w:hAnsi="Times New Roman" w:cs="Times New Roman"/>
        </w:rPr>
        <w:t>Установлена</w:t>
      </w:r>
      <w:proofErr w:type="gramEnd"/>
      <w:r w:rsidRPr="00BE125E">
        <w:rPr>
          <w:rFonts w:ascii="Times New Roman" w:eastAsia="Times New Roman" w:hAnsi="Times New Roman" w:cs="Times New Roman"/>
        </w:rPr>
        <w:t xml:space="preserve"> для размещения объектов транспортной инфраструктуры, в том числе различного рода путей сообщения и сооружений, используемых при перевозке людей и грузов, а также для размещения объектов инженерной инфраструктуры, складских объектов, объектов жилищно-коммунального хозяйства, объектов связи.   </w:t>
      </w:r>
    </w:p>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r w:rsidRPr="00BE125E">
        <w:rPr>
          <w:rFonts w:ascii="Times New Roman" w:eastAsia="Times New Roman" w:hAnsi="Times New Roman" w:cs="Times New Roman"/>
          <w:b/>
        </w:rPr>
        <w:t>Основные и вспомогательные виды разрешенного использования земельных участков и объектов капитального строительства</w:t>
      </w: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169"/>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1.     Объекты гаражного назначения, код 2.7.1</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 стороны улицы – 3 м, со стороны соседнего участка – 3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Применимы при условии соблюдения</w:t>
            </w:r>
            <w:r w:rsidRPr="00BE125E">
              <w:rPr>
                <w:rFonts w:ascii="Times New Roman" w:eastAsia="Times New Roman" w:hAnsi="Times New Roman" w:cs="Times New Roman"/>
              </w:rPr>
              <w:t xml:space="preserve">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- 1</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80 %</w:t>
            </w:r>
          </w:p>
          <w:p w:rsidR="00BE125E" w:rsidRPr="00BE125E" w:rsidRDefault="00BE125E" w:rsidP="00BE125E">
            <w:pPr>
              <w:spacing w:after="0" w:line="240" w:lineRule="auto"/>
              <w:rPr>
                <w:rFonts w:ascii="Times New Roman" w:eastAsia="Times New Roman" w:hAnsi="Times New Roman" w:cs="Times New Roman"/>
                <w:color w:val="FF0000"/>
                <w:sz w:val="24"/>
                <w:szCs w:val="24"/>
              </w:rPr>
            </w:pPr>
          </w:p>
          <w:p w:rsidR="00BE125E" w:rsidRPr="00BE125E" w:rsidRDefault="00BE125E" w:rsidP="00BE125E">
            <w:pPr>
              <w:spacing w:after="0" w:line="240" w:lineRule="auto"/>
              <w:rPr>
                <w:rFonts w:ascii="Times New Roman" w:eastAsia="Times New Roman" w:hAnsi="Times New Roman" w:cs="Times New Roman"/>
                <w:color w:val="FF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Возможно размещение блокированных гаражей при условии соблюдения</w:t>
            </w:r>
            <w:r w:rsidRPr="00BE125E">
              <w:rPr>
                <w:rFonts w:ascii="Times New Roman" w:eastAsia="Times New Roman" w:hAnsi="Times New Roman" w:cs="Times New Roman"/>
              </w:rPr>
              <w:t xml:space="preserve">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Соблюдение санитарных разрывов до соседних объектов</w:t>
            </w:r>
          </w:p>
        </w:tc>
      </w:tr>
    </w:tbl>
    <w:p w:rsidR="00BE125E" w:rsidRPr="00BE125E" w:rsidRDefault="00BE125E" w:rsidP="00BE125E">
      <w:pPr>
        <w:widowControl w:val="0"/>
        <w:tabs>
          <w:tab w:val="left" w:pos="360"/>
        </w:tabs>
        <w:spacing w:after="0" w:line="360" w:lineRule="auto"/>
        <w:rPr>
          <w:rFonts w:ascii="Times New Roman" w:eastAsia="Times New Roman" w:hAnsi="Times New Roman" w:cs="Times New Roman"/>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210"/>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color w:val="00B0F0"/>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color w:val="000000"/>
              </w:rPr>
              <w:t xml:space="preserve">2.  </w:t>
            </w:r>
            <w:r w:rsidRPr="00BE125E">
              <w:rPr>
                <w:rFonts w:ascii="Times New Roman" w:eastAsia="Times New Roman" w:hAnsi="Times New Roman" w:cs="Times New Roman"/>
                <w:b/>
              </w:rPr>
              <w:t>Обслуживание автотранспорта, код 4.9</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174" w:history="1">
              <w:r w:rsidRPr="00BE125E">
                <w:rPr>
                  <w:rFonts w:ascii="Times New Roman" w:eastAsia="Times New Roman" w:hAnsi="Times New Roman" w:cs="Times New Roman"/>
                  <w:color w:val="000000"/>
                </w:rPr>
                <w:t>коде 2.7.1</w:t>
              </w:r>
            </w:hyperlink>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 стороны улицы – 3 м, со стороны соседнего участка – 3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Применимы при условии соблюдения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- 1</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80%</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Соблюдение санитарных разрывов до соседних объектов</w:t>
            </w:r>
          </w:p>
        </w:tc>
      </w:tr>
    </w:tbl>
    <w:p w:rsidR="00BE125E" w:rsidRPr="00BE125E" w:rsidRDefault="00BE125E" w:rsidP="00BE125E">
      <w:pPr>
        <w:widowControl w:val="0"/>
        <w:tabs>
          <w:tab w:val="left" w:pos="360"/>
        </w:tabs>
        <w:spacing w:after="0" w:line="360" w:lineRule="auto"/>
        <w:rPr>
          <w:rFonts w:ascii="Times New Roman" w:eastAsia="Times New Roman" w:hAnsi="Times New Roman" w:cs="Times New Roman"/>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337"/>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3.   Объекты придорожного сервиса, код 4.9.1</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Размещение автозаправочных станций (бензиновых, газовых);</w:t>
            </w:r>
          </w:p>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p>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предоставление гостиничных услуг в качестве придорожного сервиса;</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Предельные размеры земельного участка</w:t>
            </w:r>
          </w:p>
        </w:tc>
        <w:tc>
          <w:tcPr>
            <w:tcW w:w="7607" w:type="dxa"/>
            <w:gridSpan w:val="2"/>
          </w:tcPr>
          <w:p w:rsidR="00BE125E" w:rsidRPr="00BE125E" w:rsidRDefault="00BE125E" w:rsidP="00BE125E">
            <w:pPr>
              <w:widowControl w:val="0"/>
              <w:autoSpaceDE w:val="0"/>
              <w:autoSpaceDN w:val="0"/>
              <w:adjustRightInd w:val="0"/>
              <w:spacing w:after="0" w:line="240" w:lineRule="auto"/>
              <w:ind w:right="-55"/>
              <w:jc w:val="both"/>
              <w:rPr>
                <w:rFonts w:ascii="Times New Roman" w:eastAsia="Times New Roman" w:hAnsi="Times New Roman" w:cs="Times New Roman"/>
                <w:color w:val="000000"/>
              </w:rPr>
            </w:pPr>
            <w:r w:rsidRPr="00BE125E">
              <w:rPr>
                <w:rFonts w:ascii="Times New Roman" w:eastAsia="Times New Roman" w:hAnsi="Times New Roman" w:cs="Times New Roman"/>
                <w:color w:val="0070C0"/>
              </w:rPr>
              <w:t xml:space="preserve"> </w:t>
            </w:r>
            <w:r w:rsidRPr="00BE125E">
              <w:rPr>
                <w:rFonts w:ascii="Times New Roman" w:eastAsia="Times New Roman" w:hAnsi="Times New Roman" w:cs="Times New Roman"/>
                <w:color w:val="000000"/>
              </w:rPr>
              <w:t xml:space="preserve">Минимальный размер земельного участка – 200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widowControl w:val="0"/>
              <w:autoSpaceDE w:val="0"/>
              <w:autoSpaceDN w:val="0"/>
              <w:adjustRightInd w:val="0"/>
              <w:spacing w:after="0" w:line="240" w:lineRule="auto"/>
              <w:ind w:right="-55"/>
              <w:jc w:val="both"/>
              <w:rPr>
                <w:rFonts w:ascii="Times New Roman" w:eastAsia="Times New Roman" w:hAnsi="Times New Roman" w:cs="Times New Roman"/>
                <w:color w:val="000000"/>
              </w:rPr>
            </w:pPr>
            <w:r w:rsidRPr="00BE125E">
              <w:rPr>
                <w:rFonts w:ascii="Times New Roman" w:eastAsia="Times New Roman" w:hAnsi="Times New Roman" w:cs="Times New Roman"/>
                <w:color w:val="000000"/>
              </w:rPr>
              <w:t xml:space="preserve"> Максимальный размер земельного участка – 5000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 xml:space="preserve">. </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улицы – 5 м., со стороны соседнего участка – 6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Применимы при условии соблюдения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- 2</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70%</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Ограничения использования земельного участка</w:t>
            </w:r>
          </w:p>
        </w:tc>
        <w:tc>
          <w:tcPr>
            <w:tcW w:w="7607" w:type="dxa"/>
            <w:gridSpan w:val="2"/>
          </w:tcPr>
          <w:p w:rsidR="00BE125E" w:rsidRPr="00BE125E" w:rsidRDefault="00BE125E" w:rsidP="00BE125E">
            <w:pPr>
              <w:spacing w:after="0" w:line="240" w:lineRule="auto"/>
              <w:ind w:left="-150" w:right="-30"/>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 xml:space="preserve">   Соблюдение требований СанПиН 2.2.1/2.1.1.1200-03</w:t>
            </w:r>
          </w:p>
          <w:p w:rsidR="00BE125E" w:rsidRPr="00BE125E" w:rsidRDefault="00BE125E" w:rsidP="00BE125E">
            <w:pPr>
              <w:spacing w:after="0" w:line="240" w:lineRule="auto"/>
              <w:ind w:left="-150" w:right="-30"/>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 xml:space="preserve">  «Санитарно-защитные зоны и санитарная классификация предприятий,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сооружений и иных объектов» к режиму в санитарно-защитной зоне.</w:t>
            </w: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color w:val="000000" w:themeColor="text1"/>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6"/>
        <w:gridCol w:w="4393"/>
        <w:gridCol w:w="3376"/>
      </w:tblGrid>
      <w:tr w:rsidR="00BE125E" w:rsidRPr="00BE125E" w:rsidTr="00DC1B2D">
        <w:trPr>
          <w:trHeight w:val="526"/>
        </w:trPr>
        <w:tc>
          <w:tcPr>
            <w:tcW w:w="6689" w:type="dxa"/>
            <w:gridSpan w:val="2"/>
            <w:vMerge w:val="restart"/>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4.  Автомобильный транспорт, код 7.2</w:t>
            </w: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tc>
        <w:tc>
          <w:tcPr>
            <w:tcW w:w="337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tc>
      </w:tr>
      <w:tr w:rsidR="00BE125E" w:rsidRPr="00BE125E" w:rsidTr="00DC1B2D">
        <w:trPr>
          <w:trHeight w:val="526"/>
        </w:trPr>
        <w:tc>
          <w:tcPr>
            <w:tcW w:w="6689" w:type="dxa"/>
            <w:gridSpan w:val="2"/>
            <w:vMerge/>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337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О</w:t>
            </w:r>
            <w:r w:rsidRPr="00BE125E">
              <w:rPr>
                <w:rFonts w:ascii="Times New Roman" w:eastAsia="Times New Roman" w:hAnsi="Times New Roman" w:cs="Times New Roman"/>
              </w:rPr>
              <w:t xml:space="preserve">бъекты придорожного сервиса, код </w:t>
            </w:r>
            <w:r w:rsidRPr="00BE125E">
              <w:rPr>
                <w:rFonts w:ascii="Times New Roman" w:eastAsia="Times New Roman" w:hAnsi="Times New Roman" w:cs="Times New Roman"/>
                <w:color w:val="000000"/>
              </w:rPr>
              <w:t>4.9.1</w:t>
            </w:r>
          </w:p>
        </w:tc>
      </w:tr>
      <w:tr w:rsidR="00BE125E" w:rsidRPr="00BE125E" w:rsidTr="00DC1B2D">
        <w:tc>
          <w:tcPr>
            <w:tcW w:w="229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4393" w:type="dxa"/>
          </w:tcPr>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Размещение автомобильных дорог и технически связанных с ними сооружений;</w:t>
            </w:r>
          </w:p>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 xml:space="preserve">размещение зданий и сооружений, предназначенных для обслуживания пассажиров, </w:t>
            </w:r>
          </w:p>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 xml:space="preserve">а также </w:t>
            </w:r>
            <w:proofErr w:type="gramStart"/>
            <w:r w:rsidRPr="00BE125E">
              <w:rPr>
                <w:rFonts w:ascii="Times New Roman" w:eastAsia="Times New Roman" w:hAnsi="Times New Roman" w:cs="Times New Roman"/>
              </w:rPr>
              <w:t>обеспечивающие</w:t>
            </w:r>
            <w:proofErr w:type="gramEnd"/>
            <w:r w:rsidRPr="00BE125E">
              <w:rPr>
                <w:rFonts w:ascii="Times New Roman" w:eastAsia="Times New Roman" w:hAnsi="Times New Roman" w:cs="Times New Roman"/>
              </w:rPr>
              <w:t xml:space="preserve"> работу транспортных средств,</w:t>
            </w:r>
          </w:p>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размещение объектов, предназначенных для размещения постов органов внутренних дел, ответственных за безопасность дорожного движения;</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376" w:type="dxa"/>
          </w:tcPr>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Размещение автозаправочных станций (бензиновых, газовых);</w:t>
            </w:r>
          </w:p>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p>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предоставление гостиничных услуг в качестве придорожного сервиса;</w:t>
            </w:r>
          </w:p>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E125E" w:rsidRPr="00BE125E" w:rsidTr="00DC1B2D">
        <w:tc>
          <w:tcPr>
            <w:tcW w:w="229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76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29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76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29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4393"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- 1</w:t>
            </w:r>
          </w:p>
        </w:tc>
        <w:tc>
          <w:tcPr>
            <w:tcW w:w="337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- 2</w:t>
            </w:r>
          </w:p>
        </w:tc>
      </w:tr>
      <w:tr w:rsidR="00BE125E" w:rsidRPr="00BE125E" w:rsidTr="00DC1B2D">
        <w:trPr>
          <w:trHeight w:val="722"/>
        </w:trPr>
        <w:tc>
          <w:tcPr>
            <w:tcW w:w="229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769" w:type="dxa"/>
            <w:gridSpan w:val="2"/>
          </w:tcPr>
          <w:p w:rsidR="00BE125E" w:rsidRPr="00BE125E" w:rsidRDefault="00BE125E" w:rsidP="00BE125E">
            <w:pPr>
              <w:spacing w:after="0" w:line="240" w:lineRule="auto"/>
              <w:rPr>
                <w:rFonts w:ascii="Times New Roman" w:eastAsia="Times New Roman" w:hAnsi="Times New Roman" w:cs="Times New Roman"/>
                <w:color w:val="000000"/>
                <w:sz w:val="24"/>
                <w:szCs w:val="24"/>
              </w:rPr>
            </w:pPr>
          </w:p>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29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769" w:type="dxa"/>
            <w:gridSpan w:val="2"/>
          </w:tcPr>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color w:val="000000"/>
                <w:sz w:val="24"/>
                <w:szCs w:val="24"/>
              </w:rPr>
            </w:pPr>
          </w:p>
        </w:tc>
      </w:tr>
      <w:tr w:rsidR="00BE125E" w:rsidRPr="00BE125E" w:rsidTr="00DC1B2D">
        <w:tc>
          <w:tcPr>
            <w:tcW w:w="229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Ограничения использования </w:t>
            </w:r>
            <w:r w:rsidRPr="00BE125E">
              <w:rPr>
                <w:rFonts w:ascii="Times New Roman" w:eastAsia="Times New Roman" w:hAnsi="Times New Roman" w:cs="Times New Roman"/>
              </w:rPr>
              <w:lastRenderedPageBreak/>
              <w:t>земельного участка</w:t>
            </w:r>
          </w:p>
        </w:tc>
        <w:tc>
          <w:tcPr>
            <w:tcW w:w="776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Соблюдение нормативных расстояний до соседних объектов и земельных участков.</w:t>
            </w:r>
          </w:p>
        </w:tc>
      </w:tr>
    </w:tbl>
    <w:p w:rsidR="00BE125E" w:rsidRPr="00BE125E" w:rsidRDefault="00BE125E" w:rsidP="00BE125E">
      <w:pPr>
        <w:widowControl w:val="0"/>
        <w:tabs>
          <w:tab w:val="left" w:pos="360"/>
        </w:tabs>
        <w:spacing w:after="0" w:line="360" w:lineRule="auto"/>
        <w:rPr>
          <w:rFonts w:ascii="Times New Roman" w:eastAsia="Times New Roman" w:hAnsi="Times New Roman" w:cs="Times New Roman"/>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218"/>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color w:val="00B0F0"/>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color w:val="000000"/>
              </w:rPr>
              <w:t>5.  К</w:t>
            </w:r>
            <w:r w:rsidRPr="00BE125E">
              <w:rPr>
                <w:rFonts w:ascii="Times New Roman" w:eastAsia="Times New Roman" w:hAnsi="Times New Roman" w:cs="Times New Roman"/>
                <w:b/>
              </w:rPr>
              <w:t>оммунальное обслуживание, код 3.1</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gramStart"/>
            <w:r w:rsidRPr="00BE125E">
              <w:rPr>
                <w:rFonts w:ascii="Times New Roman" w:eastAsia="Times New Roman" w:hAnsi="Times New Roman" w:cs="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E125E">
              <w:rPr>
                <w:rFonts w:ascii="Times New Roman" w:eastAsia="Times New Roman" w:hAnsi="Times New Roman" w:cs="Times New Roman"/>
              </w:rPr>
              <w:t xml:space="preserve"> зданий или помещений, предназначенных для приема физических и юридических лиц в связи с предоставлением им коммунальных услуг)</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здания: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Со стороны улицы – 5 м., но не ближе, чем по линии регулирования сложившейся застройки; со стороны соседнего участка – 3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других сооружений – не подлежат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w:t>
            </w:r>
            <w:r w:rsidRPr="00BE125E">
              <w:rPr>
                <w:rFonts w:ascii="Times New Roman" w:eastAsia="Times New Roman" w:hAnsi="Times New Roman" w:cs="Times New Roman"/>
              </w:rPr>
              <w:t xml:space="preserve">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для зданий -  2.</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Предельная высота сооружений – не подлежит установлению.</w:t>
            </w: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p w:rsidR="00BE125E" w:rsidRPr="00BE125E" w:rsidRDefault="00BE125E" w:rsidP="00BE125E">
            <w:pPr>
              <w:spacing w:after="0" w:line="240" w:lineRule="auto"/>
              <w:rPr>
                <w:rFonts w:ascii="Times New Roman" w:eastAsia="Times New Roman" w:hAnsi="Times New Roman" w:cs="Times New Roman"/>
                <w:color w:val="00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Соблюдение нормативных расстояний от соседних объектов и земельных участков. </w:t>
            </w:r>
          </w:p>
        </w:tc>
      </w:tr>
    </w:tbl>
    <w:p w:rsidR="00BE125E" w:rsidRPr="00BE125E" w:rsidRDefault="00BE125E" w:rsidP="00BE125E">
      <w:pPr>
        <w:widowControl w:val="0"/>
        <w:tabs>
          <w:tab w:val="left" w:pos="360"/>
        </w:tabs>
        <w:spacing w:after="0" w:line="360" w:lineRule="auto"/>
        <w:rPr>
          <w:rFonts w:ascii="Times New Roman" w:eastAsia="Times New Roman" w:hAnsi="Times New Roman" w:cs="Times New Roman"/>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238"/>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color w:val="00B0F0"/>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color w:val="000000"/>
              </w:rPr>
              <w:t>6.  Связь</w:t>
            </w:r>
            <w:r w:rsidRPr="00BE125E">
              <w:rPr>
                <w:rFonts w:ascii="Times New Roman" w:eastAsia="Times New Roman" w:hAnsi="Times New Roman" w:cs="Times New Roman"/>
                <w:b/>
              </w:rPr>
              <w:t>, код 6.8</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w:t>
            </w:r>
            <w:r w:rsidRPr="00BE125E">
              <w:rPr>
                <w:rFonts w:ascii="Times New Roman" w:eastAsia="Times New Roman" w:hAnsi="Times New Roman" w:cs="Times New Roman"/>
                <w:color w:val="000000"/>
              </w:rPr>
              <w:t xml:space="preserve"> с </w:t>
            </w:r>
            <w:hyperlink w:anchor="P182" w:history="1">
              <w:r w:rsidRPr="00BE125E">
                <w:rPr>
                  <w:rFonts w:ascii="Times New Roman" w:eastAsia="Times New Roman" w:hAnsi="Times New Roman" w:cs="Times New Roman"/>
                  <w:color w:val="000000"/>
                </w:rPr>
                <w:t>кодом 3.1</w:t>
              </w:r>
            </w:hyperlink>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здания: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Со стороны улицы – 5 м., но не ближе, чем по линии регулирования сложившейся застройки; со стороны соседнего участка – 3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Для других сооружений – не подлежат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Указанные минимальные значения применимы при условии соблюдения</w:t>
            </w:r>
            <w:r w:rsidRPr="00BE125E">
              <w:rPr>
                <w:rFonts w:ascii="Times New Roman" w:eastAsia="Times New Roman" w:hAnsi="Times New Roman" w:cs="Times New Roman"/>
              </w:rPr>
              <w:t xml:space="preserve">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2.</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Предельная высота сооружений не подлежит установлению.</w:t>
            </w: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p w:rsidR="00BE125E" w:rsidRPr="00BE125E" w:rsidRDefault="00BE125E" w:rsidP="00BE125E">
            <w:pPr>
              <w:spacing w:after="0" w:line="240" w:lineRule="auto"/>
              <w:rPr>
                <w:rFonts w:ascii="Times New Roman" w:eastAsia="Times New Roman" w:hAnsi="Times New Roman" w:cs="Times New Roman"/>
                <w:color w:val="00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Соблюдение нормативных расстояний от соседних объектов и земельных участков.</w:t>
            </w:r>
          </w:p>
        </w:tc>
      </w:tr>
    </w:tbl>
    <w:p w:rsidR="00BE125E" w:rsidRPr="00BE125E" w:rsidRDefault="00BE125E" w:rsidP="00BE125E">
      <w:pPr>
        <w:widowControl w:val="0"/>
        <w:tabs>
          <w:tab w:val="left" w:pos="360"/>
        </w:tabs>
        <w:spacing w:after="0" w:line="360" w:lineRule="auto"/>
        <w:rPr>
          <w:rFonts w:ascii="Times New Roman" w:eastAsia="Times New Roman" w:hAnsi="Times New Roman" w:cs="Times New Roman"/>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528"/>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color w:val="00B0F0"/>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color w:val="000000"/>
              </w:rPr>
              <w:t>7.  Склады</w:t>
            </w:r>
            <w:r w:rsidRPr="00BE125E">
              <w:rPr>
                <w:rFonts w:ascii="Times New Roman" w:eastAsia="Times New Roman" w:hAnsi="Times New Roman" w:cs="Times New Roman"/>
                <w:b/>
              </w:rPr>
              <w:t>, код 6.9</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gramStart"/>
            <w:r w:rsidRPr="00BE125E">
              <w:rPr>
                <w:rFonts w:ascii="Times New Roman" w:eastAsia="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Минимальный размер земельного участка – 2000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Максимальный размер земельного участка – не подлежит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6 м при условии соблюдения требований противопожарной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для зданий -  1</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70%</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spacing w:after="0" w:line="240" w:lineRule="auto"/>
              <w:ind w:left="-150" w:right="-30"/>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FF0000"/>
              </w:rPr>
              <w:t xml:space="preserve">  </w:t>
            </w:r>
            <w:r w:rsidRPr="00BE125E">
              <w:rPr>
                <w:rFonts w:ascii="Times New Roman" w:eastAsia="Times New Roman" w:hAnsi="Times New Roman" w:cs="Times New Roman"/>
                <w:color w:val="000000" w:themeColor="text1"/>
              </w:rPr>
              <w:t>Установление санитарно-защитной зоны согласно СанПиН 2.2.1/2.1.1.1200-</w:t>
            </w:r>
          </w:p>
          <w:p w:rsidR="00BE125E" w:rsidRPr="00BE125E" w:rsidRDefault="00BE125E" w:rsidP="00BE125E">
            <w:pPr>
              <w:spacing w:after="0" w:line="240" w:lineRule="auto"/>
              <w:ind w:left="-150" w:right="-30"/>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 xml:space="preserve">   03 и соблюдение ее режима.</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center"/>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jc w:val="center"/>
        <w:rPr>
          <w:rFonts w:ascii="Times New Roman" w:eastAsia="Times New Roman" w:hAnsi="Times New Roman" w:cs="Times New Roman"/>
          <w:b/>
        </w:rPr>
      </w:pPr>
      <w:r w:rsidRPr="00BE125E">
        <w:rPr>
          <w:rFonts w:ascii="Times New Roman" w:eastAsia="Times New Roman" w:hAnsi="Times New Roman" w:cs="Times New Roman"/>
          <w:b/>
        </w:rPr>
        <w:t xml:space="preserve">Условно разрешенные виды использования земельных участков </w:t>
      </w:r>
    </w:p>
    <w:p w:rsidR="00BE125E" w:rsidRPr="00BE125E" w:rsidRDefault="00BE125E" w:rsidP="00BE125E">
      <w:pPr>
        <w:widowControl w:val="0"/>
        <w:tabs>
          <w:tab w:val="left" w:pos="360"/>
        </w:tabs>
        <w:spacing w:after="0" w:line="360" w:lineRule="auto"/>
        <w:jc w:val="center"/>
        <w:rPr>
          <w:rFonts w:ascii="Times New Roman" w:eastAsia="Times New Roman" w:hAnsi="Times New Roman" w:cs="Times New Roman"/>
          <w:b/>
        </w:rPr>
      </w:pPr>
      <w:r w:rsidRPr="00BE125E">
        <w:rPr>
          <w:rFonts w:ascii="Times New Roman" w:eastAsia="Times New Roman" w:hAnsi="Times New Roman" w:cs="Times New Roman"/>
          <w:b/>
        </w:rPr>
        <w:t>и объектов капитального строительства</w:t>
      </w:r>
    </w:p>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Не устанавливаются.</w:t>
      </w: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color w:val="000000"/>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color w:val="000000"/>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color w:val="000000"/>
        </w:rPr>
      </w:pPr>
      <w:proofErr w:type="gramStart"/>
      <w:r w:rsidRPr="00BE125E">
        <w:rPr>
          <w:rFonts w:ascii="Times New Roman" w:eastAsia="Times New Roman" w:hAnsi="Times New Roman" w:cs="Times New Roman"/>
          <w:b/>
          <w:color w:val="000000"/>
        </w:rPr>
        <w:t>П</w:t>
      </w:r>
      <w:proofErr w:type="gramEnd"/>
      <w:r w:rsidRPr="00BE125E">
        <w:rPr>
          <w:rFonts w:ascii="Times New Roman" w:eastAsia="Times New Roman" w:hAnsi="Times New Roman" w:cs="Times New Roman"/>
          <w:b/>
          <w:color w:val="000000"/>
        </w:rPr>
        <w:tab/>
        <w:t xml:space="preserve">Производственная зона </w:t>
      </w: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rPr>
      </w:pPr>
      <w:proofErr w:type="gramStart"/>
      <w:r w:rsidRPr="00BE125E">
        <w:rPr>
          <w:rFonts w:ascii="Times New Roman" w:eastAsia="Times New Roman" w:hAnsi="Times New Roman" w:cs="Times New Roman"/>
        </w:rPr>
        <w:t>Установлена</w:t>
      </w:r>
      <w:proofErr w:type="gramEnd"/>
      <w:r w:rsidRPr="00BE125E">
        <w:rPr>
          <w:rFonts w:ascii="Times New Roman" w:eastAsia="Times New Roman" w:hAnsi="Times New Roman" w:cs="Times New Roman"/>
        </w:rPr>
        <w:t xml:space="preserve"> для размещения преимущественно производственных и складских объектов. </w:t>
      </w:r>
    </w:p>
    <w:p w:rsidR="00BE125E" w:rsidRPr="00BE125E" w:rsidRDefault="00BE125E" w:rsidP="00BE125E">
      <w:pPr>
        <w:widowControl w:val="0"/>
        <w:tabs>
          <w:tab w:val="left" w:pos="360"/>
        </w:tabs>
        <w:spacing w:after="0" w:line="360" w:lineRule="auto"/>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r w:rsidRPr="00BE125E">
        <w:rPr>
          <w:rFonts w:ascii="Times New Roman" w:eastAsia="Times New Roman" w:hAnsi="Times New Roman" w:cs="Times New Roman"/>
          <w:b/>
        </w:rPr>
        <w:t>Основные и вспомогательные виды разрешенного использования земельных участков и объектов капитального строительства</w:t>
      </w: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528"/>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color w:val="00B0F0"/>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color w:val="000000"/>
              </w:rPr>
              <w:t>1.  Склады</w:t>
            </w:r>
            <w:r w:rsidRPr="00BE125E">
              <w:rPr>
                <w:rFonts w:ascii="Times New Roman" w:eastAsia="Times New Roman" w:hAnsi="Times New Roman" w:cs="Times New Roman"/>
                <w:b/>
              </w:rPr>
              <w:t>, код 6.9</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gramStart"/>
            <w:r w:rsidRPr="00BE125E">
              <w:rPr>
                <w:rFonts w:ascii="Times New Roman" w:eastAsia="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Минимальный размер земельного участка – 2000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Максимальный размер земельного участка – не подлежит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6 м при условии соблюдения требований противопожарной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для зданий -  1</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70%</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Санитарно-защитная зона максимально 50 – 100 м</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spacing w:after="0" w:line="240" w:lineRule="auto"/>
              <w:ind w:left="-150" w:right="-30"/>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rPr>
              <w:t xml:space="preserve">  </w:t>
            </w:r>
            <w:r w:rsidRPr="00BE125E">
              <w:rPr>
                <w:rFonts w:ascii="Times New Roman" w:eastAsia="Times New Roman" w:hAnsi="Times New Roman" w:cs="Times New Roman"/>
                <w:color w:val="000000" w:themeColor="text1"/>
              </w:rPr>
              <w:t>Установление санитарно-защитной зоны согласно СанПиН 2.2.1/2.1.1.1200-</w:t>
            </w:r>
          </w:p>
          <w:p w:rsidR="00BE125E" w:rsidRPr="00BE125E" w:rsidRDefault="00BE125E" w:rsidP="00BE125E">
            <w:pPr>
              <w:spacing w:after="0" w:line="240" w:lineRule="auto"/>
              <w:ind w:left="-150" w:right="-30"/>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 xml:space="preserve">   03 и соблюдение ее режима.</w:t>
            </w:r>
          </w:p>
          <w:p w:rsidR="00BE125E" w:rsidRPr="00BE125E" w:rsidRDefault="00BE125E" w:rsidP="00BE125E">
            <w:pPr>
              <w:spacing w:after="0" w:line="240" w:lineRule="auto"/>
              <w:ind w:left="-150" w:right="-30"/>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225"/>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color w:val="00B0F0"/>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color w:val="000000"/>
              </w:rPr>
              <w:t>2.  К</w:t>
            </w:r>
            <w:r w:rsidRPr="00BE125E">
              <w:rPr>
                <w:rFonts w:ascii="Times New Roman" w:eastAsia="Times New Roman" w:hAnsi="Times New Roman" w:cs="Times New Roman"/>
                <w:b/>
              </w:rPr>
              <w:t>оммунальное обслуживание, код 3.1</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gramStart"/>
            <w:r w:rsidRPr="00BE125E">
              <w:rPr>
                <w:rFonts w:ascii="Times New Roman" w:eastAsia="Times New Roman" w:hAnsi="Times New Roman" w:cs="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E125E">
              <w:rPr>
                <w:rFonts w:ascii="Times New Roman" w:eastAsia="Times New Roman" w:hAnsi="Times New Roman" w:cs="Times New Roman"/>
              </w:rPr>
              <w:t xml:space="preserve"> зданий или помещений, предназначенных для приема физических и юридических лиц в связи с предоставлением им коммунальных услуг)</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2.</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Предельная высота сооружений не подлежит установлению.</w:t>
            </w: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p w:rsidR="00BE125E" w:rsidRPr="00BE125E" w:rsidRDefault="00BE125E" w:rsidP="00BE125E">
            <w:pPr>
              <w:spacing w:after="0" w:line="240" w:lineRule="auto"/>
              <w:rPr>
                <w:rFonts w:ascii="Times New Roman" w:eastAsia="Times New Roman" w:hAnsi="Times New Roman" w:cs="Times New Roman"/>
                <w:color w:val="00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Соблюдение нормативных расстояний от соседних объектов и земельных участков. </w:t>
            </w:r>
          </w:p>
        </w:tc>
      </w:tr>
    </w:tbl>
    <w:p w:rsidR="00BE125E" w:rsidRPr="00BE125E" w:rsidRDefault="00BE125E" w:rsidP="00BE125E">
      <w:pPr>
        <w:widowControl w:val="0"/>
        <w:tabs>
          <w:tab w:val="left" w:pos="360"/>
        </w:tabs>
        <w:spacing w:after="0" w:line="360" w:lineRule="auto"/>
        <w:rPr>
          <w:rFonts w:ascii="Times New Roman" w:eastAsia="Times New Roman" w:hAnsi="Times New Roman" w:cs="Times New Roman"/>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4080"/>
        <w:gridCol w:w="3399"/>
      </w:tblGrid>
      <w:tr w:rsidR="00BE125E" w:rsidRPr="00BE125E" w:rsidTr="00DC1B2D">
        <w:trPr>
          <w:trHeight w:val="709"/>
        </w:trPr>
        <w:tc>
          <w:tcPr>
            <w:tcW w:w="6666" w:type="dxa"/>
            <w:gridSpan w:val="2"/>
            <w:vMerge w:val="restart"/>
            <w:vAlign w:val="center"/>
          </w:tcPr>
          <w:p w:rsidR="00BE125E" w:rsidRPr="00BE125E" w:rsidRDefault="00BE125E" w:rsidP="00BE125E">
            <w:pPr>
              <w:widowControl w:val="0"/>
              <w:tabs>
                <w:tab w:val="left" w:pos="360"/>
              </w:tabs>
              <w:suppressAutoHyphens/>
              <w:spacing w:after="0" w:line="240" w:lineRule="auto"/>
              <w:ind w:left="360"/>
              <w:contextualSpacing/>
              <w:rPr>
                <w:rFonts w:ascii="Times New Roman" w:eastAsia="Times New Roman" w:hAnsi="Times New Roman" w:cs="Times New Roman"/>
                <w:sz w:val="24"/>
                <w:szCs w:val="24"/>
              </w:rPr>
            </w:pPr>
            <w:r w:rsidRPr="00BE125E">
              <w:rPr>
                <w:rFonts w:ascii="Times New Roman" w:eastAsia="Times New Roman" w:hAnsi="Times New Roman" w:cs="Times New Roman"/>
                <w:b/>
              </w:rPr>
              <w:t>3.   Строительная промышленность, код 6.4</w:t>
            </w:r>
          </w:p>
        </w:tc>
        <w:tc>
          <w:tcPr>
            <w:tcW w:w="3399" w:type="dxa"/>
            <w:vAlign w:val="center"/>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tc>
      </w:tr>
      <w:tr w:rsidR="00BE125E" w:rsidRPr="00BE125E" w:rsidTr="00DC1B2D">
        <w:trPr>
          <w:trHeight w:val="709"/>
        </w:trPr>
        <w:tc>
          <w:tcPr>
            <w:tcW w:w="6666" w:type="dxa"/>
            <w:gridSpan w:val="2"/>
            <w:vMerge/>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3399" w:type="dxa"/>
            <w:vAlign w:val="center"/>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Деловое управление, код 4.1</w:t>
            </w:r>
          </w:p>
        </w:tc>
      </w:tr>
      <w:tr w:rsidR="00BE125E" w:rsidRPr="00BE125E" w:rsidTr="00DC1B2D">
        <w:tc>
          <w:tcPr>
            <w:tcW w:w="258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4080"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color w:val="2D2D2D"/>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399"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w:t>
            </w:r>
          </w:p>
        </w:tc>
      </w:tr>
      <w:tr w:rsidR="00BE125E" w:rsidRPr="00BE125E" w:rsidTr="00DC1B2D">
        <w:tc>
          <w:tcPr>
            <w:tcW w:w="258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479"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58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479"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58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4080"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tc>
        <w:tc>
          <w:tcPr>
            <w:tcW w:w="3399"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- 3</w:t>
            </w:r>
          </w:p>
        </w:tc>
      </w:tr>
      <w:tr w:rsidR="00BE125E" w:rsidRPr="00BE125E" w:rsidTr="00DC1B2D">
        <w:trPr>
          <w:trHeight w:val="722"/>
        </w:trPr>
        <w:tc>
          <w:tcPr>
            <w:tcW w:w="2586"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479" w:type="dxa"/>
            <w:gridSpan w:val="2"/>
          </w:tcPr>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p w:rsidR="00BE125E" w:rsidRPr="00BE125E" w:rsidRDefault="00BE125E" w:rsidP="00BE125E">
            <w:pPr>
              <w:spacing w:after="0" w:line="240" w:lineRule="auto"/>
              <w:rPr>
                <w:rFonts w:ascii="Times New Roman" w:eastAsia="Times New Roman" w:hAnsi="Times New Roman" w:cs="Times New Roman"/>
                <w:color w:val="000000"/>
                <w:sz w:val="24"/>
                <w:szCs w:val="24"/>
              </w:rPr>
            </w:pPr>
          </w:p>
        </w:tc>
      </w:tr>
      <w:tr w:rsidR="00BE125E" w:rsidRPr="00BE125E" w:rsidTr="00DC1B2D">
        <w:tc>
          <w:tcPr>
            <w:tcW w:w="258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4080"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FF0000"/>
                <w:sz w:val="24"/>
                <w:szCs w:val="24"/>
              </w:rPr>
            </w:pPr>
            <w:r w:rsidRPr="00BE125E">
              <w:rPr>
                <w:rFonts w:ascii="Times New Roman" w:eastAsia="Times New Roman" w:hAnsi="Times New Roman" w:cs="Times New Roman"/>
              </w:rPr>
              <w:t>Санитарно-защитная зона максимально 50 – 100 м</w:t>
            </w:r>
          </w:p>
        </w:tc>
        <w:tc>
          <w:tcPr>
            <w:tcW w:w="3399"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FF0000"/>
                <w:sz w:val="24"/>
                <w:szCs w:val="24"/>
              </w:rPr>
            </w:pPr>
          </w:p>
        </w:tc>
      </w:tr>
      <w:tr w:rsidR="00BE125E" w:rsidRPr="00BE125E" w:rsidTr="00DC1B2D">
        <w:tc>
          <w:tcPr>
            <w:tcW w:w="2586"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479" w:type="dxa"/>
            <w:gridSpan w:val="2"/>
          </w:tcPr>
          <w:p w:rsidR="00BE125E" w:rsidRPr="00BE125E" w:rsidRDefault="00BE125E" w:rsidP="00BE125E">
            <w:pPr>
              <w:spacing w:after="0" w:line="240" w:lineRule="auto"/>
              <w:ind w:left="-150" w:right="-30"/>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  Соблюдение требований СанПиН 2.2.1/2.1.1.1200-03</w:t>
            </w:r>
          </w:p>
          <w:p w:rsidR="00BE125E" w:rsidRPr="00BE125E" w:rsidRDefault="00BE125E" w:rsidP="00BE125E">
            <w:pPr>
              <w:spacing w:after="0" w:line="240" w:lineRule="auto"/>
              <w:ind w:left="-150" w:right="-30"/>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  «Санитарно-защитные зоны и санитарная классификация предприятий, </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сооружений и иных объектов» к режиму в санитарно-защитной зоне.</w:t>
            </w:r>
          </w:p>
        </w:tc>
      </w:tr>
    </w:tbl>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rPr>
      </w:pPr>
    </w:p>
    <w:p w:rsidR="00BE125E" w:rsidRPr="00BE125E" w:rsidRDefault="00BE125E" w:rsidP="00BE125E">
      <w:pPr>
        <w:widowControl w:val="0"/>
        <w:tabs>
          <w:tab w:val="left" w:pos="360"/>
        </w:tabs>
        <w:spacing w:after="0" w:line="360" w:lineRule="auto"/>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rPr>
          <w:rFonts w:ascii="Times New Roman" w:eastAsia="Times New Roman" w:hAnsi="Times New Roman" w:cs="Times New Roman"/>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210"/>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color w:val="00B0F0"/>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color w:val="000000"/>
              </w:rPr>
              <w:t xml:space="preserve">4.  </w:t>
            </w:r>
            <w:r w:rsidRPr="00BE125E">
              <w:rPr>
                <w:rFonts w:ascii="Times New Roman" w:eastAsia="Times New Roman" w:hAnsi="Times New Roman" w:cs="Times New Roman"/>
                <w:b/>
              </w:rPr>
              <w:t>Обслуживание автотранспорта, код 4.9</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174" w:history="1">
              <w:r w:rsidRPr="00BE125E">
                <w:rPr>
                  <w:rFonts w:ascii="Times New Roman" w:eastAsia="Times New Roman" w:hAnsi="Times New Roman" w:cs="Times New Roman"/>
                  <w:color w:val="000000"/>
                </w:rPr>
                <w:t>коде 2.7.1</w:t>
              </w:r>
            </w:hyperlink>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 стороны улицы – 3 м, со стороны соседнего участка – 3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Применимы при условии соблюдения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- 1</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80%</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Соблюдение санитарных разрывов до соседних объектов</w:t>
            </w: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337"/>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5.   Объекты придорожного сервиса, код 4.9.1</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lastRenderedPageBreak/>
              <w:t>Размещение автозаправочных станций (бензиновых, газовых);</w:t>
            </w:r>
          </w:p>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 xml:space="preserve">размещение магазинов сопутствующей торговли, зданий для организации </w:t>
            </w:r>
            <w:r w:rsidRPr="00BE125E">
              <w:rPr>
                <w:rFonts w:ascii="Times New Roman" w:eastAsia="Times New Roman" w:hAnsi="Times New Roman" w:cs="Times New Roman"/>
              </w:rPr>
              <w:lastRenderedPageBreak/>
              <w:t>общественного питания в качестве объектов придорожного сервиса;</w:t>
            </w:r>
          </w:p>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предоставление гостиничных услуг в качестве придорожного сервиса;</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Предельные размеры земельного участка</w:t>
            </w:r>
          </w:p>
        </w:tc>
        <w:tc>
          <w:tcPr>
            <w:tcW w:w="7607" w:type="dxa"/>
            <w:gridSpan w:val="2"/>
          </w:tcPr>
          <w:p w:rsidR="00BE125E" w:rsidRPr="00BE125E" w:rsidRDefault="00BE125E" w:rsidP="00BE125E">
            <w:pPr>
              <w:widowControl w:val="0"/>
              <w:autoSpaceDE w:val="0"/>
              <w:autoSpaceDN w:val="0"/>
              <w:adjustRightInd w:val="0"/>
              <w:spacing w:after="0" w:line="240" w:lineRule="auto"/>
              <w:ind w:right="-55"/>
              <w:jc w:val="both"/>
              <w:rPr>
                <w:rFonts w:ascii="Times New Roman" w:eastAsia="Times New Roman" w:hAnsi="Times New Roman" w:cs="Times New Roman"/>
                <w:color w:val="000000"/>
              </w:rPr>
            </w:pPr>
            <w:r w:rsidRPr="00BE125E">
              <w:rPr>
                <w:rFonts w:ascii="Times New Roman" w:eastAsia="Times New Roman" w:hAnsi="Times New Roman" w:cs="Times New Roman"/>
                <w:color w:val="0070C0"/>
              </w:rPr>
              <w:t xml:space="preserve"> </w:t>
            </w:r>
            <w:r w:rsidRPr="00BE125E">
              <w:rPr>
                <w:rFonts w:ascii="Times New Roman" w:eastAsia="Times New Roman" w:hAnsi="Times New Roman" w:cs="Times New Roman"/>
                <w:color w:val="000000"/>
              </w:rPr>
              <w:t xml:space="preserve">Минимальный размер земельного участка – 200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widowControl w:val="0"/>
              <w:autoSpaceDE w:val="0"/>
              <w:autoSpaceDN w:val="0"/>
              <w:adjustRightInd w:val="0"/>
              <w:spacing w:after="0" w:line="240" w:lineRule="auto"/>
              <w:ind w:right="-55"/>
              <w:jc w:val="both"/>
              <w:rPr>
                <w:rFonts w:ascii="Times New Roman" w:eastAsia="Times New Roman" w:hAnsi="Times New Roman" w:cs="Times New Roman"/>
                <w:color w:val="000000"/>
              </w:rPr>
            </w:pPr>
            <w:r w:rsidRPr="00BE125E">
              <w:rPr>
                <w:rFonts w:ascii="Times New Roman" w:eastAsia="Times New Roman" w:hAnsi="Times New Roman" w:cs="Times New Roman"/>
                <w:color w:val="000000"/>
              </w:rPr>
              <w:t xml:space="preserve"> Максимальный размер земельного участка – 5000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 xml:space="preserve">. </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 стороны улицы – 5 м., со стороны соседнего участка – 6 м.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Применимы при условии соблюдения требований пожарной безопасности.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- 2</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70%</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Ограничения использования земельного участка</w:t>
            </w:r>
          </w:p>
        </w:tc>
        <w:tc>
          <w:tcPr>
            <w:tcW w:w="7607" w:type="dxa"/>
            <w:gridSpan w:val="2"/>
          </w:tcPr>
          <w:p w:rsidR="00BE125E" w:rsidRPr="00BE125E" w:rsidRDefault="00BE125E" w:rsidP="00BE125E">
            <w:pPr>
              <w:spacing w:after="0" w:line="240" w:lineRule="auto"/>
              <w:ind w:left="-150" w:right="-30"/>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 xml:space="preserve">   Соблюдение требований СанПиН 2.2.1/2.1.1.1200-03</w:t>
            </w:r>
          </w:p>
          <w:p w:rsidR="00BE125E" w:rsidRPr="00BE125E" w:rsidRDefault="00BE125E" w:rsidP="00BE125E">
            <w:pPr>
              <w:spacing w:after="0" w:line="240" w:lineRule="auto"/>
              <w:ind w:left="-150" w:right="-30"/>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 xml:space="preserve">  «Санитарно-защитные зоны и санитарная классификация предприятий,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themeColor="text1"/>
                <w:sz w:val="24"/>
                <w:szCs w:val="24"/>
              </w:rPr>
            </w:pPr>
            <w:r w:rsidRPr="00BE125E">
              <w:rPr>
                <w:rFonts w:ascii="Times New Roman" w:eastAsia="Times New Roman" w:hAnsi="Times New Roman" w:cs="Times New Roman"/>
                <w:color w:val="000000" w:themeColor="text1"/>
              </w:rPr>
              <w:t>сооружений и иных объектов» к режиму в санитарно-защитной зоне.</w:t>
            </w: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2"/>
        <w:gridCol w:w="4421"/>
        <w:gridCol w:w="3402"/>
      </w:tblGrid>
      <w:tr w:rsidR="00BE125E" w:rsidRPr="00BE125E" w:rsidTr="00DC1B2D">
        <w:trPr>
          <w:trHeight w:val="526"/>
        </w:trPr>
        <w:tc>
          <w:tcPr>
            <w:tcW w:w="6663" w:type="dxa"/>
            <w:gridSpan w:val="2"/>
            <w:vMerge w:val="restart"/>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rPr>
                <w:rFonts w:ascii="Times New Roman" w:eastAsia="Times New Roman" w:hAnsi="Times New Roman" w:cs="Times New Roman"/>
                <w:b/>
                <w:sz w:val="24"/>
                <w:szCs w:val="24"/>
              </w:rPr>
            </w:pPr>
            <w:r w:rsidRPr="00BE125E">
              <w:rPr>
                <w:rFonts w:ascii="Times New Roman" w:eastAsia="Times New Roman" w:hAnsi="Times New Roman" w:cs="Times New Roman"/>
                <w:b/>
              </w:rPr>
              <w:t>6.  Хранение и переработка сельскохозяйственной продукции, код 1.15</w:t>
            </w:r>
          </w:p>
        </w:tc>
        <w:tc>
          <w:tcPr>
            <w:tcW w:w="3402"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tc>
      </w:tr>
      <w:tr w:rsidR="00BE125E" w:rsidRPr="00BE125E" w:rsidTr="00DC1B2D">
        <w:trPr>
          <w:trHeight w:val="526"/>
        </w:trPr>
        <w:tc>
          <w:tcPr>
            <w:tcW w:w="6663" w:type="dxa"/>
            <w:gridSpan w:val="2"/>
            <w:vMerge/>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3402"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Магазины,</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код 4.4</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4421"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40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823" w:type="dxa"/>
            <w:gridSpan w:val="2"/>
          </w:tcPr>
          <w:p w:rsidR="00BE125E" w:rsidRPr="00BE125E" w:rsidRDefault="00BE125E" w:rsidP="00BE125E">
            <w:pPr>
              <w:autoSpaceDE w:val="0"/>
              <w:autoSpaceDN w:val="0"/>
              <w:adjustRightInd w:val="0"/>
              <w:spacing w:after="0" w:line="240" w:lineRule="auto"/>
              <w:ind w:right="-13"/>
              <w:jc w:val="both"/>
              <w:rPr>
                <w:rFonts w:ascii="Times New Roman" w:eastAsia="Times New Roman" w:hAnsi="Times New Roman" w:cs="Times New Roman"/>
                <w:color w:val="000000"/>
              </w:rPr>
            </w:pPr>
            <w:r w:rsidRPr="00BE125E">
              <w:rPr>
                <w:rFonts w:ascii="Times New Roman" w:eastAsia="Times New Roman" w:hAnsi="Times New Roman" w:cs="Times New Roman"/>
                <w:color w:val="000000"/>
              </w:rPr>
              <w:t xml:space="preserve">Минимальная площадь земельного участка – 1000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autoSpaceDE w:val="0"/>
              <w:autoSpaceDN w:val="0"/>
              <w:adjustRightInd w:val="0"/>
              <w:spacing w:after="0" w:line="240" w:lineRule="auto"/>
              <w:ind w:right="-13"/>
              <w:jc w:val="both"/>
              <w:rPr>
                <w:rFonts w:ascii="Times New Roman" w:eastAsia="Times New Roman" w:hAnsi="Times New Roman" w:cs="Times New Roman"/>
                <w:color w:val="000000"/>
              </w:rPr>
            </w:pPr>
            <w:r w:rsidRPr="00BE125E">
              <w:rPr>
                <w:rFonts w:ascii="Times New Roman" w:eastAsia="Times New Roman" w:hAnsi="Times New Roman" w:cs="Times New Roman"/>
                <w:color w:val="000000"/>
              </w:rPr>
              <w:t>Максимальная площадь земельного участка – не подлежит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442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6 м</w:t>
            </w:r>
          </w:p>
        </w:tc>
        <w:tc>
          <w:tcPr>
            <w:tcW w:w="340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3 м</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442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tc>
        <w:tc>
          <w:tcPr>
            <w:tcW w:w="340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- 1</w:t>
            </w:r>
          </w:p>
        </w:tc>
      </w:tr>
      <w:tr w:rsidR="00BE125E" w:rsidRPr="00BE125E" w:rsidTr="00DC1B2D">
        <w:trPr>
          <w:trHeight w:val="1048"/>
        </w:trPr>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823" w:type="dxa"/>
            <w:gridSpan w:val="2"/>
          </w:tcPr>
          <w:p w:rsidR="00BE125E" w:rsidRPr="00BE125E" w:rsidRDefault="00BE125E" w:rsidP="00BE125E">
            <w:pPr>
              <w:spacing w:after="0" w:line="240" w:lineRule="auto"/>
              <w:rPr>
                <w:rFonts w:ascii="Times New Roman" w:eastAsia="Times New Roman" w:hAnsi="Times New Roman" w:cs="Times New Roman"/>
                <w:color w:val="FF0000"/>
                <w:sz w:val="24"/>
                <w:szCs w:val="24"/>
              </w:rPr>
            </w:pPr>
          </w:p>
          <w:p w:rsidR="00BE125E" w:rsidRPr="00BE125E" w:rsidRDefault="00BE125E" w:rsidP="00BE125E">
            <w:pPr>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Не подлежит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442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Санитарно-защитная зона – не более 50 м</w:t>
            </w:r>
          </w:p>
        </w:tc>
        <w:tc>
          <w:tcPr>
            <w:tcW w:w="340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Для продажи произведенной продукции, максимальная общая площадь – 100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823" w:type="dxa"/>
            <w:gridSpan w:val="2"/>
          </w:tcPr>
          <w:p w:rsidR="00BE125E" w:rsidRPr="00BE125E" w:rsidRDefault="00BE125E" w:rsidP="00BE125E">
            <w:pPr>
              <w:spacing w:after="0" w:line="240" w:lineRule="auto"/>
              <w:ind w:left="-150" w:right="-30"/>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   Соблюдение требований СанПиН 2.2.1/2.1.1.1200-03</w:t>
            </w:r>
          </w:p>
          <w:p w:rsidR="00BE125E" w:rsidRPr="00BE125E" w:rsidRDefault="00BE125E" w:rsidP="00BE125E">
            <w:pPr>
              <w:spacing w:after="0" w:line="240" w:lineRule="auto"/>
              <w:ind w:left="-150" w:right="-30"/>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  «Санитарно-защитные зоны и санитарная классификация предприятий,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сооружений и иных объектов» к режиму в санитарно-защитной зоне.</w:t>
            </w: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2"/>
        <w:gridCol w:w="4421"/>
        <w:gridCol w:w="3402"/>
      </w:tblGrid>
      <w:tr w:rsidR="00BE125E" w:rsidRPr="00BE125E" w:rsidTr="00DC1B2D">
        <w:trPr>
          <w:trHeight w:val="1548"/>
        </w:trPr>
        <w:tc>
          <w:tcPr>
            <w:tcW w:w="666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rPr>
                <w:rFonts w:ascii="Times New Roman" w:eastAsia="Times New Roman" w:hAnsi="Times New Roman" w:cs="Times New Roman"/>
                <w:b/>
                <w:sz w:val="24"/>
                <w:szCs w:val="24"/>
              </w:rPr>
            </w:pPr>
            <w:r w:rsidRPr="00BE125E">
              <w:rPr>
                <w:rFonts w:ascii="Times New Roman" w:eastAsia="Times New Roman" w:hAnsi="Times New Roman" w:cs="Times New Roman"/>
                <w:b/>
              </w:rPr>
              <w:t>7.   Обеспечение сельскохозяйственного производства, код 1.18</w:t>
            </w:r>
          </w:p>
        </w:tc>
        <w:tc>
          <w:tcPr>
            <w:tcW w:w="3402"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823"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rPr>
              <w:t>Не подлежит установлению</w:t>
            </w:r>
          </w:p>
        </w:tc>
      </w:tr>
      <w:tr w:rsidR="00BE125E" w:rsidRPr="00BE125E" w:rsidTr="00DC1B2D">
        <w:trPr>
          <w:trHeight w:val="1048"/>
        </w:trPr>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823" w:type="dxa"/>
            <w:gridSpan w:val="2"/>
          </w:tcPr>
          <w:p w:rsidR="00BE125E" w:rsidRPr="00BE125E" w:rsidRDefault="00BE125E" w:rsidP="00BE125E">
            <w:pPr>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Не подлежит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823"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Соблюдение санитарных разрывов до соседних объектов</w:t>
            </w:r>
          </w:p>
        </w:tc>
      </w:tr>
    </w:tbl>
    <w:p w:rsidR="00BE125E" w:rsidRPr="00BE125E" w:rsidRDefault="00BE125E" w:rsidP="00BE125E">
      <w:pPr>
        <w:widowControl w:val="0"/>
        <w:tabs>
          <w:tab w:val="left" w:pos="360"/>
        </w:tabs>
        <w:spacing w:after="0" w:line="360" w:lineRule="auto"/>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jc w:val="center"/>
        <w:rPr>
          <w:rFonts w:ascii="Times New Roman" w:eastAsia="Times New Roman" w:hAnsi="Times New Roman" w:cs="Times New Roman"/>
          <w:b/>
        </w:rPr>
      </w:pPr>
      <w:r w:rsidRPr="00BE125E">
        <w:rPr>
          <w:rFonts w:ascii="Times New Roman" w:eastAsia="Times New Roman" w:hAnsi="Times New Roman" w:cs="Times New Roman"/>
          <w:b/>
        </w:rPr>
        <w:t>Условно разрешенные виды использования земельных участков и объектов капитального строительства</w:t>
      </w: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Не устанавливаются.</w:t>
      </w:r>
    </w:p>
    <w:p w:rsidR="00BE125E" w:rsidRPr="00BE125E" w:rsidRDefault="00BE125E" w:rsidP="00BE125E">
      <w:pPr>
        <w:widowControl w:val="0"/>
        <w:tabs>
          <w:tab w:val="left" w:pos="360"/>
        </w:tabs>
        <w:spacing w:after="0" w:line="360" w:lineRule="auto"/>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color w:val="000000"/>
        </w:rPr>
      </w:pPr>
      <w:r w:rsidRPr="00BE125E">
        <w:rPr>
          <w:rFonts w:ascii="Times New Roman" w:eastAsia="Times New Roman" w:hAnsi="Times New Roman" w:cs="Times New Roman"/>
          <w:b/>
          <w:color w:val="000000"/>
        </w:rPr>
        <w:t>СН</w:t>
      </w:r>
      <w:r w:rsidRPr="00BE125E">
        <w:rPr>
          <w:rFonts w:ascii="Times New Roman" w:eastAsia="Times New Roman" w:hAnsi="Times New Roman" w:cs="Times New Roman"/>
          <w:b/>
          <w:color w:val="000000"/>
        </w:rPr>
        <w:tab/>
        <w:t>Зона специального назначения</w:t>
      </w: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color w:val="7030A0"/>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r w:rsidRPr="00BE125E">
        <w:rPr>
          <w:rFonts w:ascii="Times New Roman" w:eastAsia="Times New Roman" w:hAnsi="Times New Roman" w:cs="Times New Roman"/>
          <w:b/>
        </w:rPr>
        <w:t>Основные и вспомогательные виды разрешенного использования земельных участков и объектов капитального строительства</w:t>
      </w:r>
    </w:p>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2"/>
        <w:gridCol w:w="3224"/>
        <w:gridCol w:w="2048"/>
        <w:gridCol w:w="2551"/>
      </w:tblGrid>
      <w:tr w:rsidR="00BE125E" w:rsidRPr="00BE125E" w:rsidTr="00DC1B2D">
        <w:trPr>
          <w:trHeight w:val="526"/>
        </w:trPr>
        <w:tc>
          <w:tcPr>
            <w:tcW w:w="5466" w:type="dxa"/>
            <w:gridSpan w:val="2"/>
            <w:vMerge w:val="restart"/>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1. Ритуальная деятельность, код 12.1</w:t>
            </w: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tc>
        <w:tc>
          <w:tcPr>
            <w:tcW w:w="4599" w:type="dxa"/>
            <w:gridSpan w:val="2"/>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tc>
      </w:tr>
      <w:tr w:rsidR="00BE125E" w:rsidRPr="00BE125E" w:rsidTr="00DC1B2D">
        <w:trPr>
          <w:trHeight w:val="526"/>
        </w:trPr>
        <w:tc>
          <w:tcPr>
            <w:tcW w:w="5466" w:type="dxa"/>
            <w:gridSpan w:val="2"/>
            <w:vMerge/>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2048"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Магазины,</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код 4.4</w:t>
            </w:r>
          </w:p>
        </w:tc>
        <w:tc>
          <w:tcPr>
            <w:tcW w:w="2551"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Бытовое обслуживание, код 3.3</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3224" w:type="dxa"/>
          </w:tcPr>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Размещение кладбищ, крематориев и мест захоронения;</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соответствующих культовых сооружений</w:t>
            </w:r>
          </w:p>
        </w:tc>
        <w:tc>
          <w:tcPr>
            <w:tcW w:w="204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1"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(похоронные бюро)</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823" w:type="dxa"/>
            <w:gridSpan w:val="3"/>
          </w:tcPr>
          <w:p w:rsidR="00BE125E" w:rsidRPr="00BE125E" w:rsidRDefault="00BE125E" w:rsidP="00BE125E">
            <w:pPr>
              <w:autoSpaceDE w:val="0"/>
              <w:autoSpaceDN w:val="0"/>
              <w:adjustRightInd w:val="0"/>
              <w:spacing w:after="0" w:line="240" w:lineRule="auto"/>
              <w:ind w:right="-59"/>
              <w:jc w:val="both"/>
              <w:rPr>
                <w:rFonts w:ascii="Times New Roman" w:eastAsia="Times New Roman" w:hAnsi="Times New Roman" w:cs="Times New Roman"/>
                <w:color w:val="000000"/>
              </w:rPr>
            </w:pPr>
            <w:r w:rsidRPr="00BE125E">
              <w:rPr>
                <w:rFonts w:ascii="Times New Roman" w:eastAsia="Times New Roman" w:hAnsi="Times New Roman" w:cs="Times New Roman"/>
                <w:color w:val="000000"/>
              </w:rPr>
              <w:t xml:space="preserve">Минимальная площадь земельного участка – 2400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Максимальная площадь земельного участка – 40 0000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3224"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6 м</w:t>
            </w:r>
          </w:p>
        </w:tc>
        <w:tc>
          <w:tcPr>
            <w:tcW w:w="204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6 м </w:t>
            </w:r>
          </w:p>
        </w:tc>
        <w:tc>
          <w:tcPr>
            <w:tcW w:w="255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6 м</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Предельное кол-во </w:t>
            </w:r>
            <w:r w:rsidRPr="00BE125E">
              <w:rPr>
                <w:rFonts w:ascii="Times New Roman" w:eastAsia="Times New Roman" w:hAnsi="Times New Roman" w:cs="Times New Roman"/>
              </w:rPr>
              <w:lastRenderedPageBreak/>
              <w:t>этажей или предельная высота здания, строения, сооружения</w:t>
            </w:r>
          </w:p>
        </w:tc>
        <w:tc>
          <w:tcPr>
            <w:tcW w:w="3224" w:type="dxa"/>
          </w:tcPr>
          <w:p w:rsidR="00BE125E" w:rsidRPr="00BE125E" w:rsidRDefault="00BE125E" w:rsidP="00BE125E">
            <w:pPr>
              <w:spacing w:after="0" w:line="240" w:lineRule="auto"/>
              <w:ind w:left="-108" w:right="-59"/>
              <w:jc w:val="both"/>
              <w:textAlignment w:val="baseline"/>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lastRenderedPageBreak/>
              <w:t xml:space="preserve">  Предельная высота </w:t>
            </w:r>
            <w:proofErr w:type="gramStart"/>
            <w:r w:rsidRPr="00BE125E">
              <w:rPr>
                <w:rFonts w:ascii="Times New Roman" w:eastAsia="Times New Roman" w:hAnsi="Times New Roman" w:cs="Times New Roman"/>
                <w:color w:val="000000"/>
              </w:rPr>
              <w:t>культового</w:t>
            </w:r>
            <w:proofErr w:type="gramEnd"/>
          </w:p>
          <w:p w:rsidR="00BE125E" w:rsidRPr="00BE125E" w:rsidRDefault="00BE125E" w:rsidP="00BE125E">
            <w:pPr>
              <w:spacing w:after="0" w:line="240" w:lineRule="auto"/>
              <w:ind w:left="-108" w:right="-59"/>
              <w:jc w:val="both"/>
              <w:textAlignment w:val="baseline"/>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lastRenderedPageBreak/>
              <w:t xml:space="preserve">  объекта – 20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Предельная высота зданий, строений, сооружений -10м</w:t>
            </w:r>
          </w:p>
        </w:tc>
        <w:tc>
          <w:tcPr>
            <w:tcW w:w="204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lastRenderedPageBreak/>
              <w:t xml:space="preserve">Предельное </w:t>
            </w:r>
            <w:r w:rsidRPr="00BE125E">
              <w:rPr>
                <w:rFonts w:ascii="Times New Roman" w:eastAsia="Times New Roman" w:hAnsi="Times New Roman" w:cs="Times New Roman"/>
                <w:color w:val="000000"/>
              </w:rPr>
              <w:lastRenderedPageBreak/>
              <w:t>количество этажей - 1</w:t>
            </w:r>
          </w:p>
        </w:tc>
        <w:tc>
          <w:tcPr>
            <w:tcW w:w="255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lastRenderedPageBreak/>
              <w:t xml:space="preserve">Предельное количество </w:t>
            </w:r>
            <w:r w:rsidRPr="00BE125E">
              <w:rPr>
                <w:rFonts w:ascii="Times New Roman" w:eastAsia="Times New Roman" w:hAnsi="Times New Roman" w:cs="Times New Roman"/>
                <w:color w:val="000000"/>
              </w:rPr>
              <w:lastRenderedPageBreak/>
              <w:t>этажей - 1</w:t>
            </w:r>
          </w:p>
        </w:tc>
      </w:tr>
      <w:tr w:rsidR="00BE125E" w:rsidRPr="00BE125E" w:rsidTr="00DC1B2D">
        <w:trPr>
          <w:trHeight w:val="722"/>
        </w:trPr>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lastRenderedPageBreak/>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823" w:type="dxa"/>
            <w:gridSpan w:val="3"/>
          </w:tcPr>
          <w:p w:rsidR="00BE125E" w:rsidRPr="00BE125E" w:rsidRDefault="00BE125E" w:rsidP="00BE125E">
            <w:pPr>
              <w:spacing w:after="0" w:line="240" w:lineRule="auto"/>
              <w:rPr>
                <w:rFonts w:ascii="Times New Roman" w:eastAsia="Times New Roman" w:hAnsi="Times New Roman" w:cs="Times New Roman"/>
                <w:color w:val="000000"/>
                <w:sz w:val="24"/>
                <w:szCs w:val="24"/>
              </w:rPr>
            </w:pPr>
          </w:p>
          <w:p w:rsidR="00BE125E" w:rsidRPr="00BE125E" w:rsidRDefault="00BE125E" w:rsidP="00BE125E">
            <w:pPr>
              <w:spacing w:after="0" w:line="240" w:lineRule="auto"/>
              <w:ind w:right="113"/>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20%</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3224" w:type="dxa"/>
          </w:tcPr>
          <w:p w:rsidR="00BE125E" w:rsidRPr="00BE125E" w:rsidRDefault="00BE125E" w:rsidP="00BE125E">
            <w:pPr>
              <w:spacing w:after="0" w:line="240" w:lineRule="auto"/>
              <w:ind w:right="113"/>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Минимальный процент захоронений по отношению к общей площади кладбища – 65%.</w:t>
            </w:r>
          </w:p>
          <w:p w:rsidR="00BE125E" w:rsidRPr="00BE125E" w:rsidRDefault="00BE125E" w:rsidP="00BE125E">
            <w:pPr>
              <w:spacing w:after="0" w:line="240" w:lineRule="auto"/>
              <w:ind w:right="113"/>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Предельная высота ограждения – 2м.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c>
          <w:tcPr>
            <w:tcW w:w="204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Для продажи ритуальных принадлежностей, максимальная общая площадь – 100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tc>
        <w:tc>
          <w:tcPr>
            <w:tcW w:w="255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максимальная общая площадь – 300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823" w:type="dxa"/>
            <w:gridSpan w:val="3"/>
          </w:tcPr>
          <w:p w:rsidR="00BE125E" w:rsidRPr="00BE125E" w:rsidRDefault="00BE125E" w:rsidP="00BE125E">
            <w:pPr>
              <w:autoSpaceDE w:val="0"/>
              <w:autoSpaceDN w:val="0"/>
              <w:adjustRightInd w:val="0"/>
              <w:spacing w:after="0" w:line="240" w:lineRule="auto"/>
              <w:ind w:right="13"/>
              <w:jc w:val="both"/>
              <w:rPr>
                <w:rFonts w:ascii="Times New Roman" w:eastAsia="Times New Roman" w:hAnsi="Times New Roman" w:cs="Times New Roman"/>
                <w:color w:val="000000"/>
                <w:spacing w:val="-4"/>
              </w:rPr>
            </w:pPr>
            <w:r w:rsidRPr="00BE125E">
              <w:rPr>
                <w:rFonts w:ascii="Times New Roman" w:eastAsia="Times New Roman" w:hAnsi="Times New Roman" w:cs="Times New Roman"/>
                <w:color w:val="000000"/>
                <w:spacing w:val="-4"/>
              </w:rPr>
              <w:t xml:space="preserve">Санитарно-защитная зона от кладбищ смешанного и традиционного захоронения площадью 10 и менее </w:t>
            </w:r>
            <w:proofErr w:type="gramStart"/>
            <w:r w:rsidRPr="00BE125E">
              <w:rPr>
                <w:rFonts w:ascii="Times New Roman" w:eastAsia="Times New Roman" w:hAnsi="Times New Roman" w:cs="Times New Roman"/>
                <w:color w:val="000000"/>
                <w:spacing w:val="-4"/>
              </w:rPr>
              <w:t>га</w:t>
            </w:r>
            <w:proofErr w:type="gramEnd"/>
            <w:r w:rsidRPr="00BE125E">
              <w:rPr>
                <w:rFonts w:ascii="Times New Roman" w:eastAsia="Times New Roman" w:hAnsi="Times New Roman" w:cs="Times New Roman"/>
                <w:color w:val="000000"/>
                <w:spacing w:val="-4"/>
              </w:rPr>
              <w:t xml:space="preserve"> составляет 100 м;</w:t>
            </w:r>
          </w:p>
          <w:p w:rsidR="00BE125E" w:rsidRPr="00BE125E" w:rsidRDefault="00BE125E" w:rsidP="00BE125E">
            <w:pPr>
              <w:autoSpaceDE w:val="0"/>
              <w:autoSpaceDN w:val="0"/>
              <w:adjustRightInd w:val="0"/>
              <w:spacing w:after="0" w:line="240" w:lineRule="auto"/>
              <w:ind w:right="13"/>
              <w:jc w:val="both"/>
              <w:rPr>
                <w:rFonts w:ascii="Times New Roman" w:eastAsia="Times New Roman" w:hAnsi="Times New Roman" w:cs="Times New Roman"/>
                <w:color w:val="000000"/>
                <w:spacing w:val="-4"/>
              </w:rPr>
            </w:pPr>
            <w:r w:rsidRPr="00BE125E">
              <w:rPr>
                <w:rFonts w:ascii="Times New Roman" w:eastAsia="Times New Roman" w:hAnsi="Times New Roman" w:cs="Times New Roman"/>
                <w:color w:val="000000"/>
                <w:spacing w:val="-4"/>
              </w:rPr>
              <w:t xml:space="preserve">площадью от 10 до 20 га - 300 м; </w:t>
            </w:r>
          </w:p>
          <w:p w:rsidR="00BE125E" w:rsidRPr="00BE125E" w:rsidRDefault="00BE125E" w:rsidP="00BE125E">
            <w:pPr>
              <w:autoSpaceDE w:val="0"/>
              <w:autoSpaceDN w:val="0"/>
              <w:adjustRightInd w:val="0"/>
              <w:spacing w:after="0" w:line="240" w:lineRule="auto"/>
              <w:ind w:right="13"/>
              <w:jc w:val="both"/>
              <w:rPr>
                <w:rFonts w:ascii="Times New Roman" w:eastAsia="Times New Roman" w:hAnsi="Times New Roman" w:cs="Times New Roman"/>
                <w:color w:val="000000"/>
              </w:rPr>
            </w:pPr>
            <w:r w:rsidRPr="00BE125E">
              <w:rPr>
                <w:rFonts w:ascii="Times New Roman" w:eastAsia="Times New Roman" w:hAnsi="Times New Roman" w:cs="Times New Roman"/>
                <w:color w:val="000000"/>
                <w:spacing w:val="-4"/>
              </w:rPr>
              <w:t>площадью от 20 до 40 га -500 м.</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 xml:space="preserve">В </w:t>
            </w:r>
            <w:proofErr w:type="spellStart"/>
            <w:r w:rsidRPr="00BE125E">
              <w:rPr>
                <w:rFonts w:ascii="Times New Roman" w:eastAsia="Times New Roman" w:hAnsi="Times New Roman" w:cs="Times New Roman"/>
                <w:color w:val="000000"/>
              </w:rPr>
              <w:t>водоохранных</w:t>
            </w:r>
            <w:proofErr w:type="spellEnd"/>
            <w:r w:rsidRPr="00BE125E">
              <w:rPr>
                <w:rFonts w:ascii="Times New Roman" w:eastAsia="Times New Roman" w:hAnsi="Times New Roman" w:cs="Times New Roman"/>
                <w:color w:val="000000"/>
              </w:rPr>
              <w:t xml:space="preserve"> зонах, на подтопляемых, затопляемых территориях и на участках с высоким стоянием грунтовых вод запрещается размещение мест захоронения.</w:t>
            </w:r>
          </w:p>
        </w:tc>
      </w:tr>
    </w:tbl>
    <w:p w:rsidR="00BE125E" w:rsidRPr="00BE125E" w:rsidRDefault="00BE125E" w:rsidP="00BE125E">
      <w:pPr>
        <w:widowControl w:val="0"/>
        <w:tabs>
          <w:tab w:val="left" w:pos="360"/>
        </w:tabs>
        <w:spacing w:after="0" w:line="360" w:lineRule="auto"/>
        <w:jc w:val="center"/>
        <w:rPr>
          <w:rFonts w:ascii="Times New Roman" w:eastAsia="Times New Roman" w:hAnsi="Times New Roman" w:cs="Times New Roman"/>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528"/>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color w:val="00B0F0"/>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color w:val="000000"/>
              </w:rPr>
              <w:t xml:space="preserve">2.  </w:t>
            </w:r>
            <w:r w:rsidRPr="00BE125E">
              <w:rPr>
                <w:rFonts w:ascii="Times New Roman" w:eastAsia="Times New Roman" w:hAnsi="Times New Roman" w:cs="Times New Roman"/>
                <w:b/>
              </w:rPr>
              <w:t>Специальная деятельность, код 12.2</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Накопление отходов производства и потребления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p w:rsidR="00BE125E" w:rsidRPr="00BE125E" w:rsidRDefault="00BE125E" w:rsidP="00BE125E">
            <w:pPr>
              <w:spacing w:after="0" w:line="240" w:lineRule="auto"/>
              <w:rPr>
                <w:rFonts w:ascii="Times New Roman" w:eastAsia="Times New Roman" w:hAnsi="Times New Roman" w:cs="Times New Roman"/>
                <w:color w:val="000000"/>
                <w:sz w:val="24"/>
                <w:szCs w:val="24"/>
              </w:rPr>
            </w:pP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autoSpaceDE w:val="0"/>
              <w:autoSpaceDN w:val="0"/>
              <w:adjustRightInd w:val="0"/>
              <w:spacing w:after="0" w:line="240" w:lineRule="auto"/>
              <w:jc w:val="both"/>
              <w:rPr>
                <w:rFonts w:ascii="Times New Roman" w:eastAsia="Calibri" w:hAnsi="Times New Roman" w:cs="Times New Roman"/>
                <w:color w:val="000000"/>
                <w:sz w:val="24"/>
                <w:szCs w:val="24"/>
              </w:rPr>
            </w:pPr>
            <w:r w:rsidRPr="00BE125E">
              <w:rPr>
                <w:rFonts w:ascii="Times New Roman" w:eastAsia="Calibri" w:hAnsi="Times New Roman" w:cs="Times New Roman"/>
                <w:color w:val="000000"/>
              </w:rPr>
              <w:t>Объекты должны располагаться с подветренной стороны по отношению к жилой застройке.</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Calibri" w:hAnsi="Times New Roman" w:cs="Times New Roman"/>
                <w:color w:val="000000"/>
              </w:rPr>
              <w:t>Участок для размещения объекта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см/с. Не допускается размещение объектов на заболачиваемых и подтопляемых территориях,</w:t>
            </w:r>
            <w:r w:rsidRPr="00BE125E">
              <w:rPr>
                <w:rFonts w:ascii="Times New Roman" w:eastAsia="Times New Roman" w:hAnsi="Times New Roman" w:cs="Times New Roman"/>
                <w:color w:val="000000"/>
              </w:rPr>
              <w:t xml:space="preserve"> в границах </w:t>
            </w:r>
            <w:proofErr w:type="spellStart"/>
            <w:r w:rsidRPr="00BE125E">
              <w:rPr>
                <w:rFonts w:ascii="Times New Roman" w:eastAsia="Times New Roman" w:hAnsi="Times New Roman" w:cs="Times New Roman"/>
                <w:color w:val="000000"/>
              </w:rPr>
              <w:t>водоохранных</w:t>
            </w:r>
            <w:proofErr w:type="spellEnd"/>
            <w:r w:rsidRPr="00BE125E">
              <w:rPr>
                <w:rFonts w:ascii="Times New Roman" w:eastAsia="Times New Roman" w:hAnsi="Times New Roman" w:cs="Times New Roman"/>
                <w:color w:val="000000"/>
              </w:rPr>
              <w:t xml:space="preserve"> зон. </w:t>
            </w:r>
          </w:p>
          <w:p w:rsidR="00BE125E" w:rsidRPr="00BE125E" w:rsidRDefault="00BE125E" w:rsidP="00BE125E">
            <w:pPr>
              <w:spacing w:after="0" w:line="240" w:lineRule="auto"/>
              <w:ind w:left="-150" w:right="-30"/>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   Соблюдение требований СанПиН 2.2.1/2.1.1.1200-03</w:t>
            </w:r>
          </w:p>
          <w:p w:rsidR="00BE125E" w:rsidRPr="00BE125E" w:rsidRDefault="00BE125E" w:rsidP="00BE125E">
            <w:pPr>
              <w:spacing w:after="0" w:line="240" w:lineRule="auto"/>
              <w:ind w:left="-150" w:right="-30"/>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  «Санитарно-защитные зоны и санитарная классификация предприятий, </w:t>
            </w:r>
          </w:p>
          <w:p w:rsidR="00BE125E" w:rsidRPr="00BE125E" w:rsidRDefault="00BE125E" w:rsidP="00BE125E">
            <w:pPr>
              <w:widowControl w:val="0"/>
              <w:tabs>
                <w:tab w:val="left" w:pos="360"/>
              </w:tabs>
              <w:spacing w:after="0" w:line="240" w:lineRule="auto"/>
              <w:jc w:val="both"/>
              <w:rPr>
                <w:rFonts w:ascii="Times New Roman" w:eastAsia="Calibri" w:hAnsi="Times New Roman" w:cs="Times New Roman"/>
                <w:color w:val="000000"/>
                <w:sz w:val="24"/>
                <w:szCs w:val="24"/>
              </w:rPr>
            </w:pPr>
            <w:r w:rsidRPr="00BE125E">
              <w:rPr>
                <w:rFonts w:ascii="Times New Roman" w:eastAsia="Times New Roman" w:hAnsi="Times New Roman" w:cs="Times New Roman"/>
                <w:color w:val="000000"/>
              </w:rPr>
              <w:t>сооружений и иных объектов» к режиму в санитарно-защитной зоне.</w:t>
            </w:r>
          </w:p>
        </w:tc>
      </w:tr>
    </w:tbl>
    <w:p w:rsidR="00BE125E" w:rsidRPr="00BE125E" w:rsidRDefault="00BE125E" w:rsidP="00BE125E">
      <w:pPr>
        <w:widowControl w:val="0"/>
        <w:tabs>
          <w:tab w:val="left" w:pos="360"/>
        </w:tabs>
        <w:spacing w:after="0" w:line="360" w:lineRule="auto"/>
        <w:jc w:val="center"/>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jc w:val="center"/>
        <w:rPr>
          <w:rFonts w:ascii="Times New Roman" w:eastAsia="Times New Roman" w:hAnsi="Times New Roman" w:cs="Times New Roman"/>
          <w:b/>
        </w:rPr>
      </w:pPr>
      <w:r w:rsidRPr="00BE125E">
        <w:rPr>
          <w:rFonts w:ascii="Times New Roman" w:eastAsia="Times New Roman" w:hAnsi="Times New Roman" w:cs="Times New Roman"/>
          <w:b/>
        </w:rPr>
        <w:t>Условно разрешенные виды использования земельных участков и объектов капитального строительства</w:t>
      </w: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Не устанавливаются.</w:t>
      </w: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r w:rsidRPr="00BE125E">
        <w:rPr>
          <w:rFonts w:ascii="Times New Roman" w:eastAsia="Times New Roman" w:hAnsi="Times New Roman" w:cs="Times New Roman"/>
          <w:b/>
        </w:rPr>
        <w:lastRenderedPageBreak/>
        <w:t>Зоны сельскохозяйственного использования</w:t>
      </w: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color w:val="000000"/>
        </w:rPr>
      </w:pPr>
      <w:r w:rsidRPr="00BE125E">
        <w:rPr>
          <w:rFonts w:ascii="Times New Roman" w:eastAsia="Times New Roman" w:hAnsi="Times New Roman" w:cs="Times New Roman"/>
          <w:b/>
          <w:color w:val="000000"/>
        </w:rPr>
        <w:t>С-1</w:t>
      </w:r>
      <w:r w:rsidRPr="00BE125E">
        <w:rPr>
          <w:rFonts w:ascii="Times New Roman" w:eastAsia="Times New Roman" w:hAnsi="Times New Roman" w:cs="Times New Roman"/>
          <w:b/>
          <w:color w:val="000000"/>
        </w:rPr>
        <w:tab/>
        <w:t>Зона сельскохозяйственных угодий за границами населенных пунктов.</w:t>
      </w: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Сельскохозяйственные угодья – пашни, сенокосы, пастбища</w:t>
      </w:r>
      <w:proofErr w:type="gramStart"/>
      <w:r w:rsidRPr="00BE125E">
        <w:rPr>
          <w:rFonts w:ascii="Times New Roman" w:eastAsia="Times New Roman" w:hAnsi="Times New Roman" w:cs="Times New Roman"/>
        </w:rPr>
        <w:t>.</w:t>
      </w:r>
      <w:proofErr w:type="gramEnd"/>
      <w:r w:rsidRPr="00BE125E">
        <w:rPr>
          <w:rFonts w:ascii="Times New Roman" w:eastAsia="Times New Roman" w:hAnsi="Times New Roman" w:cs="Times New Roman"/>
        </w:rPr>
        <w:t xml:space="preserve"> </w:t>
      </w:r>
      <w:proofErr w:type="gramStart"/>
      <w:r w:rsidRPr="00BE125E">
        <w:rPr>
          <w:rFonts w:ascii="Times New Roman" w:eastAsia="Times New Roman" w:hAnsi="Times New Roman" w:cs="Times New Roman"/>
        </w:rPr>
        <w:t>з</w:t>
      </w:r>
      <w:proofErr w:type="gramEnd"/>
      <w:r w:rsidRPr="00BE125E">
        <w:rPr>
          <w:rFonts w:ascii="Times New Roman" w:eastAsia="Times New Roman" w:hAnsi="Times New Roman" w:cs="Times New Roman"/>
        </w:rPr>
        <w:t>алежи, земли, занятые многолетними насаждениями (садами, виноградниками и другими).</w:t>
      </w: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 xml:space="preserve">Согласно ч. 6 ст.36 Градостроительного Кодекса РФ градостроительные регламенты на земли сельскохозяйственные угодий в составе категории земель сельскохозяйственного назначения не устанавливаются. Использование земельных участков, на которые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 36, п.7 Градостроительного кодекса РФ). </w:t>
      </w:r>
    </w:p>
    <w:p w:rsidR="00BE125E" w:rsidRPr="00BE125E" w:rsidRDefault="00BE125E" w:rsidP="00BE125E">
      <w:pPr>
        <w:widowControl w:val="0"/>
        <w:tabs>
          <w:tab w:val="left" w:pos="360"/>
        </w:tabs>
        <w:spacing w:after="0" w:line="360" w:lineRule="auto"/>
        <w:ind w:firstLine="567"/>
        <w:jc w:val="both"/>
        <w:rPr>
          <w:rFonts w:ascii="Times New Roman" w:eastAsia="Times New Roman" w:hAnsi="Times New Roman" w:cs="Times New Roman"/>
        </w:rPr>
      </w:pPr>
    </w:p>
    <w:p w:rsidR="00BE125E" w:rsidRPr="00BE125E" w:rsidRDefault="00BE125E" w:rsidP="00BE125E">
      <w:pPr>
        <w:widowControl w:val="0"/>
        <w:tabs>
          <w:tab w:val="left" w:pos="360"/>
        </w:tabs>
        <w:spacing w:after="0" w:line="360" w:lineRule="auto"/>
        <w:rPr>
          <w:rFonts w:ascii="Times New Roman" w:eastAsia="Times New Roman" w:hAnsi="Times New Roman" w:cs="Times New Roman"/>
          <w:b/>
          <w:color w:val="000000"/>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color w:val="000000"/>
        </w:rPr>
      </w:pPr>
      <w:r w:rsidRPr="00BE125E">
        <w:rPr>
          <w:rFonts w:ascii="Times New Roman" w:eastAsia="Times New Roman" w:hAnsi="Times New Roman" w:cs="Times New Roman"/>
          <w:b/>
          <w:color w:val="000000"/>
        </w:rPr>
        <w:t>С-2</w:t>
      </w:r>
      <w:r w:rsidRPr="00BE125E">
        <w:rPr>
          <w:rFonts w:ascii="Times New Roman" w:eastAsia="Times New Roman" w:hAnsi="Times New Roman" w:cs="Times New Roman"/>
          <w:b/>
          <w:color w:val="000000"/>
        </w:rPr>
        <w:tab/>
        <w:t>Зона сельскохозяйственного производства за границами населенных пунктов.</w:t>
      </w:r>
    </w:p>
    <w:p w:rsidR="00BE125E" w:rsidRPr="00BE125E" w:rsidRDefault="00BE125E" w:rsidP="00BE125E">
      <w:pPr>
        <w:widowControl w:val="0"/>
        <w:tabs>
          <w:tab w:val="left" w:pos="360"/>
        </w:tabs>
        <w:spacing w:after="0" w:line="360" w:lineRule="auto"/>
        <w:jc w:val="center"/>
        <w:rPr>
          <w:rFonts w:ascii="Times New Roman" w:eastAsia="Times New Roman" w:hAnsi="Times New Roman" w:cs="Times New Roman"/>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r w:rsidRPr="00BE125E">
        <w:rPr>
          <w:rFonts w:ascii="Times New Roman" w:eastAsia="Times New Roman" w:hAnsi="Times New Roman" w:cs="Times New Roman"/>
          <w:b/>
        </w:rPr>
        <w:t>Основные и вспомогательные виды разрешенного использования земельных участков и объектов капитального строительства</w:t>
      </w:r>
    </w:p>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2"/>
        <w:gridCol w:w="4421"/>
        <w:gridCol w:w="3402"/>
      </w:tblGrid>
      <w:tr w:rsidR="00BE125E" w:rsidRPr="00BE125E" w:rsidTr="00DC1B2D">
        <w:trPr>
          <w:trHeight w:val="526"/>
        </w:trPr>
        <w:tc>
          <w:tcPr>
            <w:tcW w:w="6663" w:type="dxa"/>
            <w:gridSpan w:val="2"/>
            <w:vMerge w:val="restart"/>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rPr>
                <w:rFonts w:ascii="Times New Roman" w:eastAsia="Times New Roman" w:hAnsi="Times New Roman" w:cs="Times New Roman"/>
                <w:b/>
                <w:sz w:val="24"/>
                <w:szCs w:val="24"/>
              </w:rPr>
            </w:pPr>
            <w:r w:rsidRPr="00BE125E">
              <w:rPr>
                <w:rFonts w:ascii="Times New Roman" w:eastAsia="Times New Roman" w:hAnsi="Times New Roman" w:cs="Times New Roman"/>
                <w:b/>
              </w:rPr>
              <w:t>1.  Растениеводство, код 1.1</w:t>
            </w:r>
          </w:p>
        </w:tc>
        <w:tc>
          <w:tcPr>
            <w:tcW w:w="3402"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tc>
      </w:tr>
      <w:tr w:rsidR="00BE125E" w:rsidRPr="00BE125E" w:rsidTr="00DC1B2D">
        <w:trPr>
          <w:trHeight w:val="526"/>
        </w:trPr>
        <w:tc>
          <w:tcPr>
            <w:tcW w:w="6663" w:type="dxa"/>
            <w:gridSpan w:val="2"/>
            <w:vMerge/>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3402"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Обеспечение сельскохозяйственного производства, код 1.18</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4421" w:type="dxa"/>
          </w:tcPr>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Осуществление хозяйственной деятельности, связанной с выращиванием сельскохозяйственных культур.</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P53" w:history="1">
              <w:r w:rsidRPr="00BE125E">
                <w:rPr>
                  <w:rFonts w:ascii="Times New Roman" w:eastAsia="Times New Roman" w:hAnsi="Times New Roman" w:cs="Times New Roman"/>
                  <w:color w:val="000000"/>
                </w:rPr>
                <w:t>кодами 1.2</w:t>
              </w:r>
            </w:hyperlink>
            <w:r w:rsidRPr="00BE125E">
              <w:rPr>
                <w:rFonts w:ascii="Times New Roman" w:eastAsia="Times New Roman" w:hAnsi="Times New Roman" w:cs="Times New Roman"/>
                <w:color w:val="000000"/>
              </w:rPr>
              <w:t xml:space="preserve"> - </w:t>
            </w:r>
            <w:hyperlink w:anchor="P65" w:history="1">
              <w:r w:rsidRPr="00BE125E">
                <w:rPr>
                  <w:rFonts w:ascii="Times New Roman" w:eastAsia="Times New Roman" w:hAnsi="Times New Roman" w:cs="Times New Roman"/>
                  <w:color w:val="000000"/>
                </w:rPr>
                <w:t>1.6</w:t>
              </w:r>
            </w:hyperlink>
          </w:p>
        </w:tc>
        <w:tc>
          <w:tcPr>
            <w:tcW w:w="340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442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Не подлежат установлению</w:t>
            </w:r>
          </w:p>
        </w:tc>
        <w:tc>
          <w:tcPr>
            <w:tcW w:w="340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4421"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Не подлежит установлению</w:t>
            </w:r>
          </w:p>
        </w:tc>
        <w:tc>
          <w:tcPr>
            <w:tcW w:w="340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rPr>
              <w:t>Не подлежит установлению</w:t>
            </w:r>
          </w:p>
        </w:tc>
      </w:tr>
      <w:tr w:rsidR="00BE125E" w:rsidRPr="00BE125E" w:rsidTr="00DC1B2D">
        <w:trPr>
          <w:trHeight w:val="1048"/>
        </w:trPr>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823" w:type="dxa"/>
            <w:gridSpan w:val="2"/>
          </w:tcPr>
          <w:p w:rsidR="00BE125E" w:rsidRPr="00BE125E" w:rsidRDefault="00BE125E" w:rsidP="00BE125E">
            <w:pPr>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Не подлежит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823"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2"/>
        <w:gridCol w:w="4421"/>
        <w:gridCol w:w="3402"/>
      </w:tblGrid>
      <w:tr w:rsidR="00BE125E" w:rsidRPr="00BE125E" w:rsidTr="00DC1B2D">
        <w:trPr>
          <w:trHeight w:val="1781"/>
        </w:trPr>
        <w:tc>
          <w:tcPr>
            <w:tcW w:w="666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rPr>
                <w:rFonts w:ascii="Times New Roman" w:eastAsia="Times New Roman" w:hAnsi="Times New Roman" w:cs="Times New Roman"/>
                <w:b/>
                <w:sz w:val="24"/>
                <w:szCs w:val="24"/>
              </w:rPr>
            </w:pPr>
            <w:r w:rsidRPr="00BE125E">
              <w:rPr>
                <w:rFonts w:ascii="Times New Roman" w:eastAsia="Times New Roman" w:hAnsi="Times New Roman" w:cs="Times New Roman"/>
                <w:b/>
              </w:rPr>
              <w:t>2.  Животноводство, код 1.7</w:t>
            </w:r>
          </w:p>
        </w:tc>
        <w:tc>
          <w:tcPr>
            <w:tcW w:w="3402"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823" w:type="dxa"/>
            <w:gridSpan w:val="2"/>
          </w:tcPr>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color w:val="000000"/>
              </w:rPr>
            </w:pPr>
            <w:r w:rsidRPr="00BE125E">
              <w:rPr>
                <w:rFonts w:ascii="Times New Roman" w:eastAsia="Times New Roman" w:hAnsi="Times New Roman" w:cs="Times New Roman"/>
                <w:color w:val="00000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Содержание данного вида разрешенного использования включает в себя содержание видов разрешенного использования с </w:t>
            </w:r>
            <w:hyperlink w:anchor="P74" w:history="1">
              <w:r w:rsidRPr="00BE125E">
                <w:rPr>
                  <w:rFonts w:ascii="Times New Roman" w:eastAsia="Times New Roman" w:hAnsi="Times New Roman" w:cs="Times New Roman"/>
                  <w:color w:val="000000"/>
                </w:rPr>
                <w:t>кодами 1.8</w:t>
              </w:r>
            </w:hyperlink>
            <w:r w:rsidRPr="00BE125E">
              <w:rPr>
                <w:rFonts w:ascii="Times New Roman" w:eastAsia="Times New Roman" w:hAnsi="Times New Roman" w:cs="Times New Roman"/>
                <w:color w:val="000000"/>
              </w:rPr>
              <w:t xml:space="preserve"> - </w:t>
            </w:r>
            <w:hyperlink w:anchor="P89" w:history="1">
              <w:r w:rsidRPr="00BE125E">
                <w:rPr>
                  <w:rFonts w:ascii="Times New Roman" w:eastAsia="Times New Roman" w:hAnsi="Times New Roman" w:cs="Times New Roman"/>
                  <w:color w:val="000000"/>
                </w:rPr>
                <w:t>1.11</w:t>
              </w:r>
            </w:hyperlink>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823" w:type="dxa"/>
            <w:gridSpan w:val="2"/>
          </w:tcPr>
          <w:p w:rsidR="00BE125E" w:rsidRPr="00BE125E" w:rsidRDefault="00BE125E" w:rsidP="00BE125E">
            <w:pPr>
              <w:autoSpaceDE w:val="0"/>
              <w:autoSpaceDN w:val="0"/>
              <w:adjustRightInd w:val="0"/>
              <w:spacing w:after="0" w:line="240" w:lineRule="auto"/>
              <w:ind w:right="-13"/>
              <w:jc w:val="both"/>
              <w:rPr>
                <w:rFonts w:ascii="Times New Roman" w:eastAsia="Times New Roman" w:hAnsi="Times New Roman" w:cs="Times New Roman"/>
                <w:color w:val="000000"/>
              </w:rPr>
            </w:pPr>
            <w:r w:rsidRPr="00BE125E">
              <w:rPr>
                <w:rFonts w:ascii="Times New Roman" w:eastAsia="Times New Roman" w:hAnsi="Times New Roman" w:cs="Times New Roman"/>
                <w:color w:val="000000"/>
              </w:rPr>
              <w:t xml:space="preserve">Минимальная площадь земельного участка – 3000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autoSpaceDE w:val="0"/>
              <w:autoSpaceDN w:val="0"/>
              <w:adjustRightInd w:val="0"/>
              <w:spacing w:after="0" w:line="240" w:lineRule="auto"/>
              <w:ind w:right="-13"/>
              <w:jc w:val="both"/>
              <w:rPr>
                <w:rFonts w:ascii="Times New Roman" w:eastAsia="Times New Roman" w:hAnsi="Times New Roman" w:cs="Times New Roman"/>
                <w:color w:val="000000"/>
              </w:rPr>
            </w:pPr>
            <w:r w:rsidRPr="00BE125E">
              <w:rPr>
                <w:rFonts w:ascii="Times New Roman" w:eastAsia="Times New Roman" w:hAnsi="Times New Roman" w:cs="Times New Roman"/>
                <w:color w:val="000000"/>
              </w:rPr>
              <w:t xml:space="preserve">Максимальная площадь земельного участка - не подлежит установлению </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15 м</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tc>
      </w:tr>
      <w:tr w:rsidR="00BE125E" w:rsidRPr="00BE125E" w:rsidTr="00DC1B2D">
        <w:trPr>
          <w:trHeight w:val="1048"/>
        </w:trPr>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823" w:type="dxa"/>
            <w:gridSpan w:val="2"/>
          </w:tcPr>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823"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823" w:type="dxa"/>
            <w:gridSpan w:val="2"/>
          </w:tcPr>
          <w:p w:rsidR="00BE125E" w:rsidRPr="00BE125E" w:rsidRDefault="00BE125E" w:rsidP="00BE125E">
            <w:pPr>
              <w:spacing w:after="0" w:line="240" w:lineRule="auto"/>
              <w:ind w:left="-150" w:right="-30"/>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  Соблюдение требований СанПиН 2.2.1/2.1.1.1200-03</w:t>
            </w:r>
          </w:p>
          <w:p w:rsidR="00BE125E" w:rsidRPr="00BE125E" w:rsidRDefault="00BE125E" w:rsidP="00BE125E">
            <w:pPr>
              <w:spacing w:after="0" w:line="240" w:lineRule="auto"/>
              <w:ind w:left="-150" w:right="-30"/>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  «Санитарно-защитные зоны и санитарная классификация предприятий,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сооружений и иных объектов» к режиму в санитарно-защитной зоне.</w:t>
            </w: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2"/>
        <w:gridCol w:w="4421"/>
        <w:gridCol w:w="3402"/>
      </w:tblGrid>
      <w:tr w:rsidR="00BE125E" w:rsidRPr="00BE125E" w:rsidTr="00DC1B2D">
        <w:trPr>
          <w:trHeight w:val="1548"/>
        </w:trPr>
        <w:tc>
          <w:tcPr>
            <w:tcW w:w="666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rPr>
                <w:rFonts w:ascii="Times New Roman" w:eastAsia="Times New Roman" w:hAnsi="Times New Roman" w:cs="Times New Roman"/>
                <w:b/>
                <w:sz w:val="24"/>
                <w:szCs w:val="24"/>
              </w:rPr>
            </w:pPr>
            <w:r w:rsidRPr="00BE125E">
              <w:rPr>
                <w:rFonts w:ascii="Times New Roman" w:eastAsia="Times New Roman" w:hAnsi="Times New Roman" w:cs="Times New Roman"/>
                <w:b/>
              </w:rPr>
              <w:t>3.  Пчеловодство, код 1.12</w:t>
            </w:r>
          </w:p>
        </w:tc>
        <w:tc>
          <w:tcPr>
            <w:tcW w:w="3402"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823" w:type="dxa"/>
            <w:gridSpan w:val="2"/>
          </w:tcPr>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размещение ульев, иных объектов и оборудования, необходимого для пчеловодства и разведениях иных полезных насекомых;</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размещение сооружений, используемых для хранения и первичной переработки продукции пчеловодства</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15 м</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Не подлежит установлению</w:t>
            </w:r>
          </w:p>
        </w:tc>
      </w:tr>
      <w:tr w:rsidR="00BE125E" w:rsidRPr="00BE125E" w:rsidTr="00DC1B2D">
        <w:trPr>
          <w:trHeight w:val="1048"/>
        </w:trPr>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lastRenderedPageBreak/>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823" w:type="dxa"/>
            <w:gridSpan w:val="2"/>
          </w:tcPr>
          <w:p w:rsidR="00BE125E" w:rsidRPr="00BE125E" w:rsidRDefault="00BE125E" w:rsidP="00BE125E">
            <w:pPr>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Не подлежит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823"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823" w:type="dxa"/>
            <w:gridSpan w:val="2"/>
          </w:tcPr>
          <w:p w:rsidR="00BE125E" w:rsidRPr="00BE125E" w:rsidRDefault="00BE125E" w:rsidP="00BE125E">
            <w:pPr>
              <w:spacing w:after="0" w:line="240" w:lineRule="auto"/>
              <w:ind w:left="-150" w:right="-30"/>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   Соблюдение требований СанПиН 2.2.1/2.1.1.1200-03</w:t>
            </w:r>
          </w:p>
          <w:p w:rsidR="00BE125E" w:rsidRPr="00BE125E" w:rsidRDefault="00BE125E" w:rsidP="00BE125E">
            <w:pPr>
              <w:spacing w:after="0" w:line="240" w:lineRule="auto"/>
              <w:ind w:left="-150" w:right="-30"/>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  «Санитарно-защитные зоны и санитарная классификация предприятий,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сооружений и иных объектов» к режиму в санитарно-защитной зоне.</w:t>
            </w: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2"/>
        <w:gridCol w:w="4421"/>
        <w:gridCol w:w="3402"/>
      </w:tblGrid>
      <w:tr w:rsidR="00BE125E" w:rsidRPr="00BE125E" w:rsidTr="00DC1B2D">
        <w:trPr>
          <w:trHeight w:val="1548"/>
        </w:trPr>
        <w:tc>
          <w:tcPr>
            <w:tcW w:w="666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rPr>
                <w:rFonts w:ascii="Times New Roman" w:eastAsia="Times New Roman" w:hAnsi="Times New Roman" w:cs="Times New Roman"/>
                <w:b/>
                <w:sz w:val="24"/>
                <w:szCs w:val="24"/>
              </w:rPr>
            </w:pPr>
            <w:r w:rsidRPr="00BE125E">
              <w:rPr>
                <w:rFonts w:ascii="Times New Roman" w:eastAsia="Times New Roman" w:hAnsi="Times New Roman" w:cs="Times New Roman"/>
                <w:b/>
              </w:rPr>
              <w:t>4.  Рыбоводство, код 1.13</w:t>
            </w:r>
          </w:p>
        </w:tc>
        <w:tc>
          <w:tcPr>
            <w:tcW w:w="3402"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823" w:type="dxa"/>
            <w:gridSpan w:val="2"/>
          </w:tcPr>
          <w:p w:rsidR="00BE125E" w:rsidRPr="00BE125E" w:rsidRDefault="00BE125E" w:rsidP="00BE125E">
            <w:pPr>
              <w:widowControl w:val="0"/>
              <w:autoSpaceDE w:val="0"/>
              <w:autoSpaceDN w:val="0"/>
              <w:adjustRightInd w:val="0"/>
              <w:spacing w:after="0" w:line="240" w:lineRule="auto"/>
              <w:jc w:val="both"/>
              <w:rPr>
                <w:rFonts w:ascii="Times New Roman" w:eastAsia="Times New Roman" w:hAnsi="Times New Roman" w:cs="Times New Roman"/>
              </w:rPr>
            </w:pPr>
            <w:r w:rsidRPr="00BE125E">
              <w:rPr>
                <w:rFonts w:ascii="Times New Roman" w:eastAsia="Times New Roman" w:hAnsi="Times New Roman" w:cs="Times New Roman"/>
              </w:rPr>
              <w:t>Осуществление хозяйственной деятельности, связанной с разведением и (или) содержанием, выращиванием объектов рыбоводства (</w:t>
            </w:r>
            <w:proofErr w:type="spellStart"/>
            <w:r w:rsidRPr="00BE125E">
              <w:rPr>
                <w:rFonts w:ascii="Times New Roman" w:eastAsia="Times New Roman" w:hAnsi="Times New Roman" w:cs="Times New Roman"/>
              </w:rPr>
              <w:t>аквакультуры</w:t>
            </w:r>
            <w:proofErr w:type="spellEnd"/>
            <w:r w:rsidRPr="00BE125E">
              <w:rPr>
                <w:rFonts w:ascii="Times New Roman" w:eastAsia="Times New Roman" w:hAnsi="Times New Roman" w:cs="Times New Roman"/>
              </w:rPr>
              <w:t>);</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размещение зданий, сооружений, оборудования, необходимых для осуществления рыбоводства (</w:t>
            </w:r>
            <w:proofErr w:type="spellStart"/>
            <w:r w:rsidRPr="00BE125E">
              <w:rPr>
                <w:rFonts w:ascii="Times New Roman" w:eastAsia="Times New Roman" w:hAnsi="Times New Roman" w:cs="Times New Roman"/>
              </w:rPr>
              <w:t>аквакультуры</w:t>
            </w:r>
            <w:proofErr w:type="spellEnd"/>
            <w:r w:rsidRPr="00BE125E">
              <w:rPr>
                <w:rFonts w:ascii="Times New Roman" w:eastAsia="Times New Roman" w:hAnsi="Times New Roman" w:cs="Times New Roman"/>
              </w:rPr>
              <w:t>)</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Не подлежит установлению</w:t>
            </w:r>
          </w:p>
        </w:tc>
      </w:tr>
      <w:tr w:rsidR="00BE125E" w:rsidRPr="00BE125E" w:rsidTr="00DC1B2D">
        <w:trPr>
          <w:trHeight w:val="1048"/>
        </w:trPr>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823" w:type="dxa"/>
            <w:gridSpan w:val="2"/>
          </w:tcPr>
          <w:p w:rsidR="00BE125E" w:rsidRPr="00BE125E" w:rsidRDefault="00BE125E" w:rsidP="00BE125E">
            <w:pPr>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Не подлежит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823"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823" w:type="dxa"/>
            <w:gridSpan w:val="2"/>
          </w:tcPr>
          <w:p w:rsidR="00BE125E" w:rsidRPr="00BE125E" w:rsidRDefault="00BE125E" w:rsidP="00BE125E">
            <w:pPr>
              <w:spacing w:after="0" w:line="240" w:lineRule="auto"/>
              <w:ind w:left="-150" w:right="-30"/>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  Соблюдение требований СанПиН 2.2.1/2.1.1.1200-03</w:t>
            </w:r>
          </w:p>
          <w:p w:rsidR="00BE125E" w:rsidRPr="00BE125E" w:rsidRDefault="00BE125E" w:rsidP="00BE125E">
            <w:pPr>
              <w:spacing w:after="0" w:line="240" w:lineRule="auto"/>
              <w:ind w:left="-150" w:right="-30"/>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  «Санитарно-защитные зоны и санитарная классификация предприятий,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сооружений и иных объектов» к режиму в санитарно-защитной зоне.</w:t>
            </w: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2"/>
        <w:gridCol w:w="4421"/>
        <w:gridCol w:w="3402"/>
      </w:tblGrid>
      <w:tr w:rsidR="00BE125E" w:rsidRPr="00BE125E" w:rsidTr="00DC1B2D">
        <w:trPr>
          <w:trHeight w:val="1548"/>
        </w:trPr>
        <w:tc>
          <w:tcPr>
            <w:tcW w:w="666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rPr>
                <w:rFonts w:ascii="Times New Roman" w:eastAsia="Times New Roman" w:hAnsi="Times New Roman" w:cs="Times New Roman"/>
                <w:b/>
                <w:sz w:val="24"/>
                <w:szCs w:val="24"/>
              </w:rPr>
            </w:pPr>
            <w:r w:rsidRPr="00BE125E">
              <w:rPr>
                <w:rFonts w:ascii="Times New Roman" w:eastAsia="Times New Roman" w:hAnsi="Times New Roman" w:cs="Times New Roman"/>
                <w:b/>
              </w:rPr>
              <w:t>5.    Научное обеспечение сельского хозяйства, код 1.14</w:t>
            </w:r>
          </w:p>
        </w:tc>
        <w:tc>
          <w:tcPr>
            <w:tcW w:w="3402"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823" w:type="dxa"/>
            <w:gridSpan w:val="2"/>
          </w:tcPr>
          <w:p w:rsidR="00BE125E" w:rsidRPr="00BE125E" w:rsidRDefault="00BE125E" w:rsidP="00BE125E">
            <w:pPr>
              <w:widowControl w:val="0"/>
              <w:autoSpaceDE w:val="0"/>
              <w:autoSpaceDN w:val="0"/>
              <w:adjustRightInd w:val="0"/>
              <w:spacing w:after="0" w:line="240" w:lineRule="auto"/>
              <w:jc w:val="both"/>
              <w:rPr>
                <w:rFonts w:ascii="Times New Roman" w:eastAsia="Times New Roman" w:hAnsi="Times New Roman" w:cs="Times New Roman"/>
              </w:rPr>
            </w:pPr>
            <w:r w:rsidRPr="00BE125E">
              <w:rPr>
                <w:rFonts w:ascii="Times New Roman" w:eastAsia="Times New Roman" w:hAnsi="Times New Roman" w:cs="Times New Roma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размещение коллекций генетических ресурсов растений</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6 м</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- 1</w:t>
            </w:r>
          </w:p>
        </w:tc>
      </w:tr>
      <w:tr w:rsidR="00BE125E" w:rsidRPr="00BE125E" w:rsidTr="00DC1B2D">
        <w:trPr>
          <w:trHeight w:val="1048"/>
        </w:trPr>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lastRenderedPageBreak/>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823" w:type="dxa"/>
            <w:gridSpan w:val="2"/>
          </w:tcPr>
          <w:p w:rsidR="00BE125E" w:rsidRPr="00BE125E" w:rsidRDefault="00BE125E" w:rsidP="00BE125E">
            <w:pPr>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Не подлежит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823"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2"/>
        <w:gridCol w:w="4421"/>
        <w:gridCol w:w="3402"/>
      </w:tblGrid>
      <w:tr w:rsidR="00BE125E" w:rsidRPr="00BE125E" w:rsidTr="00DC1B2D">
        <w:trPr>
          <w:trHeight w:val="1548"/>
        </w:trPr>
        <w:tc>
          <w:tcPr>
            <w:tcW w:w="666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rPr>
                <w:rFonts w:ascii="Times New Roman" w:eastAsia="Times New Roman" w:hAnsi="Times New Roman" w:cs="Times New Roman"/>
                <w:b/>
                <w:sz w:val="24"/>
                <w:szCs w:val="24"/>
              </w:rPr>
            </w:pPr>
            <w:r w:rsidRPr="00BE125E">
              <w:rPr>
                <w:rFonts w:ascii="Times New Roman" w:eastAsia="Times New Roman" w:hAnsi="Times New Roman" w:cs="Times New Roman"/>
                <w:b/>
              </w:rPr>
              <w:t>6.   Хранение и переработка сельскохозяйственной продукции, код 1.15</w:t>
            </w:r>
          </w:p>
        </w:tc>
        <w:tc>
          <w:tcPr>
            <w:tcW w:w="3402"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823"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823" w:type="dxa"/>
            <w:gridSpan w:val="2"/>
          </w:tcPr>
          <w:p w:rsidR="00BE125E" w:rsidRPr="00BE125E" w:rsidRDefault="00BE125E" w:rsidP="00BE125E">
            <w:pPr>
              <w:autoSpaceDE w:val="0"/>
              <w:autoSpaceDN w:val="0"/>
              <w:adjustRightInd w:val="0"/>
              <w:spacing w:after="0" w:line="240" w:lineRule="auto"/>
              <w:ind w:right="-13"/>
              <w:jc w:val="both"/>
              <w:rPr>
                <w:rFonts w:ascii="Times New Roman" w:eastAsia="Times New Roman" w:hAnsi="Times New Roman" w:cs="Times New Roman"/>
                <w:color w:val="000000"/>
              </w:rPr>
            </w:pPr>
            <w:r w:rsidRPr="00BE125E">
              <w:rPr>
                <w:rFonts w:ascii="Times New Roman" w:eastAsia="Times New Roman" w:hAnsi="Times New Roman" w:cs="Times New Roman"/>
                <w:color w:val="000000"/>
              </w:rPr>
              <w:t xml:space="preserve">Минимальная площадь земельного участка – 1000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autoSpaceDE w:val="0"/>
              <w:autoSpaceDN w:val="0"/>
              <w:adjustRightInd w:val="0"/>
              <w:spacing w:after="0" w:line="240" w:lineRule="auto"/>
              <w:ind w:right="-13"/>
              <w:jc w:val="both"/>
              <w:rPr>
                <w:rFonts w:ascii="Times New Roman" w:eastAsia="Times New Roman" w:hAnsi="Times New Roman" w:cs="Times New Roman"/>
                <w:color w:val="000000"/>
              </w:rPr>
            </w:pPr>
            <w:r w:rsidRPr="00BE125E">
              <w:rPr>
                <w:rFonts w:ascii="Times New Roman" w:eastAsia="Times New Roman" w:hAnsi="Times New Roman" w:cs="Times New Roman"/>
                <w:color w:val="000000"/>
              </w:rPr>
              <w:t>Максимальная площадь земельного участка – не подлежит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10 м.</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823" w:type="dxa"/>
            <w:gridSpan w:val="2"/>
          </w:tcPr>
          <w:p w:rsidR="00BE125E" w:rsidRPr="00BE125E" w:rsidRDefault="00BE125E" w:rsidP="00BE125E">
            <w:pPr>
              <w:autoSpaceDE w:val="0"/>
              <w:autoSpaceDN w:val="0"/>
              <w:adjustRightInd w:val="0"/>
              <w:spacing w:after="0" w:line="240" w:lineRule="auto"/>
              <w:ind w:right="-13"/>
              <w:jc w:val="both"/>
              <w:rPr>
                <w:rFonts w:ascii="Times New Roman" w:eastAsia="Times New Roman" w:hAnsi="Times New Roman" w:cs="Times New Roman"/>
                <w:color w:val="000000"/>
              </w:rPr>
            </w:pPr>
            <w:r w:rsidRPr="00BE125E">
              <w:rPr>
                <w:rFonts w:ascii="Times New Roman" w:eastAsia="Times New Roman" w:hAnsi="Times New Roman" w:cs="Times New Roman"/>
                <w:color w:val="000000"/>
              </w:rPr>
              <w:t>Не подлежит установлению</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r w:rsidR="00BE125E" w:rsidRPr="00BE125E" w:rsidTr="00DC1B2D">
        <w:trPr>
          <w:trHeight w:val="1048"/>
        </w:trPr>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823" w:type="dxa"/>
            <w:gridSpan w:val="2"/>
          </w:tcPr>
          <w:p w:rsidR="00BE125E" w:rsidRPr="00BE125E" w:rsidRDefault="00BE125E" w:rsidP="00BE125E">
            <w:pPr>
              <w:autoSpaceDE w:val="0"/>
              <w:autoSpaceDN w:val="0"/>
              <w:adjustRightInd w:val="0"/>
              <w:spacing w:after="0" w:line="240" w:lineRule="auto"/>
              <w:ind w:right="-13"/>
              <w:jc w:val="both"/>
              <w:rPr>
                <w:rFonts w:ascii="Times New Roman" w:eastAsia="Times New Roman" w:hAnsi="Times New Roman" w:cs="Times New Roman"/>
                <w:color w:val="000000"/>
              </w:rPr>
            </w:pPr>
            <w:r w:rsidRPr="00BE125E">
              <w:rPr>
                <w:rFonts w:ascii="Times New Roman" w:eastAsia="Times New Roman" w:hAnsi="Times New Roman" w:cs="Times New Roman"/>
                <w:color w:val="000000"/>
              </w:rPr>
              <w:t>Не подлежит установлению</w:t>
            </w:r>
          </w:p>
          <w:p w:rsidR="00BE125E" w:rsidRPr="00BE125E" w:rsidRDefault="00BE125E" w:rsidP="00BE125E">
            <w:pPr>
              <w:spacing w:after="0" w:line="240" w:lineRule="auto"/>
              <w:rPr>
                <w:rFonts w:ascii="Times New Roman" w:eastAsia="Times New Roman" w:hAnsi="Times New Roman" w:cs="Times New Roman"/>
                <w:color w:val="000000"/>
                <w:sz w:val="24"/>
                <w:szCs w:val="24"/>
              </w:rPr>
            </w:pP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823" w:type="dxa"/>
            <w:gridSpan w:val="2"/>
          </w:tcPr>
          <w:p w:rsidR="00BE125E" w:rsidRPr="00BE125E" w:rsidRDefault="00BE125E" w:rsidP="00BE125E">
            <w:pPr>
              <w:autoSpaceDE w:val="0"/>
              <w:autoSpaceDN w:val="0"/>
              <w:adjustRightInd w:val="0"/>
              <w:spacing w:after="0" w:line="240" w:lineRule="auto"/>
              <w:ind w:right="-13"/>
              <w:jc w:val="both"/>
              <w:rPr>
                <w:rFonts w:ascii="Times New Roman" w:eastAsia="Times New Roman" w:hAnsi="Times New Roman" w:cs="Times New Roman"/>
                <w:color w:val="000000"/>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823" w:type="dxa"/>
            <w:gridSpan w:val="2"/>
          </w:tcPr>
          <w:p w:rsidR="00BE125E" w:rsidRPr="00BE125E" w:rsidRDefault="00BE125E" w:rsidP="00BE125E">
            <w:pPr>
              <w:spacing w:after="0" w:line="240" w:lineRule="auto"/>
              <w:ind w:left="-150" w:right="-30"/>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   Соблюдение требований СанПиН 2.2.1/2.1.1.1200-03</w:t>
            </w:r>
          </w:p>
          <w:p w:rsidR="00BE125E" w:rsidRPr="00BE125E" w:rsidRDefault="00BE125E" w:rsidP="00BE125E">
            <w:pPr>
              <w:spacing w:after="0" w:line="240" w:lineRule="auto"/>
              <w:ind w:left="-150" w:right="-30"/>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  «Санитарно-защитные зоны и санитарная классификация предприятий, </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сооружений и иных объектов» к режиму в санитарно-защитной зоне.</w:t>
            </w: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2"/>
        <w:gridCol w:w="4421"/>
        <w:gridCol w:w="3402"/>
      </w:tblGrid>
      <w:tr w:rsidR="00BE125E" w:rsidRPr="00BE125E" w:rsidTr="00DC1B2D">
        <w:trPr>
          <w:trHeight w:val="1548"/>
        </w:trPr>
        <w:tc>
          <w:tcPr>
            <w:tcW w:w="666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rPr>
                <w:rFonts w:ascii="Times New Roman" w:eastAsia="Times New Roman" w:hAnsi="Times New Roman" w:cs="Times New Roman"/>
                <w:b/>
                <w:sz w:val="24"/>
                <w:szCs w:val="24"/>
              </w:rPr>
            </w:pPr>
            <w:r w:rsidRPr="00BE125E">
              <w:rPr>
                <w:rFonts w:ascii="Times New Roman" w:eastAsia="Times New Roman" w:hAnsi="Times New Roman" w:cs="Times New Roman"/>
                <w:b/>
              </w:rPr>
              <w:t>7.   Ведение личного подсобного хозяйства на полевых участках, код 1.16</w:t>
            </w:r>
          </w:p>
        </w:tc>
        <w:tc>
          <w:tcPr>
            <w:tcW w:w="3402"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823"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Производство сельскохозяйственной продукции без права возведения объектов капитального строительства</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823" w:type="dxa"/>
            <w:gridSpan w:val="2"/>
          </w:tcPr>
          <w:p w:rsidR="00BE125E" w:rsidRPr="00BE125E" w:rsidRDefault="00BE125E" w:rsidP="00BE125E">
            <w:pPr>
              <w:autoSpaceDE w:val="0"/>
              <w:autoSpaceDN w:val="0"/>
              <w:adjustRightInd w:val="0"/>
              <w:spacing w:after="0" w:line="240" w:lineRule="auto"/>
              <w:ind w:right="-13"/>
              <w:jc w:val="both"/>
              <w:rPr>
                <w:rFonts w:ascii="Times New Roman" w:eastAsia="Times New Roman" w:hAnsi="Times New Roman" w:cs="Times New Roman"/>
              </w:rPr>
            </w:pPr>
            <w:r w:rsidRPr="00BE125E">
              <w:rPr>
                <w:rFonts w:ascii="Times New Roman" w:eastAsia="Times New Roman" w:hAnsi="Times New Roman" w:cs="Times New Roman"/>
                <w:color w:val="000000"/>
              </w:rPr>
              <w:t xml:space="preserve">Минимальная площадь земельного </w:t>
            </w:r>
            <w:r w:rsidRPr="00BE125E">
              <w:rPr>
                <w:rFonts w:ascii="Times New Roman" w:eastAsia="Times New Roman" w:hAnsi="Times New Roman" w:cs="Times New Roman"/>
              </w:rPr>
              <w:t xml:space="preserve">участка – 1000 </w:t>
            </w:r>
            <w:proofErr w:type="spellStart"/>
            <w:r w:rsidRPr="00BE125E">
              <w:rPr>
                <w:rFonts w:ascii="Times New Roman" w:eastAsia="Times New Roman" w:hAnsi="Times New Roman" w:cs="Times New Roman"/>
              </w:rPr>
              <w:t>кв.м</w:t>
            </w:r>
            <w:proofErr w:type="spellEnd"/>
            <w:r w:rsidRPr="00BE125E">
              <w:rPr>
                <w:rFonts w:ascii="Times New Roman" w:eastAsia="Times New Roman" w:hAnsi="Times New Roman" w:cs="Times New Roman"/>
              </w:rPr>
              <w:t>.</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Максимальная площадь земельного участка – 5000 </w:t>
            </w:r>
            <w:proofErr w:type="spellStart"/>
            <w:r w:rsidRPr="00BE125E">
              <w:rPr>
                <w:rFonts w:ascii="Times New Roman" w:eastAsia="Times New Roman" w:hAnsi="Times New Roman" w:cs="Times New Roman"/>
              </w:rPr>
              <w:t>кв.м</w:t>
            </w:r>
            <w:proofErr w:type="spellEnd"/>
            <w:r w:rsidRPr="00BE125E">
              <w:rPr>
                <w:rFonts w:ascii="Times New Roman" w:eastAsia="Times New Roman" w:hAnsi="Times New Roman" w:cs="Times New Roman"/>
              </w:rPr>
              <w:t>.</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tc>
      </w:tr>
      <w:tr w:rsidR="00BE125E" w:rsidRPr="00BE125E" w:rsidTr="00DC1B2D">
        <w:trPr>
          <w:trHeight w:val="1048"/>
        </w:trPr>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823" w:type="dxa"/>
            <w:gridSpan w:val="2"/>
          </w:tcPr>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823"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Ограничения использования земельного участка</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2"/>
        <w:gridCol w:w="4421"/>
        <w:gridCol w:w="3402"/>
      </w:tblGrid>
      <w:tr w:rsidR="00BE125E" w:rsidRPr="00BE125E" w:rsidTr="00DC1B2D">
        <w:trPr>
          <w:trHeight w:val="1548"/>
        </w:trPr>
        <w:tc>
          <w:tcPr>
            <w:tcW w:w="666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rPr>
                <w:rFonts w:ascii="Times New Roman" w:eastAsia="Times New Roman" w:hAnsi="Times New Roman" w:cs="Times New Roman"/>
                <w:b/>
                <w:sz w:val="24"/>
                <w:szCs w:val="24"/>
              </w:rPr>
            </w:pPr>
            <w:r w:rsidRPr="00BE125E">
              <w:rPr>
                <w:rFonts w:ascii="Times New Roman" w:eastAsia="Times New Roman" w:hAnsi="Times New Roman" w:cs="Times New Roman"/>
                <w:b/>
              </w:rPr>
              <w:t>8.   Питомники, код 1.17</w:t>
            </w:r>
          </w:p>
        </w:tc>
        <w:tc>
          <w:tcPr>
            <w:tcW w:w="3402"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823" w:type="dxa"/>
            <w:gridSpan w:val="2"/>
          </w:tcPr>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размещение сооружений, необходимых для указанных видов сельскохозяйственного производства</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6 м</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tc>
      </w:tr>
      <w:tr w:rsidR="00BE125E" w:rsidRPr="00BE125E" w:rsidTr="00DC1B2D">
        <w:trPr>
          <w:trHeight w:val="1048"/>
        </w:trPr>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823" w:type="dxa"/>
            <w:gridSpan w:val="2"/>
          </w:tcPr>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823"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2"/>
        <w:gridCol w:w="4421"/>
        <w:gridCol w:w="3402"/>
      </w:tblGrid>
      <w:tr w:rsidR="00BE125E" w:rsidRPr="00BE125E" w:rsidTr="00DC1B2D">
        <w:trPr>
          <w:trHeight w:val="1548"/>
        </w:trPr>
        <w:tc>
          <w:tcPr>
            <w:tcW w:w="666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rPr>
                <w:rFonts w:ascii="Times New Roman" w:eastAsia="Times New Roman" w:hAnsi="Times New Roman" w:cs="Times New Roman"/>
                <w:b/>
                <w:sz w:val="24"/>
                <w:szCs w:val="24"/>
              </w:rPr>
            </w:pPr>
            <w:r w:rsidRPr="00BE125E">
              <w:rPr>
                <w:rFonts w:ascii="Times New Roman" w:eastAsia="Times New Roman" w:hAnsi="Times New Roman" w:cs="Times New Roman"/>
                <w:b/>
              </w:rPr>
              <w:t>9.   Обеспечение сельскохозяйственного производства, код 1.18</w:t>
            </w:r>
          </w:p>
        </w:tc>
        <w:tc>
          <w:tcPr>
            <w:tcW w:w="3402"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823"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rPr>
              <w:t>Не подлежит установлению</w:t>
            </w:r>
          </w:p>
        </w:tc>
      </w:tr>
      <w:tr w:rsidR="00BE125E" w:rsidRPr="00BE125E" w:rsidTr="00DC1B2D">
        <w:trPr>
          <w:trHeight w:val="1048"/>
        </w:trPr>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823" w:type="dxa"/>
            <w:gridSpan w:val="2"/>
          </w:tcPr>
          <w:p w:rsidR="00BE125E" w:rsidRPr="00BE125E" w:rsidRDefault="00BE125E" w:rsidP="00BE125E">
            <w:pPr>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Не подлежит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823" w:type="dxa"/>
            <w:gridSpan w:val="2"/>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Ограничения </w:t>
            </w:r>
            <w:r w:rsidRPr="00BE125E">
              <w:rPr>
                <w:rFonts w:ascii="Times New Roman" w:eastAsia="Times New Roman" w:hAnsi="Times New Roman" w:cs="Times New Roman"/>
              </w:rPr>
              <w:lastRenderedPageBreak/>
              <w:t>использования земельного участка</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lastRenderedPageBreak/>
              <w:t>Соблюдение санитарных разрывов до соседних объектов</w:t>
            </w:r>
          </w:p>
        </w:tc>
      </w:tr>
    </w:tbl>
    <w:p w:rsidR="00BE125E" w:rsidRPr="00BE125E" w:rsidRDefault="00BE125E" w:rsidP="00BE125E">
      <w:pPr>
        <w:widowControl w:val="0"/>
        <w:tabs>
          <w:tab w:val="left" w:pos="360"/>
        </w:tabs>
        <w:spacing w:after="0" w:line="360" w:lineRule="auto"/>
        <w:rPr>
          <w:rFonts w:ascii="Times New Roman" w:eastAsia="Times New Roman" w:hAnsi="Times New Roman" w:cs="Times New Roman"/>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528"/>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color w:val="00B0F0"/>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color w:val="000000"/>
              </w:rPr>
              <w:t xml:space="preserve">10.  </w:t>
            </w:r>
            <w:r w:rsidRPr="00BE125E">
              <w:rPr>
                <w:rFonts w:ascii="Times New Roman" w:eastAsia="Times New Roman" w:hAnsi="Times New Roman" w:cs="Times New Roman"/>
                <w:b/>
              </w:rPr>
              <w:t>Ведение огородничества, код 13.1</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Осуществление деятельности, связанной с выращиванием ягодных, овощных, бахчевых или иных сельскохозяйственных культур и картофеля.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autoSpaceDE w:val="0"/>
              <w:autoSpaceDN w:val="0"/>
              <w:adjustRightInd w:val="0"/>
              <w:spacing w:after="0" w:line="240" w:lineRule="auto"/>
              <w:ind w:right="-13"/>
              <w:jc w:val="both"/>
              <w:rPr>
                <w:rFonts w:ascii="Times New Roman" w:eastAsia="Times New Roman" w:hAnsi="Times New Roman" w:cs="Times New Roman"/>
              </w:rPr>
            </w:pPr>
            <w:r w:rsidRPr="00BE125E">
              <w:rPr>
                <w:rFonts w:ascii="Times New Roman" w:eastAsia="Times New Roman" w:hAnsi="Times New Roman" w:cs="Times New Roman"/>
                <w:color w:val="000000"/>
              </w:rPr>
              <w:t xml:space="preserve">Минимальная </w:t>
            </w:r>
            <w:r w:rsidRPr="00BE125E">
              <w:rPr>
                <w:rFonts w:ascii="Times New Roman" w:eastAsia="Times New Roman" w:hAnsi="Times New Roman" w:cs="Times New Roman"/>
              </w:rPr>
              <w:t xml:space="preserve">площадь – 1000 </w:t>
            </w:r>
            <w:proofErr w:type="spellStart"/>
            <w:r w:rsidRPr="00BE125E">
              <w:rPr>
                <w:rFonts w:ascii="Times New Roman" w:eastAsia="Times New Roman" w:hAnsi="Times New Roman" w:cs="Times New Roman"/>
              </w:rPr>
              <w:t>кв.м</w:t>
            </w:r>
            <w:proofErr w:type="spellEnd"/>
            <w:r w:rsidRPr="00BE125E">
              <w:rPr>
                <w:rFonts w:ascii="Times New Roman" w:eastAsia="Times New Roman" w:hAnsi="Times New Roman" w:cs="Times New Roman"/>
              </w:rPr>
              <w:t>.</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rPr>
              <w:t xml:space="preserve">Максимальная площадь – 5000 </w:t>
            </w:r>
            <w:proofErr w:type="spellStart"/>
            <w:r w:rsidRPr="00BE125E">
              <w:rPr>
                <w:rFonts w:ascii="Times New Roman" w:eastAsia="Times New Roman" w:hAnsi="Times New Roman" w:cs="Times New Roman"/>
              </w:rPr>
              <w:t>кв.м</w:t>
            </w:r>
            <w:proofErr w:type="spellEnd"/>
            <w:r w:rsidRPr="00BE125E">
              <w:rPr>
                <w:rFonts w:ascii="Times New Roman" w:eastAsia="Times New Roman" w:hAnsi="Times New Roman" w:cs="Times New Roman"/>
              </w:rPr>
              <w:t>.</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0%</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bl>
    <w:p w:rsidR="00BE125E" w:rsidRPr="00BE125E" w:rsidRDefault="00BE125E" w:rsidP="00BE125E">
      <w:pPr>
        <w:widowControl w:val="0"/>
        <w:tabs>
          <w:tab w:val="left" w:pos="360"/>
        </w:tabs>
        <w:spacing w:after="0" w:line="360" w:lineRule="auto"/>
        <w:jc w:val="center"/>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jc w:val="center"/>
        <w:rPr>
          <w:rFonts w:ascii="Times New Roman" w:eastAsia="Times New Roman" w:hAnsi="Times New Roman" w:cs="Times New Roman"/>
          <w:b/>
        </w:rPr>
      </w:pPr>
      <w:r w:rsidRPr="00BE125E">
        <w:rPr>
          <w:rFonts w:ascii="Times New Roman" w:eastAsia="Times New Roman" w:hAnsi="Times New Roman" w:cs="Times New Roman"/>
          <w:b/>
        </w:rPr>
        <w:t>Условно разрешенные виды использования земельных участков и объектов капитального строительства</w:t>
      </w:r>
    </w:p>
    <w:p w:rsidR="00BE125E" w:rsidRPr="00BE125E" w:rsidRDefault="00BE125E" w:rsidP="00BE125E">
      <w:pPr>
        <w:widowControl w:val="0"/>
        <w:tabs>
          <w:tab w:val="left" w:pos="360"/>
        </w:tabs>
        <w:spacing w:after="0" w:line="360" w:lineRule="auto"/>
        <w:jc w:val="center"/>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rPr>
          <w:rFonts w:ascii="Times New Roman" w:eastAsia="Times New Roman" w:hAnsi="Times New Roman" w:cs="Times New Roman"/>
        </w:rPr>
      </w:pPr>
      <w:r w:rsidRPr="00BE125E">
        <w:rPr>
          <w:rFonts w:ascii="Times New Roman" w:eastAsia="Times New Roman" w:hAnsi="Times New Roman" w:cs="Times New Roman"/>
        </w:rPr>
        <w:t>Не устанавливаются.</w:t>
      </w: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rPr>
          <w:rFonts w:ascii="Times New Roman" w:eastAsia="Times New Roman" w:hAnsi="Times New Roman" w:cs="Times New Roman"/>
          <w:b/>
          <w:color w:val="000000"/>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color w:val="000000"/>
        </w:rPr>
      </w:pPr>
      <w:r w:rsidRPr="00BE125E">
        <w:rPr>
          <w:rFonts w:ascii="Times New Roman" w:eastAsia="Times New Roman" w:hAnsi="Times New Roman" w:cs="Times New Roman"/>
          <w:b/>
          <w:color w:val="000000"/>
        </w:rPr>
        <w:t>СХ 1</w:t>
      </w:r>
      <w:r w:rsidRPr="00BE125E">
        <w:rPr>
          <w:rFonts w:ascii="Times New Roman" w:eastAsia="Times New Roman" w:hAnsi="Times New Roman" w:cs="Times New Roman"/>
          <w:b/>
          <w:color w:val="000000"/>
        </w:rPr>
        <w:tab/>
        <w:t>Зона сельскохозяйственного использования в границах населенных пунктов</w:t>
      </w:r>
    </w:p>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p w:rsidR="00BE125E" w:rsidRPr="00BE125E" w:rsidRDefault="00BE125E" w:rsidP="00BE125E">
      <w:pPr>
        <w:widowControl w:val="0"/>
        <w:tabs>
          <w:tab w:val="left" w:pos="360"/>
        </w:tabs>
        <w:spacing w:after="0" w:line="360" w:lineRule="auto"/>
        <w:ind w:firstLine="567"/>
        <w:jc w:val="center"/>
        <w:rPr>
          <w:rFonts w:ascii="Times New Roman" w:eastAsia="Times New Roman" w:hAnsi="Times New Roman" w:cs="Times New Roman"/>
          <w:b/>
        </w:rPr>
      </w:pPr>
      <w:r w:rsidRPr="00BE125E">
        <w:rPr>
          <w:rFonts w:ascii="Times New Roman" w:eastAsia="Times New Roman" w:hAnsi="Times New Roman" w:cs="Times New Roman"/>
          <w:b/>
        </w:rPr>
        <w:t>Основные и вспомогательные виды разрешенного использования земельных участков и объектов капитального строительства</w:t>
      </w:r>
    </w:p>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2"/>
        <w:gridCol w:w="3224"/>
        <w:gridCol w:w="4599"/>
      </w:tblGrid>
      <w:tr w:rsidR="00BE125E" w:rsidRPr="00BE125E" w:rsidTr="00DC1B2D">
        <w:trPr>
          <w:trHeight w:val="526"/>
        </w:trPr>
        <w:tc>
          <w:tcPr>
            <w:tcW w:w="5466" w:type="dxa"/>
            <w:gridSpan w:val="2"/>
            <w:vMerge w:val="restart"/>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1.   Садоводство, код 1.5</w:t>
            </w: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tc>
        <w:tc>
          <w:tcPr>
            <w:tcW w:w="4599"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tc>
      </w:tr>
      <w:tr w:rsidR="00BE125E" w:rsidRPr="00BE125E" w:rsidTr="00DC1B2D">
        <w:trPr>
          <w:trHeight w:val="526"/>
        </w:trPr>
        <w:tc>
          <w:tcPr>
            <w:tcW w:w="5466" w:type="dxa"/>
            <w:gridSpan w:val="2"/>
            <w:vMerge/>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4599"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Обеспечение сельскохозяйственного производства, код 1.18</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3224"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4599"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Размещение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823" w:type="dxa"/>
            <w:gridSpan w:val="2"/>
          </w:tcPr>
          <w:p w:rsidR="00BE125E" w:rsidRPr="00BE125E" w:rsidRDefault="00BE125E" w:rsidP="00BE125E">
            <w:pPr>
              <w:autoSpaceDE w:val="0"/>
              <w:autoSpaceDN w:val="0"/>
              <w:adjustRightInd w:val="0"/>
              <w:spacing w:after="0" w:line="240" w:lineRule="auto"/>
              <w:ind w:right="-13"/>
              <w:jc w:val="both"/>
              <w:rPr>
                <w:rFonts w:ascii="Times New Roman" w:eastAsia="Times New Roman" w:hAnsi="Times New Roman" w:cs="Times New Roman"/>
                <w:color w:val="000000"/>
              </w:rPr>
            </w:pPr>
            <w:r w:rsidRPr="00BE125E">
              <w:rPr>
                <w:rFonts w:ascii="Times New Roman" w:eastAsia="Times New Roman" w:hAnsi="Times New Roman" w:cs="Times New Roman"/>
                <w:color w:val="000000"/>
              </w:rPr>
              <w:t xml:space="preserve">Минимальная площадь – 3000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Максимальная площадь – не подлежит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3224"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подлежат установлению</w:t>
            </w:r>
          </w:p>
        </w:tc>
        <w:tc>
          <w:tcPr>
            <w:tcW w:w="4599"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4 м</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lastRenderedPageBreak/>
              <w:t>Предельное кол-во этажей или предельная высота здания, строения, сооружения</w:t>
            </w:r>
          </w:p>
        </w:tc>
        <w:tc>
          <w:tcPr>
            <w:tcW w:w="3224"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Не подлежит установлению</w:t>
            </w:r>
          </w:p>
        </w:tc>
        <w:tc>
          <w:tcPr>
            <w:tcW w:w="4599"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tc>
      </w:tr>
      <w:tr w:rsidR="00BE125E" w:rsidRPr="00BE125E" w:rsidTr="00DC1B2D">
        <w:trPr>
          <w:trHeight w:val="722"/>
        </w:trPr>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823" w:type="dxa"/>
            <w:gridSpan w:val="2"/>
          </w:tcPr>
          <w:p w:rsidR="00BE125E" w:rsidRPr="00BE125E" w:rsidRDefault="00BE125E" w:rsidP="00BE125E">
            <w:pPr>
              <w:spacing w:after="0" w:line="240" w:lineRule="auto"/>
              <w:rPr>
                <w:rFonts w:ascii="Times New Roman" w:eastAsia="Times New Roman" w:hAnsi="Times New Roman" w:cs="Times New Roman"/>
                <w:color w:val="FF0000"/>
                <w:sz w:val="24"/>
                <w:szCs w:val="24"/>
              </w:rPr>
            </w:pPr>
          </w:p>
          <w:p w:rsidR="00BE125E" w:rsidRPr="00BE125E" w:rsidRDefault="00BE125E" w:rsidP="00BE125E">
            <w:pPr>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Не подлежит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color w:val="000000"/>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2"/>
        <w:gridCol w:w="4421"/>
        <w:gridCol w:w="3402"/>
      </w:tblGrid>
      <w:tr w:rsidR="00BE125E" w:rsidRPr="00BE125E" w:rsidTr="00DC1B2D">
        <w:trPr>
          <w:trHeight w:val="1295"/>
        </w:trPr>
        <w:tc>
          <w:tcPr>
            <w:tcW w:w="666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r w:rsidRPr="00BE125E">
              <w:rPr>
                <w:rFonts w:ascii="Times New Roman" w:eastAsia="Times New Roman" w:hAnsi="Times New Roman" w:cs="Times New Roman"/>
                <w:b/>
              </w:rPr>
              <w:t>2.    Питомники, код 1.17</w:t>
            </w: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b/>
                <w:sz w:val="24"/>
                <w:szCs w:val="24"/>
              </w:rPr>
            </w:pPr>
          </w:p>
        </w:tc>
        <w:tc>
          <w:tcPr>
            <w:tcW w:w="3402"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 не устанавливаются</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823" w:type="dxa"/>
            <w:gridSpan w:val="2"/>
          </w:tcPr>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размещение сооружений, необходимых для указанных видов сельскохозяйственного производства</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823" w:type="dxa"/>
            <w:gridSpan w:val="2"/>
          </w:tcPr>
          <w:p w:rsidR="00BE125E" w:rsidRPr="00BE125E" w:rsidRDefault="00BE125E" w:rsidP="00BE125E">
            <w:pPr>
              <w:autoSpaceDE w:val="0"/>
              <w:autoSpaceDN w:val="0"/>
              <w:adjustRightInd w:val="0"/>
              <w:spacing w:after="0" w:line="240" w:lineRule="auto"/>
              <w:ind w:right="-13"/>
              <w:jc w:val="both"/>
              <w:rPr>
                <w:rFonts w:ascii="Times New Roman" w:eastAsia="Times New Roman" w:hAnsi="Times New Roman" w:cs="Times New Roman"/>
                <w:color w:val="000000"/>
              </w:rPr>
            </w:pPr>
            <w:r w:rsidRPr="00BE125E">
              <w:rPr>
                <w:rFonts w:ascii="Times New Roman" w:eastAsia="Times New Roman" w:hAnsi="Times New Roman" w:cs="Times New Roman"/>
                <w:color w:val="000000"/>
              </w:rPr>
              <w:t xml:space="preserve">Минимальная площадь – 3000 </w:t>
            </w:r>
            <w:proofErr w:type="spellStart"/>
            <w:r w:rsidRPr="00BE125E">
              <w:rPr>
                <w:rFonts w:ascii="Times New Roman" w:eastAsia="Times New Roman" w:hAnsi="Times New Roman" w:cs="Times New Roman"/>
                <w:color w:val="000000"/>
              </w:rPr>
              <w:t>кв.м</w:t>
            </w:r>
            <w:proofErr w:type="spellEnd"/>
            <w:r w:rsidRPr="00BE125E">
              <w:rPr>
                <w:rFonts w:ascii="Times New Roman" w:eastAsia="Times New Roman" w:hAnsi="Times New Roman" w:cs="Times New Roman"/>
                <w:color w:val="000000"/>
              </w:rPr>
              <w:t>.</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color w:val="000000"/>
              </w:rPr>
              <w:t>Максимальная площадь – не подлежит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Предельное кол-во этажей или предельная высота здания, строения, сооружения</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Предельное количество этажей - 1</w:t>
            </w:r>
          </w:p>
        </w:tc>
      </w:tr>
      <w:tr w:rsidR="00BE125E" w:rsidRPr="00BE125E" w:rsidTr="00DC1B2D">
        <w:trPr>
          <w:trHeight w:val="722"/>
        </w:trPr>
        <w:tc>
          <w:tcPr>
            <w:tcW w:w="2242"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823" w:type="dxa"/>
            <w:gridSpan w:val="2"/>
          </w:tcPr>
          <w:p w:rsidR="00BE125E" w:rsidRPr="00BE125E" w:rsidRDefault="00BE125E" w:rsidP="00BE125E">
            <w:pPr>
              <w:spacing w:after="0" w:line="240" w:lineRule="auto"/>
              <w:rPr>
                <w:rFonts w:ascii="Times New Roman" w:eastAsia="Times New Roman" w:hAnsi="Times New Roman" w:cs="Times New Roman"/>
                <w:color w:val="FF0000"/>
                <w:sz w:val="24"/>
                <w:szCs w:val="24"/>
              </w:rPr>
            </w:pPr>
            <w:r w:rsidRPr="00BE125E">
              <w:rPr>
                <w:rFonts w:ascii="Times New Roman" w:eastAsia="Times New Roman" w:hAnsi="Times New Roman" w:cs="Times New Roman"/>
              </w:rPr>
              <w:t>Не подлежит установлению</w:t>
            </w:r>
          </w:p>
          <w:p w:rsidR="00BE125E" w:rsidRPr="00BE125E" w:rsidRDefault="00BE125E" w:rsidP="00BE125E">
            <w:pPr>
              <w:spacing w:after="0" w:line="240" w:lineRule="auto"/>
              <w:rPr>
                <w:rFonts w:ascii="Times New Roman" w:eastAsia="Times New Roman" w:hAnsi="Times New Roman" w:cs="Times New Roman"/>
                <w:sz w:val="24"/>
                <w:szCs w:val="24"/>
              </w:rPr>
            </w:pP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rPr>
              <w:t>Не подлежат установлению</w:t>
            </w:r>
          </w:p>
        </w:tc>
      </w:tr>
      <w:tr w:rsidR="00BE125E" w:rsidRPr="00BE125E" w:rsidTr="00DC1B2D">
        <w:tc>
          <w:tcPr>
            <w:tcW w:w="2242"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823"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r>
    </w:tbl>
    <w:p w:rsidR="00BE125E" w:rsidRPr="00BE125E" w:rsidRDefault="00BE125E" w:rsidP="00BE125E">
      <w:pPr>
        <w:widowControl w:val="0"/>
        <w:tabs>
          <w:tab w:val="left" w:pos="360"/>
        </w:tabs>
        <w:spacing w:after="0" w:line="360" w:lineRule="auto"/>
        <w:rPr>
          <w:rFonts w:ascii="Times New Roman" w:eastAsia="Times New Roman" w:hAnsi="Times New Roman" w:cs="Times New Roman"/>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3671"/>
        <w:gridCol w:w="3936"/>
      </w:tblGrid>
      <w:tr w:rsidR="00BE125E" w:rsidRPr="00BE125E" w:rsidTr="00DC1B2D">
        <w:trPr>
          <w:trHeight w:val="1528"/>
        </w:trPr>
        <w:tc>
          <w:tcPr>
            <w:tcW w:w="6129"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color w:val="00B0F0"/>
                <w:sz w:val="24"/>
                <w:szCs w:val="24"/>
              </w:rPr>
            </w:pPr>
          </w:p>
          <w:p w:rsidR="00BE125E" w:rsidRPr="00BE125E" w:rsidRDefault="00BE125E" w:rsidP="00BE125E">
            <w:pPr>
              <w:widowControl w:val="0"/>
              <w:tabs>
                <w:tab w:val="left" w:pos="360"/>
              </w:tabs>
              <w:spacing w:after="0" w:line="240" w:lineRule="auto"/>
              <w:ind w:left="360"/>
              <w:jc w:val="both"/>
              <w:rPr>
                <w:rFonts w:ascii="Times New Roman" w:eastAsia="Times New Roman" w:hAnsi="Times New Roman" w:cs="Times New Roman"/>
                <w:sz w:val="24"/>
                <w:szCs w:val="24"/>
              </w:rPr>
            </w:pPr>
            <w:r w:rsidRPr="00BE125E">
              <w:rPr>
                <w:rFonts w:ascii="Times New Roman" w:eastAsia="Times New Roman" w:hAnsi="Times New Roman" w:cs="Times New Roman"/>
                <w:b/>
                <w:color w:val="000000"/>
              </w:rPr>
              <w:t xml:space="preserve">3.  </w:t>
            </w:r>
            <w:r w:rsidRPr="00BE125E">
              <w:rPr>
                <w:rFonts w:ascii="Times New Roman" w:eastAsia="Times New Roman" w:hAnsi="Times New Roman" w:cs="Times New Roman"/>
                <w:b/>
              </w:rPr>
              <w:t>Ведение огородничества, код 13.1</w:t>
            </w:r>
          </w:p>
        </w:tc>
        <w:tc>
          <w:tcPr>
            <w:tcW w:w="3936" w:type="dxa"/>
          </w:tcPr>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Вспомогательные виды разрешенного использования:</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p w:rsidR="00BE125E" w:rsidRPr="00BE125E" w:rsidRDefault="00BE125E" w:rsidP="00BE125E">
            <w:pPr>
              <w:widowControl w:val="0"/>
              <w:tabs>
                <w:tab w:val="left" w:pos="360"/>
              </w:tabs>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не устанавливаются</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Описание ВРИ:</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p>
        </w:tc>
        <w:tc>
          <w:tcPr>
            <w:tcW w:w="7607" w:type="dxa"/>
            <w:gridSpan w:val="2"/>
          </w:tcPr>
          <w:p w:rsidR="00BE125E" w:rsidRPr="00BE125E" w:rsidRDefault="00BE125E" w:rsidP="00BE125E">
            <w:pPr>
              <w:widowControl w:val="0"/>
              <w:autoSpaceDE w:val="0"/>
              <w:autoSpaceDN w:val="0"/>
              <w:adjustRightInd w:val="0"/>
              <w:spacing w:after="0" w:line="240" w:lineRule="auto"/>
              <w:rPr>
                <w:rFonts w:ascii="Times New Roman" w:eastAsia="Times New Roman" w:hAnsi="Times New Roman" w:cs="Times New Roman"/>
              </w:rPr>
            </w:pPr>
            <w:r w:rsidRPr="00BE125E">
              <w:rPr>
                <w:rFonts w:ascii="Times New Roman" w:eastAsia="Times New Roman" w:hAnsi="Times New Roman" w:cs="Times New Roman"/>
              </w:rPr>
              <w:t>Осуществление деятельности, связанной с выращиванием ягодных, овощных, бахчевых или иных сельскохозяйственных культур и картофеля;</w:t>
            </w:r>
          </w:p>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Предельные размеры земельного участка</w:t>
            </w:r>
          </w:p>
        </w:tc>
        <w:tc>
          <w:tcPr>
            <w:tcW w:w="7607" w:type="dxa"/>
            <w:gridSpan w:val="2"/>
          </w:tcPr>
          <w:p w:rsidR="00BE125E" w:rsidRPr="00BE125E" w:rsidRDefault="00BE125E" w:rsidP="00BE125E">
            <w:pPr>
              <w:autoSpaceDE w:val="0"/>
              <w:autoSpaceDN w:val="0"/>
              <w:adjustRightInd w:val="0"/>
              <w:spacing w:after="0" w:line="240" w:lineRule="auto"/>
              <w:ind w:right="-13"/>
              <w:jc w:val="both"/>
              <w:rPr>
                <w:rFonts w:ascii="Times New Roman" w:eastAsia="Times New Roman" w:hAnsi="Times New Roman" w:cs="Times New Roman"/>
              </w:rPr>
            </w:pPr>
            <w:r w:rsidRPr="00BE125E">
              <w:rPr>
                <w:rFonts w:ascii="Times New Roman" w:eastAsia="Times New Roman" w:hAnsi="Times New Roman" w:cs="Times New Roman"/>
                <w:color w:val="000000"/>
              </w:rPr>
              <w:t xml:space="preserve">Минимальная </w:t>
            </w:r>
            <w:r w:rsidRPr="00BE125E">
              <w:rPr>
                <w:rFonts w:ascii="Times New Roman" w:eastAsia="Times New Roman" w:hAnsi="Times New Roman" w:cs="Times New Roman"/>
              </w:rPr>
              <w:t xml:space="preserve">площадь – 1000 </w:t>
            </w:r>
            <w:proofErr w:type="spellStart"/>
            <w:r w:rsidRPr="00BE125E">
              <w:rPr>
                <w:rFonts w:ascii="Times New Roman" w:eastAsia="Times New Roman" w:hAnsi="Times New Roman" w:cs="Times New Roman"/>
              </w:rPr>
              <w:t>кв.м</w:t>
            </w:r>
            <w:proofErr w:type="spellEnd"/>
            <w:r w:rsidRPr="00BE125E">
              <w:rPr>
                <w:rFonts w:ascii="Times New Roman" w:eastAsia="Times New Roman" w:hAnsi="Times New Roman" w:cs="Times New Roman"/>
              </w:rPr>
              <w:t>.</w:t>
            </w:r>
          </w:p>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FF0000"/>
                <w:sz w:val="24"/>
                <w:szCs w:val="24"/>
              </w:rPr>
            </w:pPr>
            <w:r w:rsidRPr="00BE125E">
              <w:rPr>
                <w:rFonts w:ascii="Times New Roman" w:eastAsia="Times New Roman" w:hAnsi="Times New Roman" w:cs="Times New Roman"/>
              </w:rPr>
              <w:t xml:space="preserve">Максимальная площадь – 5000 </w:t>
            </w:r>
            <w:proofErr w:type="spellStart"/>
            <w:r w:rsidRPr="00BE125E">
              <w:rPr>
                <w:rFonts w:ascii="Times New Roman" w:eastAsia="Times New Roman" w:hAnsi="Times New Roman" w:cs="Times New Roman"/>
              </w:rPr>
              <w:t>кв.м</w:t>
            </w:r>
            <w:proofErr w:type="spellEnd"/>
            <w:r w:rsidRPr="00BE125E">
              <w:rPr>
                <w:rFonts w:ascii="Times New Roman" w:eastAsia="Times New Roman" w:hAnsi="Times New Roman" w:cs="Times New Roman"/>
              </w:rPr>
              <w:t>.</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Минимальные отступы от границ земельного участка (м)</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3 м</w:t>
            </w:r>
          </w:p>
        </w:tc>
      </w:tr>
      <w:tr w:rsidR="00BE125E" w:rsidRPr="00BE125E" w:rsidTr="00DC1B2D">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 xml:space="preserve">Предельное кол-во этажей или предельная </w:t>
            </w:r>
            <w:r w:rsidRPr="00BE125E">
              <w:rPr>
                <w:rFonts w:ascii="Times New Roman" w:eastAsia="Times New Roman" w:hAnsi="Times New Roman" w:cs="Times New Roman"/>
              </w:rPr>
              <w:lastRenderedPageBreak/>
              <w:t>высота здания, строения, сооружения</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lastRenderedPageBreak/>
              <w:t>Не подлежит установлению</w:t>
            </w:r>
          </w:p>
        </w:tc>
      </w:tr>
      <w:tr w:rsidR="00BE125E" w:rsidRPr="00BE125E" w:rsidTr="00DC1B2D">
        <w:trPr>
          <w:trHeight w:val="722"/>
        </w:trPr>
        <w:tc>
          <w:tcPr>
            <w:tcW w:w="2458" w:type="dxa"/>
          </w:tcPr>
          <w:p w:rsidR="00BE125E" w:rsidRPr="00BE125E" w:rsidRDefault="00BE125E" w:rsidP="00BE125E">
            <w:pPr>
              <w:widowControl w:val="0"/>
              <w:tabs>
                <w:tab w:val="left" w:pos="360"/>
              </w:tabs>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lastRenderedPageBreak/>
              <w:t>Макс</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роцент</w:t>
            </w:r>
            <w:proofErr w:type="spellEnd"/>
            <w:r w:rsidRPr="00BE125E">
              <w:rPr>
                <w:rFonts w:ascii="Times New Roman" w:eastAsia="Times New Roman" w:hAnsi="Times New Roman" w:cs="Times New Roman"/>
              </w:rPr>
              <w:t xml:space="preserve"> застройки в границах земельного участка, %</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5%</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Иные параметры</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Не подлежит установлению</w:t>
            </w:r>
          </w:p>
        </w:tc>
      </w:tr>
      <w:tr w:rsidR="00BE125E" w:rsidRPr="00BE125E" w:rsidTr="00DC1B2D">
        <w:tc>
          <w:tcPr>
            <w:tcW w:w="2458" w:type="dxa"/>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sz w:val="24"/>
                <w:szCs w:val="24"/>
              </w:rPr>
            </w:pPr>
            <w:r w:rsidRPr="00BE125E">
              <w:rPr>
                <w:rFonts w:ascii="Times New Roman" w:eastAsia="Times New Roman" w:hAnsi="Times New Roman" w:cs="Times New Roman"/>
              </w:rPr>
              <w:t>Ограничения использования земельного участка</w:t>
            </w:r>
          </w:p>
        </w:tc>
        <w:tc>
          <w:tcPr>
            <w:tcW w:w="7607" w:type="dxa"/>
            <w:gridSpan w:val="2"/>
          </w:tcPr>
          <w:p w:rsidR="00BE125E" w:rsidRPr="00BE125E" w:rsidRDefault="00BE125E" w:rsidP="00BE125E">
            <w:pPr>
              <w:widowControl w:val="0"/>
              <w:tabs>
                <w:tab w:val="left" w:pos="360"/>
              </w:tabs>
              <w:spacing w:after="0" w:line="240" w:lineRule="auto"/>
              <w:jc w:val="both"/>
              <w:rPr>
                <w:rFonts w:ascii="Times New Roman" w:eastAsia="Times New Roman" w:hAnsi="Times New Roman" w:cs="Times New Roman"/>
                <w:color w:val="000000"/>
                <w:sz w:val="24"/>
                <w:szCs w:val="24"/>
              </w:rPr>
            </w:pPr>
          </w:p>
        </w:tc>
      </w:tr>
    </w:tbl>
    <w:p w:rsidR="00BE125E" w:rsidRPr="00BE125E" w:rsidRDefault="00BE125E" w:rsidP="00BE125E">
      <w:pPr>
        <w:widowControl w:val="0"/>
        <w:tabs>
          <w:tab w:val="left" w:pos="360"/>
        </w:tabs>
        <w:spacing w:after="0" w:line="360" w:lineRule="auto"/>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rPr>
          <w:rFonts w:ascii="Times New Roman" w:eastAsia="Times New Roman" w:hAnsi="Times New Roman" w:cs="Times New Roman"/>
          <w:b/>
        </w:rPr>
      </w:pPr>
    </w:p>
    <w:p w:rsidR="00BE125E" w:rsidRPr="00BE125E" w:rsidRDefault="00BE125E" w:rsidP="00BE125E">
      <w:pPr>
        <w:widowControl w:val="0"/>
        <w:tabs>
          <w:tab w:val="left" w:pos="360"/>
        </w:tabs>
        <w:spacing w:after="0" w:line="360" w:lineRule="auto"/>
        <w:jc w:val="center"/>
        <w:rPr>
          <w:rFonts w:ascii="Times New Roman" w:eastAsia="Times New Roman" w:hAnsi="Times New Roman" w:cs="Times New Roman"/>
          <w:b/>
        </w:rPr>
      </w:pPr>
      <w:r w:rsidRPr="00BE125E">
        <w:rPr>
          <w:rFonts w:ascii="Times New Roman" w:eastAsia="Times New Roman" w:hAnsi="Times New Roman" w:cs="Times New Roman"/>
          <w:b/>
        </w:rPr>
        <w:t>Условно разрешенные виды использования и вспомогательные виды разрешенного использования земельных участков и объектов капитального строительства</w:t>
      </w:r>
    </w:p>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p>
    <w:p w:rsidR="00BE125E" w:rsidRPr="00BE125E" w:rsidRDefault="00BE125E" w:rsidP="00BE125E">
      <w:pPr>
        <w:widowControl w:val="0"/>
        <w:tabs>
          <w:tab w:val="left" w:pos="360"/>
        </w:tabs>
        <w:spacing w:after="0" w:line="360" w:lineRule="auto"/>
        <w:jc w:val="both"/>
        <w:rPr>
          <w:rFonts w:ascii="Times New Roman" w:eastAsia="Times New Roman" w:hAnsi="Times New Roman" w:cs="Times New Roman"/>
        </w:rPr>
      </w:pPr>
      <w:r w:rsidRPr="00BE125E">
        <w:rPr>
          <w:rFonts w:ascii="Times New Roman" w:eastAsia="Times New Roman" w:hAnsi="Times New Roman" w:cs="Times New Roman"/>
        </w:rPr>
        <w:t>Не устанавливаются.</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rPr>
      </w:pP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color w:val="FF0000"/>
        </w:rPr>
      </w:pPr>
    </w:p>
    <w:p w:rsidR="00BE125E" w:rsidRPr="00BE125E" w:rsidRDefault="00BE125E" w:rsidP="00BE125E">
      <w:pPr>
        <w:spacing w:after="0" w:line="360" w:lineRule="auto"/>
        <w:ind w:right="-143"/>
        <w:jc w:val="center"/>
        <w:rPr>
          <w:rFonts w:ascii="Times New Roman" w:eastAsia="Times New Roman" w:hAnsi="Times New Roman" w:cs="Times New Roman"/>
          <w:b/>
          <w:bCs/>
          <w:sz w:val="24"/>
          <w:szCs w:val="24"/>
        </w:rPr>
      </w:pPr>
      <w:r w:rsidRPr="00BE125E">
        <w:rPr>
          <w:rFonts w:ascii="Times New Roman" w:eastAsia="Times New Roman" w:hAnsi="Times New Roman" w:cs="Times New Roman"/>
          <w:b/>
          <w:sz w:val="24"/>
          <w:szCs w:val="24"/>
        </w:rPr>
        <w:t xml:space="preserve">Раздел 2.  </w:t>
      </w:r>
      <w:r w:rsidRPr="00BE125E">
        <w:rPr>
          <w:rFonts w:ascii="Times New Roman" w:eastAsia="Times New Roman" w:hAnsi="Times New Roman" w:cs="Times New Roman"/>
          <w:b/>
          <w:bCs/>
          <w:sz w:val="24"/>
          <w:szCs w:val="24"/>
        </w:rPr>
        <w:t xml:space="preserve">Зоны с особыми условиями использования территории. </w:t>
      </w:r>
    </w:p>
    <w:p w:rsidR="00BE125E" w:rsidRPr="00BE125E" w:rsidRDefault="00BE125E" w:rsidP="00BE125E">
      <w:pPr>
        <w:spacing w:after="0" w:line="360" w:lineRule="auto"/>
        <w:ind w:right="-143"/>
        <w:jc w:val="center"/>
        <w:rPr>
          <w:rFonts w:ascii="Times New Roman" w:eastAsia="Times New Roman" w:hAnsi="Times New Roman" w:cs="Times New Roman"/>
          <w:b/>
          <w:sz w:val="24"/>
          <w:szCs w:val="24"/>
        </w:rPr>
      </w:pPr>
      <w:r w:rsidRPr="00BE125E">
        <w:rPr>
          <w:rFonts w:ascii="Times New Roman" w:eastAsia="Times New Roman" w:hAnsi="Times New Roman" w:cs="Times New Roman"/>
          <w:b/>
          <w:bCs/>
          <w:sz w:val="24"/>
          <w:szCs w:val="24"/>
        </w:rPr>
        <w:t>Требования к режиму использования.</w:t>
      </w:r>
    </w:p>
    <w:p w:rsidR="00BE125E" w:rsidRPr="00BE125E" w:rsidRDefault="00BE125E" w:rsidP="00BE125E">
      <w:pPr>
        <w:spacing w:after="0" w:line="360" w:lineRule="auto"/>
        <w:rPr>
          <w:rFonts w:ascii="Times New Roman" w:eastAsia="Times New Roman" w:hAnsi="Times New Roman" w:cs="Times New Roman"/>
          <w:i/>
        </w:rPr>
      </w:pP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 xml:space="preserve">Использование земельных участков и объектов капитального строительства, расположенных в пределах зон с особыми условиями использования территории, обозначенных на картах настоящих Правил, определяется ограничениями, установленными законами, иными нормативными правовыми актами применительно к санитарно-защитным зонам, </w:t>
      </w:r>
      <w:proofErr w:type="spellStart"/>
      <w:r w:rsidRPr="00BE125E">
        <w:rPr>
          <w:rFonts w:ascii="Times New Roman" w:eastAsia="Times New Roman" w:hAnsi="Times New Roman" w:cs="Times New Roman"/>
        </w:rPr>
        <w:t>водоохранным</w:t>
      </w:r>
      <w:proofErr w:type="spellEnd"/>
      <w:r w:rsidRPr="00BE125E">
        <w:rPr>
          <w:rFonts w:ascii="Times New Roman" w:eastAsia="Times New Roman" w:hAnsi="Times New Roman" w:cs="Times New Roman"/>
        </w:rPr>
        <w:t xml:space="preserve"> зонам, иным зонам ограничений. </w:t>
      </w: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 xml:space="preserve">Земельные участки и объекты капитального строительства, которые расположены в пределах зон, обозначенных на карте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BE125E">
        <w:rPr>
          <w:rFonts w:ascii="Times New Roman" w:eastAsia="Times New Roman" w:hAnsi="Times New Roman" w:cs="Times New Roman"/>
        </w:rPr>
        <w:t>водоохранным</w:t>
      </w:r>
      <w:proofErr w:type="spellEnd"/>
      <w:r w:rsidRPr="00BE125E">
        <w:rPr>
          <w:rFonts w:ascii="Times New Roman" w:eastAsia="Times New Roman" w:hAnsi="Times New Roman" w:cs="Times New Roman"/>
        </w:rPr>
        <w:t xml:space="preserve"> зонам, иным зонам ограничений, являются несоответствующими настоящим Правилам.</w:t>
      </w: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p>
    <w:p w:rsidR="00BE125E" w:rsidRPr="00BE125E" w:rsidRDefault="00BE125E" w:rsidP="00BE125E">
      <w:pPr>
        <w:keepNext/>
        <w:keepLines/>
        <w:numPr>
          <w:ilvl w:val="0"/>
          <w:numId w:val="4"/>
        </w:numPr>
        <w:spacing w:before="40" w:after="0" w:line="240" w:lineRule="auto"/>
        <w:ind w:firstLine="709"/>
        <w:outlineLvl w:val="2"/>
        <w:rPr>
          <w:rFonts w:ascii="Times New Roman" w:eastAsiaTheme="majorEastAsia" w:hAnsi="Times New Roman" w:cs="Times New Roman"/>
          <w:b/>
          <w:sz w:val="24"/>
          <w:szCs w:val="24"/>
        </w:rPr>
      </w:pPr>
      <w:bookmarkStart w:id="7" w:name="_Toc319589725"/>
      <w:bookmarkStart w:id="8" w:name="_Toc322357337"/>
      <w:r w:rsidRPr="00BE125E">
        <w:rPr>
          <w:rFonts w:ascii="Times New Roman" w:eastAsiaTheme="majorEastAsia" w:hAnsi="Times New Roman" w:cs="Times New Roman"/>
          <w:b/>
          <w:sz w:val="24"/>
          <w:szCs w:val="24"/>
        </w:rPr>
        <w:t>Статья 2.1. Зоны охраны объектов культурного наследия</w:t>
      </w:r>
      <w:bookmarkEnd w:id="7"/>
      <w:bookmarkEnd w:id="8"/>
    </w:p>
    <w:p w:rsidR="00BE125E" w:rsidRPr="00BE125E" w:rsidRDefault="00BE125E" w:rsidP="00BE125E">
      <w:pPr>
        <w:spacing w:after="0" w:line="240" w:lineRule="auto"/>
        <w:rPr>
          <w:rFonts w:ascii="Times New Roman" w:eastAsia="Times New Roman" w:hAnsi="Times New Roman" w:cs="Times New Roman"/>
          <w:sz w:val="24"/>
          <w:szCs w:val="24"/>
        </w:rPr>
      </w:pP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На территории сельского поселения расположено 13 объектов культурного наследия:</w:t>
      </w: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Таблица 2. Объекты культурного наследия на территории сельского поселения</w:t>
      </w:r>
    </w:p>
    <w:tbl>
      <w:tblPr>
        <w:tblW w:w="99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409"/>
        <w:gridCol w:w="1276"/>
        <w:gridCol w:w="4253"/>
        <w:gridCol w:w="1293"/>
        <w:gridCol w:w="14"/>
      </w:tblGrid>
      <w:tr w:rsidR="00BE125E" w:rsidRPr="00BE125E" w:rsidTr="00DC1B2D">
        <w:trPr>
          <w:gridAfter w:val="1"/>
          <w:wAfter w:w="14" w:type="dxa"/>
          <w:cantSplit/>
          <w:trHeight w:val="570"/>
          <w:tblHeader/>
        </w:trPr>
        <w:tc>
          <w:tcPr>
            <w:tcW w:w="710" w:type="dxa"/>
            <w:vAlign w:val="center"/>
          </w:tcPr>
          <w:p w:rsidR="00BE125E" w:rsidRPr="00BE125E" w:rsidRDefault="00BE125E" w:rsidP="00BE125E">
            <w:pPr>
              <w:spacing w:after="0" w:line="240" w:lineRule="auto"/>
              <w:jc w:val="center"/>
              <w:rPr>
                <w:rFonts w:ascii="Times New Roman" w:eastAsia="Times New Roman" w:hAnsi="Times New Roman" w:cs="Times New Roman"/>
                <w:b/>
                <w:bCs/>
                <w:color w:val="000000"/>
                <w:sz w:val="24"/>
                <w:szCs w:val="24"/>
              </w:rPr>
            </w:pPr>
            <w:r w:rsidRPr="00BE125E">
              <w:rPr>
                <w:rFonts w:ascii="Times New Roman" w:eastAsia="Times New Roman" w:hAnsi="Times New Roman" w:cs="Times New Roman"/>
                <w:b/>
                <w:bCs/>
                <w:color w:val="000000"/>
              </w:rPr>
              <w:t xml:space="preserve">№ </w:t>
            </w:r>
            <w:proofErr w:type="spellStart"/>
            <w:r w:rsidRPr="00BE125E">
              <w:rPr>
                <w:rFonts w:ascii="Times New Roman" w:eastAsia="Times New Roman" w:hAnsi="Times New Roman" w:cs="Times New Roman"/>
                <w:b/>
                <w:bCs/>
                <w:color w:val="000000"/>
              </w:rPr>
              <w:t>п.п</w:t>
            </w:r>
            <w:proofErr w:type="spellEnd"/>
            <w:r w:rsidRPr="00BE125E">
              <w:rPr>
                <w:rFonts w:ascii="Times New Roman" w:eastAsia="Times New Roman" w:hAnsi="Times New Roman" w:cs="Times New Roman"/>
                <w:b/>
                <w:bCs/>
                <w:color w:val="000000"/>
              </w:rPr>
              <w:t>.</w:t>
            </w:r>
          </w:p>
        </w:tc>
        <w:tc>
          <w:tcPr>
            <w:tcW w:w="2409" w:type="dxa"/>
            <w:vAlign w:val="center"/>
          </w:tcPr>
          <w:p w:rsidR="00BE125E" w:rsidRPr="00BE125E" w:rsidRDefault="00BE125E" w:rsidP="00BE125E">
            <w:pPr>
              <w:spacing w:after="0" w:line="240" w:lineRule="auto"/>
              <w:jc w:val="center"/>
              <w:rPr>
                <w:rFonts w:ascii="Times New Roman" w:eastAsia="Times New Roman" w:hAnsi="Times New Roman" w:cs="Times New Roman"/>
                <w:b/>
                <w:bCs/>
                <w:color w:val="000000"/>
                <w:sz w:val="24"/>
                <w:szCs w:val="24"/>
              </w:rPr>
            </w:pPr>
            <w:r w:rsidRPr="00BE125E">
              <w:rPr>
                <w:rFonts w:ascii="Times New Roman" w:eastAsia="Times New Roman" w:hAnsi="Times New Roman" w:cs="Times New Roman"/>
                <w:b/>
                <w:bCs/>
                <w:color w:val="000000"/>
              </w:rPr>
              <w:t>Наименование памятника</w:t>
            </w:r>
          </w:p>
        </w:tc>
        <w:tc>
          <w:tcPr>
            <w:tcW w:w="1276" w:type="dxa"/>
            <w:vAlign w:val="center"/>
          </w:tcPr>
          <w:p w:rsidR="00BE125E" w:rsidRPr="00BE125E" w:rsidRDefault="00BE125E" w:rsidP="00BE125E">
            <w:pPr>
              <w:spacing w:after="0" w:line="240" w:lineRule="auto"/>
              <w:jc w:val="center"/>
              <w:rPr>
                <w:rFonts w:ascii="Times New Roman" w:eastAsia="Times New Roman" w:hAnsi="Times New Roman" w:cs="Times New Roman"/>
                <w:b/>
                <w:bCs/>
                <w:color w:val="000000"/>
                <w:sz w:val="24"/>
                <w:szCs w:val="24"/>
              </w:rPr>
            </w:pPr>
            <w:r w:rsidRPr="00BE125E">
              <w:rPr>
                <w:rFonts w:ascii="Times New Roman" w:eastAsia="Times New Roman" w:hAnsi="Times New Roman" w:cs="Times New Roman"/>
                <w:b/>
                <w:bCs/>
                <w:color w:val="000000"/>
              </w:rPr>
              <w:t>Датировка</w:t>
            </w:r>
          </w:p>
        </w:tc>
        <w:tc>
          <w:tcPr>
            <w:tcW w:w="4253" w:type="dxa"/>
            <w:vAlign w:val="center"/>
          </w:tcPr>
          <w:p w:rsidR="00BE125E" w:rsidRPr="00BE125E" w:rsidRDefault="00BE125E" w:rsidP="00BE125E">
            <w:pPr>
              <w:spacing w:after="0" w:line="240" w:lineRule="auto"/>
              <w:jc w:val="center"/>
              <w:rPr>
                <w:rFonts w:ascii="Times New Roman" w:eastAsia="Times New Roman" w:hAnsi="Times New Roman" w:cs="Times New Roman"/>
                <w:b/>
                <w:bCs/>
                <w:color w:val="000000"/>
                <w:sz w:val="24"/>
                <w:szCs w:val="24"/>
              </w:rPr>
            </w:pPr>
            <w:r w:rsidRPr="00BE125E">
              <w:rPr>
                <w:rFonts w:ascii="Times New Roman" w:eastAsia="Times New Roman" w:hAnsi="Times New Roman" w:cs="Times New Roman"/>
                <w:b/>
                <w:bCs/>
                <w:color w:val="000000"/>
              </w:rPr>
              <w:t>Местонахождение</w:t>
            </w:r>
          </w:p>
        </w:tc>
        <w:tc>
          <w:tcPr>
            <w:tcW w:w="1293" w:type="dxa"/>
            <w:vAlign w:val="center"/>
          </w:tcPr>
          <w:p w:rsidR="00BE125E" w:rsidRPr="00BE125E" w:rsidRDefault="00BE125E" w:rsidP="00BE125E">
            <w:pPr>
              <w:spacing w:after="0" w:line="240" w:lineRule="auto"/>
              <w:jc w:val="center"/>
              <w:rPr>
                <w:rFonts w:ascii="Times New Roman" w:eastAsia="Times New Roman" w:hAnsi="Times New Roman" w:cs="Times New Roman"/>
                <w:b/>
                <w:bCs/>
                <w:color w:val="000000"/>
                <w:sz w:val="24"/>
                <w:szCs w:val="24"/>
              </w:rPr>
            </w:pPr>
            <w:proofErr w:type="spellStart"/>
            <w:proofErr w:type="gramStart"/>
            <w:r w:rsidRPr="00BE125E">
              <w:rPr>
                <w:rFonts w:ascii="Times New Roman" w:eastAsia="Times New Roman" w:hAnsi="Times New Roman" w:cs="Times New Roman"/>
                <w:b/>
                <w:bCs/>
                <w:color w:val="000000"/>
              </w:rPr>
              <w:t>Террито-риальная</w:t>
            </w:r>
            <w:proofErr w:type="spellEnd"/>
            <w:proofErr w:type="gramEnd"/>
            <w:r w:rsidRPr="00BE125E">
              <w:rPr>
                <w:rFonts w:ascii="Times New Roman" w:eastAsia="Times New Roman" w:hAnsi="Times New Roman" w:cs="Times New Roman"/>
                <w:b/>
                <w:bCs/>
                <w:color w:val="000000"/>
              </w:rPr>
              <w:t xml:space="preserve"> зона</w:t>
            </w:r>
          </w:p>
        </w:tc>
      </w:tr>
      <w:tr w:rsidR="00BE125E" w:rsidRPr="00BE125E" w:rsidTr="00DC1B2D">
        <w:trPr>
          <w:trHeight w:val="582"/>
        </w:trPr>
        <w:tc>
          <w:tcPr>
            <w:tcW w:w="710" w:type="dxa"/>
            <w:tcFitText/>
            <w:vAlign w:val="center"/>
          </w:tcPr>
          <w:p w:rsidR="00BE125E" w:rsidRPr="00BE125E" w:rsidRDefault="00BE125E" w:rsidP="00BE125E">
            <w:pPr>
              <w:numPr>
                <w:ilvl w:val="0"/>
                <w:numId w:val="13"/>
              </w:numPr>
              <w:tabs>
                <w:tab w:val="center" w:pos="81"/>
              </w:tabs>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spacing w:val="81"/>
              </w:rPr>
              <w:t>1</w:t>
            </w:r>
            <w:r w:rsidRPr="00BE125E">
              <w:rPr>
                <w:rFonts w:ascii="Times New Roman" w:eastAsia="Times New Roman" w:hAnsi="Times New Roman" w:cs="Times New Roman"/>
                <w:color w:val="000000"/>
                <w:spacing w:val="1"/>
              </w:rPr>
              <w:t>.</w:t>
            </w:r>
          </w:p>
        </w:tc>
        <w:tc>
          <w:tcPr>
            <w:tcW w:w="2409" w:type="dxa"/>
            <w:vAlign w:val="center"/>
          </w:tcPr>
          <w:p w:rsidR="00BE125E" w:rsidRPr="00BE125E" w:rsidRDefault="00BE125E" w:rsidP="00BE125E">
            <w:pPr>
              <w:rPr>
                <w:rFonts w:ascii="Times New Roman" w:eastAsia="Calibri" w:hAnsi="Times New Roman" w:cs="Times New Roman"/>
                <w:sz w:val="24"/>
                <w:szCs w:val="24"/>
                <w:lang w:eastAsia="en-US"/>
              </w:rPr>
            </w:pPr>
            <w:r w:rsidRPr="00BE125E">
              <w:rPr>
                <w:rFonts w:ascii="Times New Roman" w:eastAsia="Calibri" w:hAnsi="Times New Roman" w:cs="Times New Roman"/>
                <w:lang w:eastAsia="en-US"/>
              </w:rPr>
              <w:t xml:space="preserve">Усадьба </w:t>
            </w:r>
            <w:proofErr w:type="spellStart"/>
            <w:r w:rsidRPr="00BE125E">
              <w:rPr>
                <w:rFonts w:ascii="Times New Roman" w:eastAsia="Calibri" w:hAnsi="Times New Roman" w:cs="Times New Roman"/>
                <w:lang w:eastAsia="en-US"/>
              </w:rPr>
              <w:t>бр</w:t>
            </w:r>
            <w:proofErr w:type="gramStart"/>
            <w:r w:rsidRPr="00BE125E">
              <w:rPr>
                <w:rFonts w:ascii="Times New Roman" w:eastAsia="Calibri" w:hAnsi="Times New Roman" w:cs="Times New Roman"/>
                <w:lang w:eastAsia="en-US"/>
              </w:rPr>
              <w:t>.М</w:t>
            </w:r>
            <w:proofErr w:type="gramEnd"/>
            <w:r w:rsidRPr="00BE125E">
              <w:rPr>
                <w:rFonts w:ascii="Times New Roman" w:eastAsia="Calibri" w:hAnsi="Times New Roman" w:cs="Times New Roman"/>
                <w:lang w:eastAsia="en-US"/>
              </w:rPr>
              <w:t>алаховых</w:t>
            </w:r>
            <w:proofErr w:type="spellEnd"/>
          </w:p>
        </w:tc>
        <w:tc>
          <w:tcPr>
            <w:tcW w:w="1276" w:type="dxa"/>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 xml:space="preserve">кон. </w:t>
            </w:r>
            <w:r w:rsidRPr="00BE125E">
              <w:rPr>
                <w:rFonts w:ascii="Times New Roman" w:eastAsia="Times New Roman" w:hAnsi="Times New Roman" w:cs="Times New Roman"/>
                <w:lang w:val="en-US"/>
              </w:rPr>
              <w:t>XIX</w:t>
            </w:r>
            <w:r w:rsidRPr="00BE125E">
              <w:rPr>
                <w:rFonts w:ascii="Times New Roman" w:eastAsia="Times New Roman" w:hAnsi="Times New Roman" w:cs="Times New Roman"/>
              </w:rPr>
              <w:t xml:space="preserve"> в</w:t>
            </w:r>
          </w:p>
        </w:tc>
        <w:tc>
          <w:tcPr>
            <w:tcW w:w="4253" w:type="dxa"/>
            <w:vAlign w:val="center"/>
          </w:tcPr>
          <w:p w:rsidR="00BE125E" w:rsidRPr="00BE125E" w:rsidRDefault="00BE125E" w:rsidP="00BE125E">
            <w:pPr>
              <w:spacing w:after="0" w:line="240" w:lineRule="auto"/>
              <w:rPr>
                <w:rFonts w:ascii="Times New Roman" w:eastAsia="Times New Roman" w:hAnsi="Times New Roman" w:cs="Times New Roman"/>
                <w:color w:val="000000"/>
                <w:sz w:val="24"/>
                <w:szCs w:val="24"/>
              </w:rPr>
            </w:pPr>
            <w:proofErr w:type="spellStart"/>
            <w:r w:rsidRPr="00BE125E">
              <w:rPr>
                <w:rFonts w:ascii="Times New Roman" w:eastAsia="Times New Roman" w:hAnsi="Times New Roman" w:cs="Times New Roman"/>
                <w:color w:val="000000"/>
              </w:rPr>
              <w:t>с</w:t>
            </w:r>
            <w:proofErr w:type="gramStart"/>
            <w:r w:rsidRPr="00BE125E">
              <w:rPr>
                <w:rFonts w:ascii="Times New Roman" w:eastAsia="Times New Roman" w:hAnsi="Times New Roman" w:cs="Times New Roman"/>
                <w:color w:val="000000"/>
              </w:rPr>
              <w:t>.Т</w:t>
            </w:r>
            <w:proofErr w:type="gramEnd"/>
            <w:r w:rsidRPr="00BE125E">
              <w:rPr>
                <w:rFonts w:ascii="Times New Roman" w:eastAsia="Times New Roman" w:hAnsi="Times New Roman" w:cs="Times New Roman"/>
                <w:color w:val="000000"/>
              </w:rPr>
              <w:t>алицкий</w:t>
            </w:r>
            <w:proofErr w:type="spellEnd"/>
            <w:r w:rsidRPr="00BE125E">
              <w:rPr>
                <w:rFonts w:ascii="Times New Roman" w:eastAsia="Times New Roman" w:hAnsi="Times New Roman" w:cs="Times New Roman"/>
                <w:color w:val="000000"/>
              </w:rPr>
              <w:t xml:space="preserve"> Чамлык</w:t>
            </w:r>
          </w:p>
        </w:tc>
        <w:tc>
          <w:tcPr>
            <w:tcW w:w="1307" w:type="dxa"/>
            <w:gridSpan w:val="2"/>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Ж</w:t>
            </w:r>
          </w:p>
        </w:tc>
      </w:tr>
      <w:tr w:rsidR="00BE125E" w:rsidRPr="00BE125E" w:rsidTr="00DC1B2D">
        <w:trPr>
          <w:trHeight w:val="600"/>
        </w:trPr>
        <w:tc>
          <w:tcPr>
            <w:tcW w:w="710" w:type="dxa"/>
            <w:tcFitText/>
            <w:vAlign w:val="center"/>
          </w:tcPr>
          <w:p w:rsidR="00BE125E" w:rsidRPr="00BE125E" w:rsidRDefault="00BE125E" w:rsidP="00BE125E">
            <w:pPr>
              <w:numPr>
                <w:ilvl w:val="0"/>
                <w:numId w:val="13"/>
              </w:numPr>
              <w:tabs>
                <w:tab w:val="center" w:pos="81"/>
              </w:tabs>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spacing w:val="81"/>
              </w:rPr>
              <w:t>1</w:t>
            </w:r>
            <w:r w:rsidRPr="00BE125E">
              <w:rPr>
                <w:rFonts w:ascii="Times New Roman" w:eastAsia="Times New Roman" w:hAnsi="Times New Roman" w:cs="Times New Roman"/>
                <w:color w:val="000000"/>
                <w:spacing w:val="1"/>
              </w:rPr>
              <w:t>.</w:t>
            </w:r>
          </w:p>
        </w:tc>
        <w:tc>
          <w:tcPr>
            <w:tcW w:w="2409" w:type="dxa"/>
            <w:vAlign w:val="center"/>
          </w:tcPr>
          <w:p w:rsidR="00BE125E" w:rsidRPr="00BE125E" w:rsidRDefault="00BE125E" w:rsidP="00BE125E">
            <w:pPr>
              <w:rPr>
                <w:rFonts w:ascii="Times New Roman" w:eastAsia="Calibri" w:hAnsi="Times New Roman" w:cs="Times New Roman"/>
                <w:sz w:val="24"/>
                <w:szCs w:val="24"/>
                <w:lang w:eastAsia="en-US"/>
              </w:rPr>
            </w:pPr>
            <w:r w:rsidRPr="00BE125E">
              <w:rPr>
                <w:rFonts w:ascii="Times New Roman" w:eastAsia="Calibri" w:hAnsi="Times New Roman" w:cs="Times New Roman"/>
                <w:lang w:eastAsia="en-US"/>
              </w:rPr>
              <w:t>Ансамбль архитектурный</w:t>
            </w:r>
          </w:p>
        </w:tc>
        <w:tc>
          <w:tcPr>
            <w:tcW w:w="1276" w:type="dxa"/>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XIX в.</w:t>
            </w:r>
          </w:p>
        </w:tc>
        <w:tc>
          <w:tcPr>
            <w:tcW w:w="4253" w:type="dxa"/>
            <w:vAlign w:val="center"/>
          </w:tcPr>
          <w:p w:rsidR="00BE125E" w:rsidRPr="00BE125E" w:rsidRDefault="00BE125E" w:rsidP="00BE125E">
            <w:pPr>
              <w:spacing w:after="0" w:line="240" w:lineRule="auto"/>
              <w:rPr>
                <w:rFonts w:ascii="Times New Roman" w:eastAsia="Times New Roman" w:hAnsi="Times New Roman" w:cs="Times New Roman"/>
                <w:color w:val="000000"/>
                <w:sz w:val="24"/>
                <w:szCs w:val="24"/>
              </w:rPr>
            </w:pPr>
            <w:proofErr w:type="spellStart"/>
            <w:r w:rsidRPr="00BE125E">
              <w:rPr>
                <w:rFonts w:ascii="Times New Roman" w:eastAsia="Times New Roman" w:hAnsi="Times New Roman" w:cs="Times New Roman"/>
                <w:color w:val="000000"/>
              </w:rPr>
              <w:t>с</w:t>
            </w:r>
            <w:proofErr w:type="gramStart"/>
            <w:r w:rsidRPr="00BE125E">
              <w:rPr>
                <w:rFonts w:ascii="Times New Roman" w:eastAsia="Times New Roman" w:hAnsi="Times New Roman" w:cs="Times New Roman"/>
                <w:color w:val="000000"/>
              </w:rPr>
              <w:t>.Т</w:t>
            </w:r>
            <w:proofErr w:type="gramEnd"/>
            <w:r w:rsidRPr="00BE125E">
              <w:rPr>
                <w:rFonts w:ascii="Times New Roman" w:eastAsia="Times New Roman" w:hAnsi="Times New Roman" w:cs="Times New Roman"/>
                <w:color w:val="000000"/>
              </w:rPr>
              <w:t>алицкий</w:t>
            </w:r>
            <w:proofErr w:type="spellEnd"/>
            <w:r w:rsidRPr="00BE125E">
              <w:rPr>
                <w:rFonts w:ascii="Times New Roman" w:eastAsia="Times New Roman" w:hAnsi="Times New Roman" w:cs="Times New Roman"/>
                <w:color w:val="000000"/>
              </w:rPr>
              <w:t xml:space="preserve"> Чамлык</w:t>
            </w:r>
          </w:p>
        </w:tc>
        <w:tc>
          <w:tcPr>
            <w:tcW w:w="1307" w:type="dxa"/>
            <w:gridSpan w:val="2"/>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Ж</w:t>
            </w:r>
          </w:p>
        </w:tc>
      </w:tr>
      <w:tr w:rsidR="00BE125E" w:rsidRPr="00BE125E" w:rsidTr="00DC1B2D">
        <w:trPr>
          <w:trHeight w:val="600"/>
        </w:trPr>
        <w:tc>
          <w:tcPr>
            <w:tcW w:w="710" w:type="dxa"/>
            <w:tcFitText/>
            <w:vAlign w:val="center"/>
          </w:tcPr>
          <w:p w:rsidR="00BE125E" w:rsidRPr="00BE125E" w:rsidRDefault="00BE125E" w:rsidP="00BE125E">
            <w:pPr>
              <w:numPr>
                <w:ilvl w:val="0"/>
                <w:numId w:val="13"/>
              </w:numPr>
              <w:tabs>
                <w:tab w:val="center" w:pos="81"/>
              </w:tabs>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spacing w:val="81"/>
              </w:rPr>
              <w:t>2</w:t>
            </w:r>
            <w:r w:rsidRPr="00BE125E">
              <w:rPr>
                <w:rFonts w:ascii="Times New Roman" w:eastAsia="Times New Roman" w:hAnsi="Times New Roman" w:cs="Times New Roman"/>
                <w:color w:val="000000"/>
                <w:spacing w:val="1"/>
              </w:rPr>
              <w:t>.</w:t>
            </w:r>
          </w:p>
        </w:tc>
        <w:tc>
          <w:tcPr>
            <w:tcW w:w="2409" w:type="dxa"/>
            <w:vAlign w:val="center"/>
          </w:tcPr>
          <w:p w:rsidR="00BE125E" w:rsidRPr="00BE125E" w:rsidRDefault="00BE125E" w:rsidP="00BE125E">
            <w:pPr>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Дом крестьянский</w:t>
            </w:r>
          </w:p>
        </w:tc>
        <w:tc>
          <w:tcPr>
            <w:tcW w:w="1276" w:type="dxa"/>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XIX в.</w:t>
            </w:r>
          </w:p>
        </w:tc>
        <w:tc>
          <w:tcPr>
            <w:tcW w:w="4253" w:type="dxa"/>
            <w:vAlign w:val="center"/>
          </w:tcPr>
          <w:p w:rsidR="00BE125E" w:rsidRPr="00BE125E" w:rsidRDefault="00BE125E" w:rsidP="00BE125E">
            <w:pPr>
              <w:spacing w:after="0" w:line="240" w:lineRule="auto"/>
              <w:rPr>
                <w:rFonts w:ascii="Times New Roman" w:eastAsia="Times New Roman" w:hAnsi="Times New Roman" w:cs="Times New Roman"/>
                <w:color w:val="000000"/>
                <w:sz w:val="24"/>
                <w:szCs w:val="24"/>
              </w:rPr>
            </w:pPr>
            <w:proofErr w:type="spellStart"/>
            <w:r w:rsidRPr="00BE125E">
              <w:rPr>
                <w:rFonts w:ascii="Times New Roman" w:eastAsia="Times New Roman" w:hAnsi="Times New Roman" w:cs="Times New Roman"/>
                <w:color w:val="000000"/>
              </w:rPr>
              <w:t>с</w:t>
            </w:r>
            <w:proofErr w:type="gramStart"/>
            <w:r w:rsidRPr="00BE125E">
              <w:rPr>
                <w:rFonts w:ascii="Times New Roman" w:eastAsia="Times New Roman" w:hAnsi="Times New Roman" w:cs="Times New Roman"/>
                <w:color w:val="000000"/>
              </w:rPr>
              <w:t>.Т</w:t>
            </w:r>
            <w:proofErr w:type="gramEnd"/>
            <w:r w:rsidRPr="00BE125E">
              <w:rPr>
                <w:rFonts w:ascii="Times New Roman" w:eastAsia="Times New Roman" w:hAnsi="Times New Roman" w:cs="Times New Roman"/>
                <w:color w:val="000000"/>
              </w:rPr>
              <w:t>алицкий</w:t>
            </w:r>
            <w:proofErr w:type="spellEnd"/>
            <w:r w:rsidRPr="00BE125E">
              <w:rPr>
                <w:rFonts w:ascii="Times New Roman" w:eastAsia="Times New Roman" w:hAnsi="Times New Roman" w:cs="Times New Roman"/>
                <w:color w:val="000000"/>
              </w:rPr>
              <w:t xml:space="preserve"> Чамлык</w:t>
            </w:r>
          </w:p>
        </w:tc>
        <w:tc>
          <w:tcPr>
            <w:tcW w:w="1307" w:type="dxa"/>
            <w:gridSpan w:val="2"/>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Ж</w:t>
            </w:r>
          </w:p>
        </w:tc>
      </w:tr>
      <w:tr w:rsidR="00BE125E" w:rsidRPr="00BE125E" w:rsidTr="00DC1B2D">
        <w:trPr>
          <w:trHeight w:val="600"/>
        </w:trPr>
        <w:tc>
          <w:tcPr>
            <w:tcW w:w="710" w:type="dxa"/>
            <w:tcFitText/>
            <w:vAlign w:val="center"/>
          </w:tcPr>
          <w:p w:rsidR="00BE125E" w:rsidRPr="00BE125E" w:rsidRDefault="00BE125E" w:rsidP="00BE125E">
            <w:pPr>
              <w:numPr>
                <w:ilvl w:val="0"/>
                <w:numId w:val="13"/>
              </w:numPr>
              <w:tabs>
                <w:tab w:val="center" w:pos="81"/>
              </w:tabs>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spacing w:val="81"/>
              </w:rPr>
              <w:t>3</w:t>
            </w:r>
            <w:r w:rsidRPr="00BE125E">
              <w:rPr>
                <w:rFonts w:ascii="Times New Roman" w:eastAsia="Times New Roman" w:hAnsi="Times New Roman" w:cs="Times New Roman"/>
                <w:color w:val="000000"/>
                <w:spacing w:val="1"/>
              </w:rPr>
              <w:t>.</w:t>
            </w:r>
          </w:p>
        </w:tc>
        <w:tc>
          <w:tcPr>
            <w:tcW w:w="2409" w:type="dxa"/>
            <w:vAlign w:val="center"/>
          </w:tcPr>
          <w:p w:rsidR="00BE125E" w:rsidRPr="00BE125E" w:rsidRDefault="00BE125E" w:rsidP="00BE125E">
            <w:pPr>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Дом крестьянский</w:t>
            </w:r>
          </w:p>
        </w:tc>
        <w:tc>
          <w:tcPr>
            <w:tcW w:w="1276" w:type="dxa"/>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rPr>
              <w:t>XIX в.</w:t>
            </w:r>
          </w:p>
        </w:tc>
        <w:tc>
          <w:tcPr>
            <w:tcW w:w="4253" w:type="dxa"/>
            <w:vAlign w:val="center"/>
          </w:tcPr>
          <w:p w:rsidR="00BE125E" w:rsidRPr="00BE125E" w:rsidRDefault="00BE125E" w:rsidP="00BE125E">
            <w:pPr>
              <w:spacing w:after="0" w:line="240" w:lineRule="auto"/>
              <w:rPr>
                <w:rFonts w:ascii="Times New Roman" w:eastAsia="Times New Roman" w:hAnsi="Times New Roman" w:cs="Times New Roman"/>
                <w:color w:val="000000"/>
                <w:sz w:val="24"/>
                <w:szCs w:val="24"/>
              </w:rPr>
            </w:pPr>
            <w:proofErr w:type="spellStart"/>
            <w:r w:rsidRPr="00BE125E">
              <w:rPr>
                <w:rFonts w:ascii="Times New Roman" w:eastAsia="Times New Roman" w:hAnsi="Times New Roman" w:cs="Times New Roman"/>
                <w:color w:val="000000"/>
              </w:rPr>
              <w:t>с</w:t>
            </w:r>
            <w:proofErr w:type="gramStart"/>
            <w:r w:rsidRPr="00BE125E">
              <w:rPr>
                <w:rFonts w:ascii="Times New Roman" w:eastAsia="Times New Roman" w:hAnsi="Times New Roman" w:cs="Times New Roman"/>
                <w:color w:val="000000"/>
              </w:rPr>
              <w:t>.Т</w:t>
            </w:r>
            <w:proofErr w:type="gramEnd"/>
            <w:r w:rsidRPr="00BE125E">
              <w:rPr>
                <w:rFonts w:ascii="Times New Roman" w:eastAsia="Times New Roman" w:hAnsi="Times New Roman" w:cs="Times New Roman"/>
                <w:color w:val="000000"/>
              </w:rPr>
              <w:t>алицкий</w:t>
            </w:r>
            <w:proofErr w:type="spellEnd"/>
            <w:r w:rsidRPr="00BE125E">
              <w:rPr>
                <w:rFonts w:ascii="Times New Roman" w:eastAsia="Times New Roman" w:hAnsi="Times New Roman" w:cs="Times New Roman"/>
                <w:color w:val="000000"/>
              </w:rPr>
              <w:t xml:space="preserve"> Чамлык</w:t>
            </w:r>
          </w:p>
        </w:tc>
        <w:tc>
          <w:tcPr>
            <w:tcW w:w="1307" w:type="dxa"/>
            <w:gridSpan w:val="2"/>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Ж</w:t>
            </w:r>
          </w:p>
        </w:tc>
      </w:tr>
      <w:tr w:rsidR="00BE125E" w:rsidRPr="00BE125E" w:rsidTr="00DC1B2D">
        <w:trPr>
          <w:trHeight w:val="467"/>
        </w:trPr>
        <w:tc>
          <w:tcPr>
            <w:tcW w:w="710" w:type="dxa"/>
            <w:tcFitText/>
            <w:vAlign w:val="center"/>
          </w:tcPr>
          <w:p w:rsidR="00BE125E" w:rsidRPr="00BE125E" w:rsidRDefault="00BE125E" w:rsidP="00BE125E">
            <w:pPr>
              <w:numPr>
                <w:ilvl w:val="0"/>
                <w:numId w:val="13"/>
              </w:numPr>
              <w:tabs>
                <w:tab w:val="center" w:pos="81"/>
              </w:tabs>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spacing w:val="81"/>
              </w:rPr>
              <w:t>4</w:t>
            </w:r>
            <w:r w:rsidRPr="00BE125E">
              <w:rPr>
                <w:rFonts w:ascii="Times New Roman" w:eastAsia="Times New Roman" w:hAnsi="Times New Roman" w:cs="Times New Roman"/>
                <w:color w:val="000000"/>
                <w:spacing w:val="1"/>
              </w:rPr>
              <w:t>.</w:t>
            </w:r>
          </w:p>
        </w:tc>
        <w:tc>
          <w:tcPr>
            <w:tcW w:w="2409" w:type="dxa"/>
            <w:vAlign w:val="center"/>
          </w:tcPr>
          <w:p w:rsidR="00BE125E" w:rsidRPr="00BE125E" w:rsidRDefault="00BE125E" w:rsidP="00BE125E">
            <w:pPr>
              <w:spacing w:after="0" w:line="240" w:lineRule="auto"/>
              <w:rPr>
                <w:rFonts w:ascii="Times New Roman" w:eastAsia="Times New Roman" w:hAnsi="Times New Roman" w:cs="Times New Roman"/>
                <w:color w:val="000000"/>
                <w:sz w:val="24"/>
                <w:szCs w:val="24"/>
              </w:rPr>
            </w:pPr>
            <w:proofErr w:type="spellStart"/>
            <w:r w:rsidRPr="00BE125E">
              <w:rPr>
                <w:rFonts w:ascii="Times New Roman" w:eastAsia="Times New Roman" w:hAnsi="Times New Roman" w:cs="Times New Roman"/>
                <w:color w:val="000000"/>
              </w:rPr>
              <w:t>Московка</w:t>
            </w:r>
            <w:proofErr w:type="spellEnd"/>
            <w:r w:rsidRPr="00BE125E">
              <w:rPr>
                <w:rFonts w:ascii="Times New Roman" w:eastAsia="Times New Roman" w:hAnsi="Times New Roman" w:cs="Times New Roman"/>
                <w:color w:val="000000"/>
              </w:rPr>
              <w:t xml:space="preserve"> 1</w:t>
            </w:r>
          </w:p>
        </w:tc>
        <w:tc>
          <w:tcPr>
            <w:tcW w:w="1276" w:type="dxa"/>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бронза</w:t>
            </w:r>
          </w:p>
        </w:tc>
        <w:tc>
          <w:tcPr>
            <w:tcW w:w="4253" w:type="dxa"/>
            <w:vAlign w:val="center"/>
          </w:tcPr>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4,9 км к северо-западу от </w:t>
            </w:r>
            <w:proofErr w:type="spellStart"/>
            <w:r w:rsidRPr="00BE125E">
              <w:rPr>
                <w:rFonts w:ascii="Times New Roman" w:eastAsia="Times New Roman" w:hAnsi="Times New Roman" w:cs="Times New Roman"/>
                <w:color w:val="000000"/>
              </w:rPr>
              <w:t>с</w:t>
            </w:r>
            <w:proofErr w:type="gramStart"/>
            <w:r w:rsidRPr="00BE125E">
              <w:rPr>
                <w:rFonts w:ascii="Times New Roman" w:eastAsia="Times New Roman" w:hAnsi="Times New Roman" w:cs="Times New Roman"/>
                <w:color w:val="000000"/>
              </w:rPr>
              <w:t>.Т</w:t>
            </w:r>
            <w:proofErr w:type="gramEnd"/>
            <w:r w:rsidRPr="00BE125E">
              <w:rPr>
                <w:rFonts w:ascii="Times New Roman" w:eastAsia="Times New Roman" w:hAnsi="Times New Roman" w:cs="Times New Roman"/>
                <w:color w:val="000000"/>
              </w:rPr>
              <w:t>алицкий</w:t>
            </w:r>
            <w:proofErr w:type="spellEnd"/>
            <w:r w:rsidRPr="00BE125E">
              <w:rPr>
                <w:rFonts w:ascii="Times New Roman" w:eastAsia="Times New Roman" w:hAnsi="Times New Roman" w:cs="Times New Roman"/>
                <w:color w:val="000000"/>
              </w:rPr>
              <w:t xml:space="preserve"> Чамлык, 3,8 км к юго-востоку от </w:t>
            </w:r>
            <w:proofErr w:type="spellStart"/>
            <w:r w:rsidRPr="00BE125E">
              <w:rPr>
                <w:rFonts w:ascii="Times New Roman" w:eastAsia="Times New Roman" w:hAnsi="Times New Roman" w:cs="Times New Roman"/>
                <w:color w:val="000000"/>
              </w:rPr>
              <w:t>с.Московка</w:t>
            </w:r>
            <w:proofErr w:type="spellEnd"/>
          </w:p>
        </w:tc>
        <w:tc>
          <w:tcPr>
            <w:tcW w:w="1307" w:type="dxa"/>
            <w:gridSpan w:val="2"/>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СХ</w:t>
            </w:r>
          </w:p>
        </w:tc>
      </w:tr>
      <w:tr w:rsidR="00BE125E" w:rsidRPr="00BE125E" w:rsidTr="00DC1B2D">
        <w:trPr>
          <w:trHeight w:val="545"/>
        </w:trPr>
        <w:tc>
          <w:tcPr>
            <w:tcW w:w="710" w:type="dxa"/>
            <w:tcFitText/>
            <w:vAlign w:val="center"/>
          </w:tcPr>
          <w:p w:rsidR="00BE125E" w:rsidRPr="00BE125E" w:rsidRDefault="00BE125E" w:rsidP="00BE125E">
            <w:pPr>
              <w:numPr>
                <w:ilvl w:val="0"/>
                <w:numId w:val="13"/>
              </w:numPr>
              <w:tabs>
                <w:tab w:val="center" w:pos="81"/>
              </w:tabs>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spacing w:val="81"/>
              </w:rPr>
              <w:lastRenderedPageBreak/>
              <w:t>5</w:t>
            </w:r>
            <w:r w:rsidRPr="00BE125E">
              <w:rPr>
                <w:rFonts w:ascii="Times New Roman" w:eastAsia="Times New Roman" w:hAnsi="Times New Roman" w:cs="Times New Roman"/>
                <w:color w:val="000000"/>
                <w:spacing w:val="1"/>
              </w:rPr>
              <w:t>.</w:t>
            </w:r>
          </w:p>
        </w:tc>
        <w:tc>
          <w:tcPr>
            <w:tcW w:w="2409" w:type="dxa"/>
            <w:vAlign w:val="center"/>
          </w:tcPr>
          <w:p w:rsidR="00BE125E" w:rsidRPr="00BE125E" w:rsidRDefault="00BE125E" w:rsidP="00BE125E">
            <w:pPr>
              <w:spacing w:after="0" w:line="240" w:lineRule="auto"/>
              <w:rPr>
                <w:rFonts w:ascii="Times New Roman" w:eastAsia="Times New Roman" w:hAnsi="Times New Roman" w:cs="Times New Roman"/>
                <w:color w:val="000000"/>
                <w:sz w:val="24"/>
                <w:szCs w:val="24"/>
              </w:rPr>
            </w:pPr>
            <w:proofErr w:type="spellStart"/>
            <w:r w:rsidRPr="00BE125E">
              <w:rPr>
                <w:rFonts w:ascii="Times New Roman" w:eastAsia="Times New Roman" w:hAnsi="Times New Roman" w:cs="Times New Roman"/>
                <w:color w:val="000000"/>
              </w:rPr>
              <w:t>Московка</w:t>
            </w:r>
            <w:proofErr w:type="spellEnd"/>
            <w:r w:rsidRPr="00BE125E">
              <w:rPr>
                <w:rFonts w:ascii="Times New Roman" w:eastAsia="Times New Roman" w:hAnsi="Times New Roman" w:cs="Times New Roman"/>
                <w:color w:val="000000"/>
              </w:rPr>
              <w:t xml:space="preserve"> 2</w:t>
            </w:r>
          </w:p>
        </w:tc>
        <w:tc>
          <w:tcPr>
            <w:tcW w:w="1276" w:type="dxa"/>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бронза</w:t>
            </w:r>
          </w:p>
        </w:tc>
        <w:tc>
          <w:tcPr>
            <w:tcW w:w="4253" w:type="dxa"/>
            <w:vAlign w:val="center"/>
          </w:tcPr>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1,15 км к востоку-юго-востоку от </w:t>
            </w:r>
            <w:proofErr w:type="spellStart"/>
            <w:r w:rsidRPr="00BE125E">
              <w:rPr>
                <w:rFonts w:ascii="Times New Roman" w:eastAsia="Times New Roman" w:hAnsi="Times New Roman" w:cs="Times New Roman"/>
                <w:color w:val="000000"/>
              </w:rPr>
              <w:t>с</w:t>
            </w:r>
            <w:proofErr w:type="gramStart"/>
            <w:r w:rsidRPr="00BE125E">
              <w:rPr>
                <w:rFonts w:ascii="Times New Roman" w:eastAsia="Times New Roman" w:hAnsi="Times New Roman" w:cs="Times New Roman"/>
                <w:color w:val="000000"/>
              </w:rPr>
              <w:t>.М</w:t>
            </w:r>
            <w:proofErr w:type="gramEnd"/>
            <w:r w:rsidRPr="00BE125E">
              <w:rPr>
                <w:rFonts w:ascii="Times New Roman" w:eastAsia="Times New Roman" w:hAnsi="Times New Roman" w:cs="Times New Roman"/>
                <w:color w:val="000000"/>
              </w:rPr>
              <w:t>осковка</w:t>
            </w:r>
            <w:proofErr w:type="spellEnd"/>
            <w:r w:rsidRPr="00BE125E">
              <w:rPr>
                <w:rFonts w:ascii="Times New Roman" w:eastAsia="Times New Roman" w:hAnsi="Times New Roman" w:cs="Times New Roman"/>
                <w:color w:val="000000"/>
              </w:rPr>
              <w:t xml:space="preserve">, 2,8 км к востоку-северо-востоку от </w:t>
            </w:r>
            <w:proofErr w:type="spellStart"/>
            <w:r w:rsidRPr="00BE125E">
              <w:rPr>
                <w:rFonts w:ascii="Times New Roman" w:eastAsia="Times New Roman" w:hAnsi="Times New Roman" w:cs="Times New Roman"/>
                <w:color w:val="000000"/>
              </w:rPr>
              <w:t>с.Мазейка</w:t>
            </w:r>
            <w:proofErr w:type="spellEnd"/>
          </w:p>
        </w:tc>
        <w:tc>
          <w:tcPr>
            <w:tcW w:w="1307" w:type="dxa"/>
            <w:gridSpan w:val="2"/>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СХ</w:t>
            </w:r>
          </w:p>
        </w:tc>
      </w:tr>
      <w:tr w:rsidR="00BE125E" w:rsidRPr="00BE125E" w:rsidTr="00DC1B2D">
        <w:trPr>
          <w:trHeight w:val="600"/>
        </w:trPr>
        <w:tc>
          <w:tcPr>
            <w:tcW w:w="710" w:type="dxa"/>
            <w:tcFitText/>
            <w:vAlign w:val="center"/>
          </w:tcPr>
          <w:p w:rsidR="00BE125E" w:rsidRPr="00BE125E" w:rsidRDefault="00BE125E" w:rsidP="00BE125E">
            <w:pPr>
              <w:numPr>
                <w:ilvl w:val="0"/>
                <w:numId w:val="13"/>
              </w:numPr>
              <w:tabs>
                <w:tab w:val="center" w:pos="81"/>
              </w:tabs>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spacing w:val="81"/>
              </w:rPr>
              <w:t>6</w:t>
            </w:r>
            <w:r w:rsidRPr="00BE125E">
              <w:rPr>
                <w:rFonts w:ascii="Times New Roman" w:eastAsia="Times New Roman" w:hAnsi="Times New Roman" w:cs="Times New Roman"/>
                <w:color w:val="000000"/>
                <w:spacing w:val="1"/>
              </w:rPr>
              <w:t>.</w:t>
            </w:r>
          </w:p>
        </w:tc>
        <w:tc>
          <w:tcPr>
            <w:tcW w:w="2409" w:type="dxa"/>
            <w:vAlign w:val="center"/>
          </w:tcPr>
          <w:p w:rsidR="00BE125E" w:rsidRPr="00BE125E" w:rsidRDefault="00BE125E" w:rsidP="00BE125E">
            <w:pPr>
              <w:spacing w:after="0" w:line="240" w:lineRule="auto"/>
              <w:rPr>
                <w:rFonts w:ascii="Times New Roman" w:eastAsia="Times New Roman" w:hAnsi="Times New Roman" w:cs="Times New Roman"/>
                <w:color w:val="000000"/>
                <w:sz w:val="24"/>
                <w:szCs w:val="24"/>
              </w:rPr>
            </w:pPr>
            <w:proofErr w:type="spellStart"/>
            <w:r w:rsidRPr="00BE125E">
              <w:rPr>
                <w:rFonts w:ascii="Times New Roman" w:eastAsia="Times New Roman" w:hAnsi="Times New Roman" w:cs="Times New Roman"/>
                <w:color w:val="000000"/>
              </w:rPr>
              <w:t>Паршиновка</w:t>
            </w:r>
            <w:proofErr w:type="spellEnd"/>
            <w:r w:rsidRPr="00BE125E">
              <w:rPr>
                <w:rFonts w:ascii="Times New Roman" w:eastAsia="Times New Roman" w:hAnsi="Times New Roman" w:cs="Times New Roman"/>
                <w:color w:val="000000"/>
              </w:rPr>
              <w:t xml:space="preserve"> 8</w:t>
            </w:r>
          </w:p>
        </w:tc>
        <w:tc>
          <w:tcPr>
            <w:tcW w:w="1276" w:type="dxa"/>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бронза</w:t>
            </w:r>
          </w:p>
        </w:tc>
        <w:tc>
          <w:tcPr>
            <w:tcW w:w="4253" w:type="dxa"/>
            <w:vAlign w:val="center"/>
          </w:tcPr>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2 км к северо-востоку от клуба </w:t>
            </w:r>
            <w:proofErr w:type="spellStart"/>
            <w:r w:rsidRPr="00BE125E">
              <w:rPr>
                <w:rFonts w:ascii="Times New Roman" w:eastAsia="Times New Roman" w:hAnsi="Times New Roman" w:cs="Times New Roman"/>
                <w:color w:val="000000"/>
              </w:rPr>
              <w:t>с</w:t>
            </w:r>
            <w:proofErr w:type="gramStart"/>
            <w:r w:rsidRPr="00BE125E">
              <w:rPr>
                <w:rFonts w:ascii="Times New Roman" w:eastAsia="Times New Roman" w:hAnsi="Times New Roman" w:cs="Times New Roman"/>
                <w:color w:val="000000"/>
              </w:rPr>
              <w:t>.П</w:t>
            </w:r>
            <w:proofErr w:type="gramEnd"/>
            <w:r w:rsidRPr="00BE125E">
              <w:rPr>
                <w:rFonts w:ascii="Times New Roman" w:eastAsia="Times New Roman" w:hAnsi="Times New Roman" w:cs="Times New Roman"/>
                <w:color w:val="000000"/>
              </w:rPr>
              <w:t>аршиновка</w:t>
            </w:r>
            <w:proofErr w:type="spellEnd"/>
            <w:r w:rsidRPr="00BE125E">
              <w:rPr>
                <w:rFonts w:ascii="Times New Roman" w:eastAsia="Times New Roman" w:hAnsi="Times New Roman" w:cs="Times New Roman"/>
                <w:color w:val="000000"/>
              </w:rPr>
              <w:t xml:space="preserve">, 1,7 км к юго-востоку от южной окраины </w:t>
            </w:r>
            <w:proofErr w:type="spellStart"/>
            <w:r w:rsidRPr="00BE125E">
              <w:rPr>
                <w:rFonts w:ascii="Times New Roman" w:eastAsia="Times New Roman" w:hAnsi="Times New Roman" w:cs="Times New Roman"/>
                <w:color w:val="000000"/>
              </w:rPr>
              <w:t>с.Талицкий</w:t>
            </w:r>
            <w:proofErr w:type="spellEnd"/>
            <w:r w:rsidRPr="00BE125E">
              <w:rPr>
                <w:rFonts w:ascii="Times New Roman" w:eastAsia="Times New Roman" w:hAnsi="Times New Roman" w:cs="Times New Roman"/>
                <w:color w:val="000000"/>
              </w:rPr>
              <w:t xml:space="preserve"> Чамлык</w:t>
            </w:r>
          </w:p>
        </w:tc>
        <w:tc>
          <w:tcPr>
            <w:tcW w:w="1307" w:type="dxa"/>
            <w:gridSpan w:val="2"/>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СХ</w:t>
            </w:r>
          </w:p>
        </w:tc>
      </w:tr>
      <w:tr w:rsidR="00BE125E" w:rsidRPr="00BE125E" w:rsidTr="00DC1B2D">
        <w:trPr>
          <w:trHeight w:val="600"/>
        </w:trPr>
        <w:tc>
          <w:tcPr>
            <w:tcW w:w="710" w:type="dxa"/>
            <w:tcFitText/>
            <w:vAlign w:val="center"/>
          </w:tcPr>
          <w:p w:rsidR="00BE125E" w:rsidRPr="00BE125E" w:rsidRDefault="00BE125E" w:rsidP="00BE125E">
            <w:pPr>
              <w:numPr>
                <w:ilvl w:val="0"/>
                <w:numId w:val="13"/>
              </w:numPr>
              <w:tabs>
                <w:tab w:val="center" w:pos="81"/>
              </w:tabs>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spacing w:val="81"/>
              </w:rPr>
              <w:t>7</w:t>
            </w:r>
            <w:r w:rsidRPr="00BE125E">
              <w:rPr>
                <w:rFonts w:ascii="Times New Roman" w:eastAsia="Times New Roman" w:hAnsi="Times New Roman" w:cs="Times New Roman"/>
                <w:color w:val="000000"/>
                <w:spacing w:val="1"/>
              </w:rPr>
              <w:t>.</w:t>
            </w:r>
          </w:p>
        </w:tc>
        <w:tc>
          <w:tcPr>
            <w:tcW w:w="2409" w:type="dxa"/>
            <w:vAlign w:val="center"/>
          </w:tcPr>
          <w:p w:rsidR="00BE125E" w:rsidRPr="00BE125E" w:rsidRDefault="00BE125E" w:rsidP="00BE125E">
            <w:pPr>
              <w:spacing w:after="0" w:line="240" w:lineRule="auto"/>
              <w:rPr>
                <w:rFonts w:ascii="Times New Roman" w:eastAsia="Times New Roman" w:hAnsi="Times New Roman" w:cs="Times New Roman"/>
                <w:color w:val="000000"/>
                <w:sz w:val="24"/>
                <w:szCs w:val="24"/>
              </w:rPr>
            </w:pPr>
            <w:proofErr w:type="spellStart"/>
            <w:r w:rsidRPr="00BE125E">
              <w:rPr>
                <w:rFonts w:ascii="Times New Roman" w:eastAsia="Times New Roman" w:hAnsi="Times New Roman" w:cs="Times New Roman"/>
                <w:color w:val="000000"/>
              </w:rPr>
              <w:t>Паршиновка</w:t>
            </w:r>
            <w:proofErr w:type="spellEnd"/>
          </w:p>
        </w:tc>
        <w:tc>
          <w:tcPr>
            <w:tcW w:w="1276" w:type="dxa"/>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бронза</w:t>
            </w:r>
          </w:p>
        </w:tc>
        <w:tc>
          <w:tcPr>
            <w:tcW w:w="4253" w:type="dxa"/>
            <w:vAlign w:val="center"/>
          </w:tcPr>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0,5 км к западу-юго-западу от северной окраины </w:t>
            </w:r>
            <w:proofErr w:type="spellStart"/>
            <w:r w:rsidRPr="00BE125E">
              <w:rPr>
                <w:rFonts w:ascii="Times New Roman" w:eastAsia="Times New Roman" w:hAnsi="Times New Roman" w:cs="Times New Roman"/>
                <w:color w:val="000000"/>
              </w:rPr>
              <w:t>с</w:t>
            </w:r>
            <w:proofErr w:type="gramStart"/>
            <w:r w:rsidRPr="00BE125E">
              <w:rPr>
                <w:rFonts w:ascii="Times New Roman" w:eastAsia="Times New Roman" w:hAnsi="Times New Roman" w:cs="Times New Roman"/>
                <w:color w:val="000000"/>
              </w:rPr>
              <w:t>.П</w:t>
            </w:r>
            <w:proofErr w:type="gramEnd"/>
            <w:r w:rsidRPr="00BE125E">
              <w:rPr>
                <w:rFonts w:ascii="Times New Roman" w:eastAsia="Times New Roman" w:hAnsi="Times New Roman" w:cs="Times New Roman"/>
                <w:color w:val="000000"/>
              </w:rPr>
              <w:t>аршиновка</w:t>
            </w:r>
            <w:proofErr w:type="spellEnd"/>
            <w:r w:rsidRPr="00BE125E">
              <w:rPr>
                <w:rFonts w:ascii="Times New Roman" w:eastAsia="Times New Roman" w:hAnsi="Times New Roman" w:cs="Times New Roman"/>
                <w:color w:val="000000"/>
              </w:rPr>
              <w:t xml:space="preserve">, 1,8 км к юго-юго-востоку от южной окраины </w:t>
            </w:r>
            <w:proofErr w:type="spellStart"/>
            <w:r w:rsidRPr="00BE125E">
              <w:rPr>
                <w:rFonts w:ascii="Times New Roman" w:eastAsia="Times New Roman" w:hAnsi="Times New Roman" w:cs="Times New Roman"/>
                <w:color w:val="000000"/>
              </w:rPr>
              <w:t>с.Талицкий</w:t>
            </w:r>
            <w:proofErr w:type="spellEnd"/>
            <w:r w:rsidRPr="00BE125E">
              <w:rPr>
                <w:rFonts w:ascii="Times New Roman" w:eastAsia="Times New Roman" w:hAnsi="Times New Roman" w:cs="Times New Roman"/>
                <w:color w:val="000000"/>
              </w:rPr>
              <w:t xml:space="preserve"> Чамлык</w:t>
            </w:r>
          </w:p>
        </w:tc>
        <w:tc>
          <w:tcPr>
            <w:tcW w:w="1307" w:type="dxa"/>
            <w:gridSpan w:val="2"/>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СХ</w:t>
            </w:r>
          </w:p>
        </w:tc>
      </w:tr>
      <w:tr w:rsidR="00BE125E" w:rsidRPr="00BE125E" w:rsidTr="00DC1B2D">
        <w:trPr>
          <w:trHeight w:val="600"/>
        </w:trPr>
        <w:tc>
          <w:tcPr>
            <w:tcW w:w="710" w:type="dxa"/>
            <w:tcFitText/>
            <w:vAlign w:val="center"/>
          </w:tcPr>
          <w:p w:rsidR="00BE125E" w:rsidRPr="00BE125E" w:rsidRDefault="00BE125E" w:rsidP="00BE125E">
            <w:pPr>
              <w:numPr>
                <w:ilvl w:val="0"/>
                <w:numId w:val="13"/>
              </w:numPr>
              <w:tabs>
                <w:tab w:val="center" w:pos="81"/>
              </w:tabs>
              <w:spacing w:after="0" w:line="240" w:lineRule="auto"/>
              <w:jc w:val="center"/>
              <w:rPr>
                <w:rFonts w:ascii="Times New Roman" w:eastAsia="Times New Roman" w:hAnsi="Times New Roman" w:cs="Times New Roman"/>
                <w:color w:val="000000"/>
                <w:spacing w:val="66"/>
                <w:sz w:val="24"/>
                <w:szCs w:val="24"/>
              </w:rPr>
            </w:pPr>
          </w:p>
        </w:tc>
        <w:tc>
          <w:tcPr>
            <w:tcW w:w="2409" w:type="dxa"/>
            <w:vAlign w:val="center"/>
          </w:tcPr>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Рязанцева Лощина</w:t>
            </w:r>
          </w:p>
        </w:tc>
        <w:tc>
          <w:tcPr>
            <w:tcW w:w="1276" w:type="dxa"/>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бронза</w:t>
            </w:r>
          </w:p>
        </w:tc>
        <w:tc>
          <w:tcPr>
            <w:tcW w:w="4253" w:type="dxa"/>
            <w:vAlign w:val="center"/>
          </w:tcPr>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граница Тамбовской и Липецкой областей, 4,7 км к северо-востоку от </w:t>
            </w:r>
            <w:proofErr w:type="spellStart"/>
            <w:r w:rsidRPr="00BE125E">
              <w:rPr>
                <w:rFonts w:ascii="Times New Roman" w:eastAsia="Times New Roman" w:hAnsi="Times New Roman" w:cs="Times New Roman"/>
                <w:color w:val="000000"/>
              </w:rPr>
              <w:t>с</w:t>
            </w:r>
            <w:proofErr w:type="gramStart"/>
            <w:r w:rsidRPr="00BE125E">
              <w:rPr>
                <w:rFonts w:ascii="Times New Roman" w:eastAsia="Times New Roman" w:hAnsi="Times New Roman" w:cs="Times New Roman"/>
                <w:color w:val="000000"/>
              </w:rPr>
              <w:t>.Ч</w:t>
            </w:r>
            <w:proofErr w:type="gramEnd"/>
            <w:r w:rsidRPr="00BE125E">
              <w:rPr>
                <w:rFonts w:ascii="Times New Roman" w:eastAsia="Times New Roman" w:hAnsi="Times New Roman" w:cs="Times New Roman"/>
                <w:color w:val="000000"/>
              </w:rPr>
              <w:t>амлык</w:t>
            </w:r>
            <w:proofErr w:type="spellEnd"/>
            <w:r w:rsidRPr="00BE125E">
              <w:rPr>
                <w:rFonts w:ascii="Times New Roman" w:eastAsia="Times New Roman" w:hAnsi="Times New Roman" w:cs="Times New Roman"/>
                <w:color w:val="000000"/>
              </w:rPr>
              <w:t>-Никольское, 2,7 км к юго-западу от ж/д станции Стрелецкая</w:t>
            </w:r>
          </w:p>
        </w:tc>
        <w:tc>
          <w:tcPr>
            <w:tcW w:w="1307" w:type="dxa"/>
            <w:gridSpan w:val="2"/>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СХ</w:t>
            </w:r>
          </w:p>
        </w:tc>
      </w:tr>
      <w:tr w:rsidR="00BE125E" w:rsidRPr="00BE125E" w:rsidTr="00DC1B2D">
        <w:trPr>
          <w:trHeight w:val="600"/>
        </w:trPr>
        <w:tc>
          <w:tcPr>
            <w:tcW w:w="710" w:type="dxa"/>
            <w:tcFitText/>
            <w:vAlign w:val="center"/>
          </w:tcPr>
          <w:p w:rsidR="00BE125E" w:rsidRPr="00BE125E" w:rsidRDefault="00BE125E" w:rsidP="00BE125E">
            <w:pPr>
              <w:numPr>
                <w:ilvl w:val="0"/>
                <w:numId w:val="13"/>
              </w:numPr>
              <w:tabs>
                <w:tab w:val="center" w:pos="81"/>
              </w:tabs>
              <w:spacing w:after="0" w:line="240" w:lineRule="auto"/>
              <w:jc w:val="center"/>
              <w:rPr>
                <w:rFonts w:ascii="Times New Roman" w:eastAsia="Times New Roman" w:hAnsi="Times New Roman" w:cs="Times New Roman"/>
                <w:color w:val="000000"/>
                <w:spacing w:val="66"/>
                <w:sz w:val="24"/>
                <w:szCs w:val="24"/>
              </w:rPr>
            </w:pPr>
          </w:p>
        </w:tc>
        <w:tc>
          <w:tcPr>
            <w:tcW w:w="2409" w:type="dxa"/>
            <w:vAlign w:val="center"/>
          </w:tcPr>
          <w:p w:rsidR="00BE125E" w:rsidRPr="00BE125E" w:rsidRDefault="00BE125E" w:rsidP="00BE125E">
            <w:pPr>
              <w:spacing w:after="0" w:line="240" w:lineRule="auto"/>
              <w:rPr>
                <w:rFonts w:ascii="Times New Roman" w:eastAsia="Times New Roman" w:hAnsi="Times New Roman" w:cs="Times New Roman"/>
                <w:color w:val="000000"/>
                <w:sz w:val="24"/>
                <w:szCs w:val="24"/>
              </w:rPr>
            </w:pPr>
            <w:proofErr w:type="spellStart"/>
            <w:r w:rsidRPr="00BE125E">
              <w:rPr>
                <w:rFonts w:ascii="Times New Roman" w:eastAsia="Times New Roman" w:hAnsi="Times New Roman" w:cs="Times New Roman"/>
                <w:color w:val="000000"/>
              </w:rPr>
              <w:t>Талицкий</w:t>
            </w:r>
            <w:proofErr w:type="spellEnd"/>
            <w:r w:rsidRPr="00BE125E">
              <w:rPr>
                <w:rFonts w:ascii="Times New Roman" w:eastAsia="Times New Roman" w:hAnsi="Times New Roman" w:cs="Times New Roman"/>
                <w:color w:val="000000"/>
              </w:rPr>
              <w:t xml:space="preserve"> Чамлык</w:t>
            </w:r>
          </w:p>
        </w:tc>
        <w:tc>
          <w:tcPr>
            <w:tcW w:w="1276" w:type="dxa"/>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бронза</w:t>
            </w:r>
          </w:p>
        </w:tc>
        <w:tc>
          <w:tcPr>
            <w:tcW w:w="4253" w:type="dxa"/>
            <w:vAlign w:val="center"/>
          </w:tcPr>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4,5 км к западу-северо-западу от </w:t>
            </w:r>
            <w:proofErr w:type="spellStart"/>
            <w:r w:rsidRPr="00BE125E">
              <w:rPr>
                <w:rFonts w:ascii="Times New Roman" w:eastAsia="Times New Roman" w:hAnsi="Times New Roman" w:cs="Times New Roman"/>
                <w:color w:val="000000"/>
              </w:rPr>
              <w:t>с</w:t>
            </w:r>
            <w:proofErr w:type="gramStart"/>
            <w:r w:rsidRPr="00BE125E">
              <w:rPr>
                <w:rFonts w:ascii="Times New Roman" w:eastAsia="Times New Roman" w:hAnsi="Times New Roman" w:cs="Times New Roman"/>
                <w:color w:val="000000"/>
              </w:rPr>
              <w:t>.Т</w:t>
            </w:r>
            <w:proofErr w:type="gramEnd"/>
            <w:r w:rsidRPr="00BE125E">
              <w:rPr>
                <w:rFonts w:ascii="Times New Roman" w:eastAsia="Times New Roman" w:hAnsi="Times New Roman" w:cs="Times New Roman"/>
                <w:color w:val="000000"/>
              </w:rPr>
              <w:t>алицкий</w:t>
            </w:r>
            <w:proofErr w:type="spellEnd"/>
            <w:r w:rsidRPr="00BE125E">
              <w:rPr>
                <w:rFonts w:ascii="Times New Roman" w:eastAsia="Times New Roman" w:hAnsi="Times New Roman" w:cs="Times New Roman"/>
                <w:color w:val="000000"/>
              </w:rPr>
              <w:t xml:space="preserve"> Чамлык, 4,6 км к юго-востоку от водонапорной башни </w:t>
            </w:r>
            <w:proofErr w:type="spellStart"/>
            <w:r w:rsidRPr="00BE125E">
              <w:rPr>
                <w:rFonts w:ascii="Times New Roman" w:eastAsia="Times New Roman" w:hAnsi="Times New Roman" w:cs="Times New Roman"/>
                <w:color w:val="000000"/>
              </w:rPr>
              <w:t>с.Поддубровка</w:t>
            </w:r>
            <w:proofErr w:type="spellEnd"/>
            <w:r w:rsidRPr="00BE125E">
              <w:rPr>
                <w:rFonts w:ascii="Times New Roman" w:eastAsia="Times New Roman" w:hAnsi="Times New Roman" w:cs="Times New Roman"/>
                <w:color w:val="000000"/>
              </w:rPr>
              <w:t>, 2,8 км к северо-востоку от летнего загона КРС</w:t>
            </w:r>
          </w:p>
        </w:tc>
        <w:tc>
          <w:tcPr>
            <w:tcW w:w="1307" w:type="dxa"/>
            <w:gridSpan w:val="2"/>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СХ</w:t>
            </w:r>
          </w:p>
        </w:tc>
      </w:tr>
      <w:tr w:rsidR="00BE125E" w:rsidRPr="00BE125E" w:rsidTr="00DC1B2D">
        <w:trPr>
          <w:trHeight w:val="600"/>
        </w:trPr>
        <w:tc>
          <w:tcPr>
            <w:tcW w:w="710" w:type="dxa"/>
            <w:tcFitText/>
            <w:vAlign w:val="center"/>
          </w:tcPr>
          <w:p w:rsidR="00BE125E" w:rsidRPr="00BE125E" w:rsidRDefault="00BE125E" w:rsidP="00BE125E">
            <w:pPr>
              <w:numPr>
                <w:ilvl w:val="0"/>
                <w:numId w:val="13"/>
              </w:numPr>
              <w:tabs>
                <w:tab w:val="center" w:pos="81"/>
              </w:tabs>
              <w:spacing w:after="0" w:line="240" w:lineRule="auto"/>
              <w:jc w:val="center"/>
              <w:rPr>
                <w:rFonts w:ascii="Times New Roman" w:eastAsia="Times New Roman" w:hAnsi="Times New Roman" w:cs="Times New Roman"/>
                <w:color w:val="000000"/>
                <w:spacing w:val="66"/>
                <w:sz w:val="24"/>
                <w:szCs w:val="24"/>
              </w:rPr>
            </w:pPr>
          </w:p>
        </w:tc>
        <w:tc>
          <w:tcPr>
            <w:tcW w:w="2409" w:type="dxa"/>
            <w:vAlign w:val="center"/>
          </w:tcPr>
          <w:p w:rsidR="00BE125E" w:rsidRPr="00BE125E" w:rsidRDefault="00BE125E" w:rsidP="00BE125E">
            <w:pPr>
              <w:spacing w:after="0" w:line="240" w:lineRule="auto"/>
              <w:rPr>
                <w:rFonts w:ascii="Times New Roman" w:eastAsia="Times New Roman" w:hAnsi="Times New Roman" w:cs="Times New Roman"/>
                <w:color w:val="000000"/>
                <w:sz w:val="24"/>
                <w:szCs w:val="24"/>
              </w:rPr>
            </w:pPr>
            <w:proofErr w:type="spellStart"/>
            <w:r w:rsidRPr="00BE125E">
              <w:rPr>
                <w:rFonts w:ascii="Times New Roman" w:eastAsia="Times New Roman" w:hAnsi="Times New Roman" w:cs="Times New Roman"/>
                <w:color w:val="000000"/>
              </w:rPr>
              <w:t>Талицкий</w:t>
            </w:r>
            <w:proofErr w:type="spellEnd"/>
            <w:r w:rsidRPr="00BE125E">
              <w:rPr>
                <w:rFonts w:ascii="Times New Roman" w:eastAsia="Times New Roman" w:hAnsi="Times New Roman" w:cs="Times New Roman"/>
                <w:color w:val="000000"/>
              </w:rPr>
              <w:t xml:space="preserve"> Чамлык 1</w:t>
            </w:r>
          </w:p>
        </w:tc>
        <w:tc>
          <w:tcPr>
            <w:tcW w:w="1276" w:type="dxa"/>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бронза</w:t>
            </w:r>
          </w:p>
        </w:tc>
        <w:tc>
          <w:tcPr>
            <w:tcW w:w="4253" w:type="dxa"/>
            <w:vAlign w:val="center"/>
          </w:tcPr>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1 км к северо-западу от северной окраины </w:t>
            </w:r>
            <w:proofErr w:type="spellStart"/>
            <w:r w:rsidRPr="00BE125E">
              <w:rPr>
                <w:rFonts w:ascii="Times New Roman" w:eastAsia="Times New Roman" w:hAnsi="Times New Roman" w:cs="Times New Roman"/>
                <w:color w:val="000000"/>
              </w:rPr>
              <w:t>с</w:t>
            </w:r>
            <w:proofErr w:type="gramStart"/>
            <w:r w:rsidRPr="00BE125E">
              <w:rPr>
                <w:rFonts w:ascii="Times New Roman" w:eastAsia="Times New Roman" w:hAnsi="Times New Roman" w:cs="Times New Roman"/>
                <w:color w:val="000000"/>
              </w:rPr>
              <w:t>.П</w:t>
            </w:r>
            <w:proofErr w:type="gramEnd"/>
            <w:r w:rsidRPr="00BE125E">
              <w:rPr>
                <w:rFonts w:ascii="Times New Roman" w:eastAsia="Times New Roman" w:hAnsi="Times New Roman" w:cs="Times New Roman"/>
                <w:color w:val="000000"/>
              </w:rPr>
              <w:t>аршиновка</w:t>
            </w:r>
            <w:proofErr w:type="spellEnd"/>
            <w:r w:rsidRPr="00BE125E">
              <w:rPr>
                <w:rFonts w:ascii="Times New Roman" w:eastAsia="Times New Roman" w:hAnsi="Times New Roman" w:cs="Times New Roman"/>
                <w:color w:val="000000"/>
              </w:rPr>
              <w:t xml:space="preserve">, в 0,45 км к юго-востоку от южной окраины </w:t>
            </w:r>
            <w:proofErr w:type="spellStart"/>
            <w:r w:rsidRPr="00BE125E">
              <w:rPr>
                <w:rFonts w:ascii="Times New Roman" w:eastAsia="Times New Roman" w:hAnsi="Times New Roman" w:cs="Times New Roman"/>
                <w:color w:val="000000"/>
              </w:rPr>
              <w:t>с.Талицкий</w:t>
            </w:r>
            <w:proofErr w:type="spellEnd"/>
            <w:r w:rsidRPr="00BE125E">
              <w:rPr>
                <w:rFonts w:ascii="Times New Roman" w:eastAsia="Times New Roman" w:hAnsi="Times New Roman" w:cs="Times New Roman"/>
                <w:color w:val="000000"/>
              </w:rPr>
              <w:t xml:space="preserve"> Чамлык</w:t>
            </w:r>
          </w:p>
        </w:tc>
        <w:tc>
          <w:tcPr>
            <w:tcW w:w="1307" w:type="dxa"/>
            <w:gridSpan w:val="2"/>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СХ</w:t>
            </w:r>
          </w:p>
        </w:tc>
      </w:tr>
      <w:tr w:rsidR="00BE125E" w:rsidRPr="00BE125E" w:rsidTr="00DC1B2D">
        <w:trPr>
          <w:trHeight w:val="600"/>
        </w:trPr>
        <w:tc>
          <w:tcPr>
            <w:tcW w:w="710" w:type="dxa"/>
            <w:tcFitText/>
            <w:vAlign w:val="center"/>
          </w:tcPr>
          <w:p w:rsidR="00BE125E" w:rsidRPr="00BE125E" w:rsidRDefault="00BE125E" w:rsidP="00BE125E">
            <w:pPr>
              <w:numPr>
                <w:ilvl w:val="0"/>
                <w:numId w:val="13"/>
              </w:numPr>
              <w:tabs>
                <w:tab w:val="center" w:pos="81"/>
              </w:tabs>
              <w:spacing w:after="0" w:line="240" w:lineRule="auto"/>
              <w:jc w:val="center"/>
              <w:rPr>
                <w:rFonts w:ascii="Times New Roman" w:eastAsia="Times New Roman" w:hAnsi="Times New Roman" w:cs="Times New Roman"/>
                <w:color w:val="000000"/>
                <w:spacing w:val="66"/>
                <w:sz w:val="24"/>
                <w:szCs w:val="24"/>
              </w:rPr>
            </w:pPr>
          </w:p>
        </w:tc>
        <w:tc>
          <w:tcPr>
            <w:tcW w:w="2409" w:type="dxa"/>
            <w:vAlign w:val="center"/>
          </w:tcPr>
          <w:p w:rsidR="00BE125E" w:rsidRPr="00BE125E" w:rsidRDefault="00BE125E" w:rsidP="00BE125E">
            <w:pPr>
              <w:spacing w:after="0" w:line="240" w:lineRule="auto"/>
              <w:rPr>
                <w:rFonts w:ascii="Times New Roman" w:eastAsia="Times New Roman" w:hAnsi="Times New Roman" w:cs="Times New Roman"/>
                <w:color w:val="000000"/>
                <w:sz w:val="24"/>
                <w:szCs w:val="24"/>
              </w:rPr>
            </w:pPr>
            <w:proofErr w:type="spellStart"/>
            <w:r w:rsidRPr="00BE125E">
              <w:rPr>
                <w:rFonts w:ascii="Times New Roman" w:eastAsia="Times New Roman" w:hAnsi="Times New Roman" w:cs="Times New Roman"/>
                <w:color w:val="000000"/>
              </w:rPr>
              <w:t>Талицкий</w:t>
            </w:r>
            <w:proofErr w:type="spellEnd"/>
            <w:r w:rsidRPr="00BE125E">
              <w:rPr>
                <w:rFonts w:ascii="Times New Roman" w:eastAsia="Times New Roman" w:hAnsi="Times New Roman" w:cs="Times New Roman"/>
                <w:color w:val="000000"/>
              </w:rPr>
              <w:t xml:space="preserve"> Чамлык 2</w:t>
            </w:r>
          </w:p>
        </w:tc>
        <w:tc>
          <w:tcPr>
            <w:tcW w:w="1276" w:type="dxa"/>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бронза</w:t>
            </w:r>
          </w:p>
        </w:tc>
        <w:tc>
          <w:tcPr>
            <w:tcW w:w="4253" w:type="dxa"/>
            <w:vAlign w:val="center"/>
          </w:tcPr>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0,7 км к северо-востоку от МТФ </w:t>
            </w:r>
            <w:proofErr w:type="spellStart"/>
            <w:r w:rsidRPr="00BE125E">
              <w:rPr>
                <w:rFonts w:ascii="Times New Roman" w:eastAsia="Times New Roman" w:hAnsi="Times New Roman" w:cs="Times New Roman"/>
                <w:color w:val="000000"/>
              </w:rPr>
              <w:t>с</w:t>
            </w:r>
            <w:proofErr w:type="gramStart"/>
            <w:r w:rsidRPr="00BE125E">
              <w:rPr>
                <w:rFonts w:ascii="Times New Roman" w:eastAsia="Times New Roman" w:hAnsi="Times New Roman" w:cs="Times New Roman"/>
                <w:color w:val="000000"/>
              </w:rPr>
              <w:t>.Т</w:t>
            </w:r>
            <w:proofErr w:type="gramEnd"/>
            <w:r w:rsidRPr="00BE125E">
              <w:rPr>
                <w:rFonts w:ascii="Times New Roman" w:eastAsia="Times New Roman" w:hAnsi="Times New Roman" w:cs="Times New Roman"/>
                <w:color w:val="000000"/>
              </w:rPr>
              <w:t>алицкий</w:t>
            </w:r>
            <w:proofErr w:type="spellEnd"/>
            <w:r w:rsidRPr="00BE125E">
              <w:rPr>
                <w:rFonts w:ascii="Times New Roman" w:eastAsia="Times New Roman" w:hAnsi="Times New Roman" w:cs="Times New Roman"/>
                <w:color w:val="000000"/>
              </w:rPr>
              <w:t xml:space="preserve"> Чамлык</w:t>
            </w:r>
          </w:p>
        </w:tc>
        <w:tc>
          <w:tcPr>
            <w:tcW w:w="1307" w:type="dxa"/>
            <w:gridSpan w:val="2"/>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СХ</w:t>
            </w:r>
          </w:p>
        </w:tc>
      </w:tr>
      <w:tr w:rsidR="00BE125E" w:rsidRPr="00BE125E" w:rsidTr="00DC1B2D">
        <w:trPr>
          <w:trHeight w:val="600"/>
        </w:trPr>
        <w:tc>
          <w:tcPr>
            <w:tcW w:w="710" w:type="dxa"/>
            <w:tcFitText/>
            <w:vAlign w:val="center"/>
          </w:tcPr>
          <w:p w:rsidR="00BE125E" w:rsidRPr="00BE125E" w:rsidRDefault="00BE125E" w:rsidP="00BE125E">
            <w:pPr>
              <w:numPr>
                <w:ilvl w:val="0"/>
                <w:numId w:val="13"/>
              </w:numPr>
              <w:tabs>
                <w:tab w:val="center" w:pos="81"/>
              </w:tabs>
              <w:spacing w:after="0" w:line="240" w:lineRule="auto"/>
              <w:jc w:val="center"/>
              <w:rPr>
                <w:rFonts w:ascii="Times New Roman" w:eastAsia="Times New Roman" w:hAnsi="Times New Roman" w:cs="Times New Roman"/>
                <w:color w:val="000000"/>
                <w:spacing w:val="66"/>
                <w:sz w:val="24"/>
                <w:szCs w:val="24"/>
              </w:rPr>
            </w:pPr>
          </w:p>
        </w:tc>
        <w:tc>
          <w:tcPr>
            <w:tcW w:w="2409" w:type="dxa"/>
            <w:vAlign w:val="center"/>
          </w:tcPr>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Чамлык-Никольское</w:t>
            </w:r>
          </w:p>
        </w:tc>
        <w:tc>
          <w:tcPr>
            <w:tcW w:w="1276" w:type="dxa"/>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бронза</w:t>
            </w:r>
          </w:p>
        </w:tc>
        <w:tc>
          <w:tcPr>
            <w:tcW w:w="4253" w:type="dxa"/>
            <w:vAlign w:val="center"/>
          </w:tcPr>
          <w:p w:rsidR="00BE125E" w:rsidRPr="00BE125E" w:rsidRDefault="00BE125E" w:rsidP="00BE125E">
            <w:pPr>
              <w:spacing w:after="0" w:line="240" w:lineRule="auto"/>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 xml:space="preserve">2,9 км к северо-востоку от водонапорной башни </w:t>
            </w:r>
            <w:proofErr w:type="spellStart"/>
            <w:r w:rsidRPr="00BE125E">
              <w:rPr>
                <w:rFonts w:ascii="Times New Roman" w:eastAsia="Times New Roman" w:hAnsi="Times New Roman" w:cs="Times New Roman"/>
                <w:color w:val="000000"/>
              </w:rPr>
              <w:t>с</w:t>
            </w:r>
            <w:proofErr w:type="gramStart"/>
            <w:r w:rsidRPr="00BE125E">
              <w:rPr>
                <w:rFonts w:ascii="Times New Roman" w:eastAsia="Times New Roman" w:hAnsi="Times New Roman" w:cs="Times New Roman"/>
                <w:color w:val="000000"/>
              </w:rPr>
              <w:t>.Ч</w:t>
            </w:r>
            <w:proofErr w:type="gramEnd"/>
            <w:r w:rsidRPr="00BE125E">
              <w:rPr>
                <w:rFonts w:ascii="Times New Roman" w:eastAsia="Times New Roman" w:hAnsi="Times New Roman" w:cs="Times New Roman"/>
                <w:color w:val="000000"/>
              </w:rPr>
              <w:t>амлык</w:t>
            </w:r>
            <w:proofErr w:type="spellEnd"/>
            <w:r w:rsidRPr="00BE125E">
              <w:rPr>
                <w:rFonts w:ascii="Times New Roman" w:eastAsia="Times New Roman" w:hAnsi="Times New Roman" w:cs="Times New Roman"/>
                <w:color w:val="000000"/>
              </w:rPr>
              <w:t xml:space="preserve">-Никольское, 1,5 км к востоку от дамбы пруда на </w:t>
            </w:r>
            <w:proofErr w:type="spellStart"/>
            <w:r w:rsidRPr="00BE125E">
              <w:rPr>
                <w:rFonts w:ascii="Times New Roman" w:eastAsia="Times New Roman" w:hAnsi="Times New Roman" w:cs="Times New Roman"/>
                <w:color w:val="000000"/>
              </w:rPr>
              <w:t>р.Чамлык</w:t>
            </w:r>
            <w:proofErr w:type="spellEnd"/>
          </w:p>
        </w:tc>
        <w:tc>
          <w:tcPr>
            <w:tcW w:w="1307" w:type="dxa"/>
            <w:gridSpan w:val="2"/>
            <w:vAlign w:val="center"/>
          </w:tcPr>
          <w:p w:rsidR="00BE125E" w:rsidRPr="00BE125E" w:rsidRDefault="00BE125E" w:rsidP="00BE125E">
            <w:pPr>
              <w:spacing w:after="0" w:line="240" w:lineRule="auto"/>
              <w:jc w:val="center"/>
              <w:rPr>
                <w:rFonts w:ascii="Times New Roman" w:eastAsia="Times New Roman" w:hAnsi="Times New Roman" w:cs="Times New Roman"/>
                <w:color w:val="000000"/>
                <w:sz w:val="24"/>
                <w:szCs w:val="24"/>
              </w:rPr>
            </w:pPr>
            <w:r w:rsidRPr="00BE125E">
              <w:rPr>
                <w:rFonts w:ascii="Times New Roman" w:eastAsia="Times New Roman" w:hAnsi="Times New Roman" w:cs="Times New Roman"/>
                <w:color w:val="000000"/>
              </w:rPr>
              <w:t>СХ</w:t>
            </w:r>
          </w:p>
        </w:tc>
      </w:tr>
    </w:tbl>
    <w:p w:rsidR="00BE125E" w:rsidRPr="00BE125E" w:rsidRDefault="00BE125E" w:rsidP="00BE125E">
      <w:pPr>
        <w:ind w:firstLine="708"/>
        <w:jc w:val="both"/>
        <w:rPr>
          <w:rFonts w:ascii="Arial" w:eastAsia="Calibri" w:hAnsi="Arial" w:cs="Arial"/>
          <w:sz w:val="24"/>
          <w:szCs w:val="24"/>
        </w:rPr>
      </w:pP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Границы зон охраны объектов культурного наследия (памятников истории и культуры) и режимы их содержания утверждаются на основании проектов зон охраны органами государственной власти субъектов Российской Федерации по согласованию с соответствующим органом охраны культурного наследия в соответствии с категорией, к которой этот объект относится.</w:t>
      </w:r>
    </w:p>
    <w:p w:rsidR="00BE125E" w:rsidRPr="00BE125E" w:rsidRDefault="00BE125E" w:rsidP="00BE125E">
      <w:pPr>
        <w:widowControl w:val="0"/>
        <w:autoSpaceDE w:val="0"/>
        <w:autoSpaceDN w:val="0"/>
        <w:adjustRightInd w:val="0"/>
        <w:spacing w:after="0" w:line="360" w:lineRule="auto"/>
        <w:ind w:firstLine="540"/>
        <w:jc w:val="both"/>
        <w:rPr>
          <w:rFonts w:ascii="Times New Roman" w:eastAsia="Times New Roman" w:hAnsi="Times New Roman" w:cs="Times New Roman"/>
        </w:rPr>
      </w:pPr>
      <w:r w:rsidRPr="00BE125E">
        <w:rPr>
          <w:rFonts w:ascii="Times New Roman" w:eastAsia="Times New Roman" w:hAnsi="Times New Roman" w:cs="Times New Roman"/>
        </w:rPr>
        <w:t>В границах охранной зоны действует особый режим использования земель, с учетом следующих требований:</w:t>
      </w:r>
    </w:p>
    <w:p w:rsidR="00BE125E" w:rsidRPr="00BE125E" w:rsidRDefault="00BE125E" w:rsidP="00BE125E">
      <w:pPr>
        <w:numPr>
          <w:ilvl w:val="0"/>
          <w:numId w:val="14"/>
        </w:numPr>
        <w:autoSpaceDE w:val="0"/>
        <w:autoSpaceDN w:val="0"/>
        <w:adjustRightInd w:val="0"/>
        <w:spacing w:after="0" w:line="360" w:lineRule="auto"/>
        <w:ind w:firstLine="426"/>
        <w:jc w:val="both"/>
        <w:rPr>
          <w:rFonts w:ascii="Times New Roman" w:eastAsia="Times New Roman" w:hAnsi="Times New Roman" w:cs="Times New Roman"/>
        </w:rPr>
      </w:pPr>
      <w:r w:rsidRPr="00BE125E">
        <w:rPr>
          <w:rFonts w:ascii="Times New Roman" w:eastAsia="Times New Roman" w:hAnsi="Times New Roman" w:cs="Times New Roman"/>
        </w:rPr>
        <w:t>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BE125E" w:rsidRPr="00BE125E" w:rsidRDefault="00BE125E" w:rsidP="00BE125E">
      <w:pPr>
        <w:numPr>
          <w:ilvl w:val="0"/>
          <w:numId w:val="14"/>
        </w:numPr>
        <w:autoSpaceDE w:val="0"/>
        <w:autoSpaceDN w:val="0"/>
        <w:adjustRightInd w:val="0"/>
        <w:spacing w:after="0" w:line="360" w:lineRule="auto"/>
        <w:ind w:firstLine="426"/>
        <w:jc w:val="both"/>
        <w:rPr>
          <w:rFonts w:ascii="Times New Roman" w:eastAsia="Times New Roman" w:hAnsi="Times New Roman" w:cs="Times New Roman"/>
        </w:rPr>
      </w:pPr>
      <w:r w:rsidRPr="00BE125E">
        <w:rPr>
          <w:rFonts w:ascii="Times New Roman" w:eastAsia="Times New Roman" w:hAnsi="Times New Roman" w:cs="Times New Roman"/>
        </w:rPr>
        <w:t>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BE125E" w:rsidRPr="00BE125E" w:rsidRDefault="00BE125E" w:rsidP="00BE125E">
      <w:pPr>
        <w:numPr>
          <w:ilvl w:val="0"/>
          <w:numId w:val="14"/>
        </w:numPr>
        <w:autoSpaceDE w:val="0"/>
        <w:autoSpaceDN w:val="0"/>
        <w:adjustRightInd w:val="0"/>
        <w:spacing w:after="0" w:line="360" w:lineRule="auto"/>
        <w:ind w:firstLine="426"/>
        <w:jc w:val="both"/>
        <w:rPr>
          <w:rFonts w:ascii="Times New Roman" w:eastAsia="Times New Roman" w:hAnsi="Times New Roman" w:cs="Times New Roman"/>
        </w:rPr>
      </w:pPr>
      <w:r w:rsidRPr="00BE125E">
        <w:rPr>
          <w:rFonts w:ascii="Times New Roman" w:eastAsia="Times New Roman" w:hAnsi="Times New Roman" w:cs="Times New Roman"/>
        </w:rPr>
        <w:t>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BE125E" w:rsidRPr="00BE125E" w:rsidRDefault="00BE125E" w:rsidP="00BE125E">
      <w:pPr>
        <w:numPr>
          <w:ilvl w:val="0"/>
          <w:numId w:val="14"/>
        </w:numPr>
        <w:autoSpaceDE w:val="0"/>
        <w:autoSpaceDN w:val="0"/>
        <w:adjustRightInd w:val="0"/>
        <w:spacing w:after="0" w:line="360" w:lineRule="auto"/>
        <w:ind w:firstLine="426"/>
        <w:jc w:val="both"/>
        <w:rPr>
          <w:rFonts w:ascii="Times New Roman" w:eastAsia="Times New Roman" w:hAnsi="Times New Roman" w:cs="Times New Roman"/>
        </w:rPr>
      </w:pPr>
      <w:r w:rsidRPr="00BE125E">
        <w:rPr>
          <w:rFonts w:ascii="Times New Roman" w:eastAsia="Times New Roman" w:hAnsi="Times New Roman" w:cs="Times New Roman"/>
        </w:rPr>
        <w:t>обеспечение пожарной безопасности объекта культурного наследия и его защиты от динамических воздействий;</w:t>
      </w:r>
    </w:p>
    <w:p w:rsidR="00BE125E" w:rsidRPr="00BE125E" w:rsidRDefault="00BE125E" w:rsidP="00BE125E">
      <w:pPr>
        <w:numPr>
          <w:ilvl w:val="0"/>
          <w:numId w:val="14"/>
        </w:numPr>
        <w:autoSpaceDE w:val="0"/>
        <w:autoSpaceDN w:val="0"/>
        <w:adjustRightInd w:val="0"/>
        <w:spacing w:after="0" w:line="360" w:lineRule="auto"/>
        <w:ind w:firstLine="426"/>
        <w:jc w:val="both"/>
        <w:rPr>
          <w:rFonts w:ascii="Times New Roman" w:eastAsia="Times New Roman" w:hAnsi="Times New Roman" w:cs="Times New Roman"/>
        </w:rPr>
      </w:pPr>
      <w:r w:rsidRPr="00BE125E">
        <w:rPr>
          <w:rFonts w:ascii="Times New Roman" w:eastAsia="Times New Roman" w:hAnsi="Times New Roman" w:cs="Times New Roman"/>
        </w:rPr>
        <w:t>сохранение гидрогеологических и экологических условий, необходимых для обеспечения сохранности объекта культурного наследия;</w:t>
      </w:r>
    </w:p>
    <w:p w:rsidR="00BE125E" w:rsidRPr="00BE125E" w:rsidRDefault="00BE125E" w:rsidP="00BE125E">
      <w:pPr>
        <w:numPr>
          <w:ilvl w:val="0"/>
          <w:numId w:val="14"/>
        </w:numPr>
        <w:autoSpaceDE w:val="0"/>
        <w:autoSpaceDN w:val="0"/>
        <w:adjustRightInd w:val="0"/>
        <w:spacing w:after="0" w:line="360" w:lineRule="auto"/>
        <w:ind w:firstLine="426"/>
        <w:jc w:val="both"/>
        <w:rPr>
          <w:rFonts w:ascii="Times New Roman" w:eastAsia="Times New Roman" w:hAnsi="Times New Roman" w:cs="Times New Roman"/>
        </w:rPr>
      </w:pPr>
      <w:r w:rsidRPr="00BE125E">
        <w:rPr>
          <w:rFonts w:ascii="Times New Roman" w:eastAsia="Times New Roman" w:hAnsi="Times New Roman" w:cs="Times New Roman"/>
        </w:rPr>
        <w:lastRenderedPageBreak/>
        <w:t>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BE125E" w:rsidRPr="00BE125E" w:rsidRDefault="00BE125E" w:rsidP="00BE125E">
      <w:pPr>
        <w:numPr>
          <w:ilvl w:val="0"/>
          <w:numId w:val="14"/>
        </w:numPr>
        <w:autoSpaceDE w:val="0"/>
        <w:autoSpaceDN w:val="0"/>
        <w:adjustRightInd w:val="0"/>
        <w:spacing w:after="0" w:line="360" w:lineRule="auto"/>
        <w:ind w:firstLine="426"/>
        <w:jc w:val="both"/>
        <w:rPr>
          <w:rFonts w:ascii="Times New Roman" w:eastAsia="Times New Roman" w:hAnsi="Times New Roman" w:cs="Times New Roman"/>
        </w:rPr>
      </w:pPr>
      <w:r w:rsidRPr="00BE125E">
        <w:rPr>
          <w:rFonts w:ascii="Times New Roman" w:eastAsia="Times New Roman" w:hAnsi="Times New Roman" w:cs="Times New Roman"/>
        </w:rPr>
        <w:t>иные требования, необходимые для обеспечения сохранности объекта культурного наследия в его историческом и ландшафтном окружении.</w:t>
      </w:r>
    </w:p>
    <w:p w:rsidR="00BE125E" w:rsidRPr="00BE125E" w:rsidRDefault="00BE125E" w:rsidP="00BE125E">
      <w:pPr>
        <w:keepNext/>
        <w:keepLines/>
        <w:numPr>
          <w:ilvl w:val="0"/>
          <w:numId w:val="4"/>
        </w:numPr>
        <w:spacing w:before="40" w:after="0" w:line="360" w:lineRule="auto"/>
        <w:outlineLvl w:val="2"/>
        <w:rPr>
          <w:rFonts w:ascii="Times New Roman" w:eastAsiaTheme="majorEastAsia" w:hAnsi="Times New Roman" w:cs="Times New Roman"/>
          <w:b/>
          <w:sz w:val="24"/>
          <w:szCs w:val="24"/>
        </w:rPr>
      </w:pPr>
    </w:p>
    <w:p w:rsidR="00BE125E" w:rsidRPr="00BE125E" w:rsidRDefault="00BE125E" w:rsidP="00BE125E">
      <w:pPr>
        <w:keepNext/>
        <w:keepLines/>
        <w:numPr>
          <w:ilvl w:val="0"/>
          <w:numId w:val="4"/>
        </w:numPr>
        <w:spacing w:before="40" w:after="0" w:line="360" w:lineRule="auto"/>
        <w:ind w:firstLine="709"/>
        <w:outlineLvl w:val="2"/>
        <w:rPr>
          <w:rFonts w:ascii="Times New Roman" w:eastAsiaTheme="majorEastAsia" w:hAnsi="Times New Roman" w:cs="Times New Roman"/>
          <w:b/>
          <w:sz w:val="24"/>
          <w:szCs w:val="24"/>
        </w:rPr>
      </w:pPr>
      <w:bookmarkStart w:id="9" w:name="_Toc319589727"/>
      <w:bookmarkStart w:id="10" w:name="_Toc322357339"/>
      <w:r w:rsidRPr="00BE125E">
        <w:rPr>
          <w:rFonts w:ascii="Times New Roman" w:eastAsiaTheme="majorEastAsia" w:hAnsi="Times New Roman" w:cs="Times New Roman"/>
          <w:b/>
          <w:sz w:val="24"/>
          <w:szCs w:val="24"/>
        </w:rPr>
        <w:t xml:space="preserve">Статья 2.2. </w:t>
      </w:r>
      <w:proofErr w:type="spellStart"/>
      <w:r w:rsidRPr="00BE125E">
        <w:rPr>
          <w:rFonts w:ascii="Times New Roman" w:eastAsiaTheme="majorEastAsia" w:hAnsi="Times New Roman" w:cs="Times New Roman"/>
          <w:b/>
          <w:sz w:val="24"/>
          <w:szCs w:val="24"/>
        </w:rPr>
        <w:t>Водоохранные</w:t>
      </w:r>
      <w:proofErr w:type="spellEnd"/>
      <w:r w:rsidRPr="00BE125E">
        <w:rPr>
          <w:rFonts w:ascii="Times New Roman" w:eastAsiaTheme="majorEastAsia" w:hAnsi="Times New Roman" w:cs="Times New Roman"/>
          <w:b/>
          <w:sz w:val="24"/>
          <w:szCs w:val="24"/>
        </w:rPr>
        <w:t xml:space="preserve"> зоны и прибрежные защитные полосы</w:t>
      </w:r>
      <w:bookmarkEnd w:id="9"/>
      <w:bookmarkEnd w:id="10"/>
    </w:p>
    <w:p w:rsidR="00BE125E" w:rsidRPr="00BE125E" w:rsidRDefault="00BE125E" w:rsidP="00BE125E">
      <w:pPr>
        <w:spacing w:after="0" w:line="240" w:lineRule="auto"/>
        <w:rPr>
          <w:rFonts w:ascii="Times New Roman" w:eastAsia="Times New Roman" w:hAnsi="Times New Roman" w:cs="Times New Roman"/>
          <w:sz w:val="24"/>
          <w:szCs w:val="24"/>
        </w:rPr>
      </w:pPr>
    </w:p>
    <w:p w:rsidR="00BE125E" w:rsidRPr="00BE125E" w:rsidRDefault="00BE125E" w:rsidP="00BE125E">
      <w:pPr>
        <w:spacing w:after="0" w:line="360" w:lineRule="auto"/>
        <w:ind w:firstLine="567"/>
        <w:jc w:val="both"/>
        <w:rPr>
          <w:rFonts w:ascii="Times New Roman" w:eastAsia="Calibri" w:hAnsi="Times New Roman" w:cs="Times New Roman"/>
        </w:rPr>
      </w:pPr>
      <w:r w:rsidRPr="00BE125E">
        <w:rPr>
          <w:rFonts w:ascii="Times New Roman" w:eastAsia="Calibri" w:hAnsi="Times New Roman" w:cs="Times New Roman"/>
        </w:rPr>
        <w:t xml:space="preserve">На территории сельского поселения расположены следующие водные объекты, имеющие </w:t>
      </w:r>
      <w:proofErr w:type="spellStart"/>
      <w:r w:rsidRPr="00BE125E">
        <w:rPr>
          <w:rFonts w:ascii="Times New Roman" w:eastAsia="Calibri" w:hAnsi="Times New Roman" w:cs="Times New Roman"/>
        </w:rPr>
        <w:t>водоохранные</w:t>
      </w:r>
      <w:proofErr w:type="spellEnd"/>
      <w:r w:rsidRPr="00BE125E">
        <w:rPr>
          <w:rFonts w:ascii="Times New Roman" w:eastAsia="Calibri" w:hAnsi="Times New Roman" w:cs="Times New Roman"/>
        </w:rPr>
        <w:t xml:space="preserve"> зоны:</w:t>
      </w:r>
    </w:p>
    <w:p w:rsidR="00BE125E" w:rsidRPr="00BE125E" w:rsidRDefault="00BE125E" w:rsidP="00BE125E">
      <w:pPr>
        <w:spacing w:after="0" w:line="360" w:lineRule="auto"/>
        <w:ind w:firstLine="567"/>
        <w:jc w:val="both"/>
        <w:rPr>
          <w:rFonts w:ascii="Times New Roman" w:eastAsia="Calibri" w:hAnsi="Times New Roman" w:cs="Times New Roman"/>
        </w:rPr>
      </w:pPr>
      <w:r w:rsidRPr="00BE125E">
        <w:rPr>
          <w:rFonts w:ascii="Times New Roman" w:eastAsia="Calibri" w:hAnsi="Times New Roman" w:cs="Times New Roman"/>
        </w:rPr>
        <w:t>Таблица 3. Сведения о водных объектах 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5"/>
        <w:gridCol w:w="1484"/>
        <w:gridCol w:w="2041"/>
        <w:gridCol w:w="1882"/>
      </w:tblGrid>
      <w:tr w:rsidR="00BE125E" w:rsidRPr="00BE125E" w:rsidTr="00DC1B2D">
        <w:trPr>
          <w:trHeight w:val="275"/>
        </w:trPr>
        <w:tc>
          <w:tcPr>
            <w:tcW w:w="4055" w:type="dxa"/>
            <w:vAlign w:val="center"/>
          </w:tcPr>
          <w:p w:rsidR="00BE125E" w:rsidRPr="00BE125E" w:rsidRDefault="00BE125E" w:rsidP="00BE125E">
            <w:pPr>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Наименование водного объекта</w:t>
            </w:r>
          </w:p>
        </w:tc>
        <w:tc>
          <w:tcPr>
            <w:tcW w:w="1484" w:type="dxa"/>
            <w:vAlign w:val="center"/>
          </w:tcPr>
          <w:p w:rsidR="00BE125E" w:rsidRPr="00BE125E" w:rsidRDefault="00BE125E" w:rsidP="00BE125E">
            <w:pPr>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Ед. изм.</w:t>
            </w:r>
          </w:p>
        </w:tc>
        <w:tc>
          <w:tcPr>
            <w:tcW w:w="2041" w:type="dxa"/>
            <w:vAlign w:val="center"/>
          </w:tcPr>
          <w:p w:rsidR="00BE125E" w:rsidRPr="00BE125E" w:rsidRDefault="00BE125E" w:rsidP="00BE125E">
            <w:pPr>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Характеристика</w:t>
            </w:r>
          </w:p>
        </w:tc>
        <w:tc>
          <w:tcPr>
            <w:tcW w:w="1882" w:type="dxa"/>
            <w:vAlign w:val="center"/>
          </w:tcPr>
          <w:p w:rsidR="00BE125E" w:rsidRPr="00BE125E" w:rsidRDefault="00BE125E" w:rsidP="00BE125E">
            <w:pPr>
              <w:spacing w:after="0" w:line="240" w:lineRule="auto"/>
              <w:jc w:val="center"/>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Водоохранная</w:t>
            </w:r>
            <w:proofErr w:type="spellEnd"/>
            <w:r w:rsidRPr="00BE125E">
              <w:rPr>
                <w:rFonts w:ascii="Times New Roman" w:eastAsia="Times New Roman" w:hAnsi="Times New Roman" w:cs="Times New Roman"/>
              </w:rPr>
              <w:t xml:space="preserve"> зона</w:t>
            </w:r>
          </w:p>
        </w:tc>
      </w:tr>
      <w:tr w:rsidR="00BE125E" w:rsidRPr="00BE125E" w:rsidTr="00DC1B2D">
        <w:tc>
          <w:tcPr>
            <w:tcW w:w="4055" w:type="dxa"/>
            <w:vAlign w:val="center"/>
          </w:tcPr>
          <w:p w:rsidR="00BE125E" w:rsidRPr="00BE125E" w:rsidRDefault="00BE125E" w:rsidP="00BE125E">
            <w:pPr>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р</w:t>
            </w:r>
            <w:proofErr w:type="gramStart"/>
            <w:r w:rsidRPr="00BE125E">
              <w:rPr>
                <w:rFonts w:ascii="Times New Roman" w:eastAsia="Times New Roman" w:hAnsi="Times New Roman" w:cs="Times New Roman"/>
              </w:rPr>
              <w:t>.Б</w:t>
            </w:r>
            <w:proofErr w:type="gramEnd"/>
            <w:r w:rsidRPr="00BE125E">
              <w:rPr>
                <w:rFonts w:ascii="Times New Roman" w:eastAsia="Times New Roman" w:hAnsi="Times New Roman" w:cs="Times New Roman"/>
              </w:rPr>
              <w:t>итюг</w:t>
            </w:r>
            <w:proofErr w:type="spellEnd"/>
          </w:p>
        </w:tc>
        <w:tc>
          <w:tcPr>
            <w:tcW w:w="1484" w:type="dxa"/>
          </w:tcPr>
          <w:p w:rsidR="00BE125E" w:rsidRPr="00BE125E" w:rsidRDefault="00BE125E" w:rsidP="00BE125E">
            <w:pPr>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км</w:t>
            </w:r>
          </w:p>
        </w:tc>
        <w:tc>
          <w:tcPr>
            <w:tcW w:w="2041" w:type="dxa"/>
            <w:vAlign w:val="center"/>
          </w:tcPr>
          <w:p w:rsidR="00BE125E" w:rsidRPr="00BE125E" w:rsidRDefault="00BE125E" w:rsidP="00BE125E">
            <w:pPr>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379</w:t>
            </w:r>
          </w:p>
        </w:tc>
        <w:tc>
          <w:tcPr>
            <w:tcW w:w="1882" w:type="dxa"/>
            <w:vAlign w:val="center"/>
          </w:tcPr>
          <w:p w:rsidR="00BE125E" w:rsidRPr="00BE125E" w:rsidRDefault="00BE125E" w:rsidP="00BE125E">
            <w:pPr>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200</w:t>
            </w:r>
          </w:p>
        </w:tc>
      </w:tr>
      <w:tr w:rsidR="00BE125E" w:rsidRPr="00BE125E" w:rsidTr="00DC1B2D">
        <w:tc>
          <w:tcPr>
            <w:tcW w:w="4055" w:type="dxa"/>
            <w:vAlign w:val="center"/>
          </w:tcPr>
          <w:p w:rsidR="00BE125E" w:rsidRPr="00BE125E" w:rsidRDefault="00BE125E" w:rsidP="00BE125E">
            <w:pPr>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р</w:t>
            </w:r>
            <w:proofErr w:type="gramStart"/>
            <w:r w:rsidRPr="00BE125E">
              <w:rPr>
                <w:rFonts w:ascii="Times New Roman" w:eastAsia="Times New Roman" w:hAnsi="Times New Roman" w:cs="Times New Roman"/>
              </w:rPr>
              <w:t>.Ч</w:t>
            </w:r>
            <w:proofErr w:type="gramEnd"/>
            <w:r w:rsidRPr="00BE125E">
              <w:rPr>
                <w:rFonts w:ascii="Times New Roman" w:eastAsia="Times New Roman" w:hAnsi="Times New Roman" w:cs="Times New Roman"/>
              </w:rPr>
              <w:t>амлык</w:t>
            </w:r>
            <w:proofErr w:type="spellEnd"/>
          </w:p>
        </w:tc>
        <w:tc>
          <w:tcPr>
            <w:tcW w:w="1484" w:type="dxa"/>
          </w:tcPr>
          <w:p w:rsidR="00BE125E" w:rsidRPr="00BE125E" w:rsidRDefault="00BE125E" w:rsidP="00BE125E">
            <w:pPr>
              <w:spacing w:after="0" w:line="240" w:lineRule="auto"/>
              <w:jc w:val="center"/>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lang w:val="en-US"/>
              </w:rPr>
              <w:t>км</w:t>
            </w:r>
            <w:proofErr w:type="spellEnd"/>
          </w:p>
        </w:tc>
        <w:tc>
          <w:tcPr>
            <w:tcW w:w="2041" w:type="dxa"/>
            <w:vAlign w:val="center"/>
          </w:tcPr>
          <w:p w:rsidR="00BE125E" w:rsidRPr="00BE125E" w:rsidRDefault="00BE125E" w:rsidP="00BE125E">
            <w:pPr>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54</w:t>
            </w:r>
          </w:p>
        </w:tc>
        <w:tc>
          <w:tcPr>
            <w:tcW w:w="1882" w:type="dxa"/>
            <w:vAlign w:val="center"/>
          </w:tcPr>
          <w:p w:rsidR="00BE125E" w:rsidRPr="00BE125E" w:rsidRDefault="00BE125E" w:rsidP="00BE125E">
            <w:pPr>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200</w:t>
            </w:r>
          </w:p>
        </w:tc>
      </w:tr>
      <w:tr w:rsidR="00BE125E" w:rsidRPr="00BE125E" w:rsidTr="00DC1B2D">
        <w:tc>
          <w:tcPr>
            <w:tcW w:w="4055" w:type="dxa"/>
            <w:vAlign w:val="center"/>
          </w:tcPr>
          <w:p w:rsidR="00BE125E" w:rsidRPr="00BE125E" w:rsidRDefault="00BE125E" w:rsidP="00BE125E">
            <w:pPr>
              <w:spacing w:after="0" w:line="240" w:lineRule="auto"/>
              <w:rPr>
                <w:rFonts w:ascii="Times New Roman" w:eastAsia="Times New Roman" w:hAnsi="Times New Roman" w:cs="Times New Roman"/>
                <w:sz w:val="24"/>
                <w:szCs w:val="24"/>
              </w:rPr>
            </w:pPr>
            <w:proofErr w:type="spellStart"/>
            <w:r w:rsidRPr="00BE125E">
              <w:rPr>
                <w:rFonts w:ascii="Times New Roman" w:eastAsia="Times New Roman" w:hAnsi="Times New Roman" w:cs="Times New Roman"/>
              </w:rPr>
              <w:t>р</w:t>
            </w:r>
            <w:proofErr w:type="gramStart"/>
            <w:r w:rsidRPr="00BE125E">
              <w:rPr>
                <w:rFonts w:ascii="Times New Roman" w:eastAsia="Times New Roman" w:hAnsi="Times New Roman" w:cs="Times New Roman"/>
              </w:rPr>
              <w:t>.П</w:t>
            </w:r>
            <w:proofErr w:type="gramEnd"/>
            <w:r w:rsidRPr="00BE125E">
              <w:rPr>
                <w:rFonts w:ascii="Times New Roman" w:eastAsia="Times New Roman" w:hAnsi="Times New Roman" w:cs="Times New Roman"/>
              </w:rPr>
              <w:t>лота</w:t>
            </w:r>
            <w:proofErr w:type="spellEnd"/>
          </w:p>
        </w:tc>
        <w:tc>
          <w:tcPr>
            <w:tcW w:w="1484" w:type="dxa"/>
          </w:tcPr>
          <w:p w:rsidR="00BE125E" w:rsidRPr="00BE125E" w:rsidRDefault="00BE125E" w:rsidP="00BE125E">
            <w:pPr>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км</w:t>
            </w:r>
          </w:p>
        </w:tc>
        <w:tc>
          <w:tcPr>
            <w:tcW w:w="2041" w:type="dxa"/>
            <w:vAlign w:val="center"/>
          </w:tcPr>
          <w:p w:rsidR="00BE125E" w:rsidRPr="00BE125E" w:rsidRDefault="00BE125E" w:rsidP="00BE125E">
            <w:pPr>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10</w:t>
            </w:r>
          </w:p>
        </w:tc>
        <w:tc>
          <w:tcPr>
            <w:tcW w:w="1882" w:type="dxa"/>
            <w:vAlign w:val="center"/>
          </w:tcPr>
          <w:p w:rsidR="00BE125E" w:rsidRPr="00BE125E" w:rsidRDefault="00BE125E" w:rsidP="00BE125E">
            <w:pPr>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50</w:t>
            </w:r>
          </w:p>
        </w:tc>
      </w:tr>
      <w:tr w:rsidR="00BE125E" w:rsidRPr="00BE125E" w:rsidTr="00DC1B2D">
        <w:tc>
          <w:tcPr>
            <w:tcW w:w="4055" w:type="dxa"/>
            <w:vAlign w:val="center"/>
          </w:tcPr>
          <w:p w:rsidR="00BE125E" w:rsidRPr="00BE125E" w:rsidRDefault="00BE125E" w:rsidP="00BE125E">
            <w:pPr>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водохранилище Разлив</w:t>
            </w:r>
          </w:p>
        </w:tc>
        <w:tc>
          <w:tcPr>
            <w:tcW w:w="1484" w:type="dxa"/>
          </w:tcPr>
          <w:p w:rsidR="00BE125E" w:rsidRPr="00BE125E" w:rsidRDefault="00BE125E" w:rsidP="00BE125E">
            <w:pPr>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га</w:t>
            </w:r>
          </w:p>
        </w:tc>
        <w:tc>
          <w:tcPr>
            <w:tcW w:w="2041" w:type="dxa"/>
            <w:vAlign w:val="center"/>
          </w:tcPr>
          <w:p w:rsidR="00BE125E" w:rsidRPr="00BE125E" w:rsidRDefault="00BE125E" w:rsidP="00BE125E">
            <w:pPr>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200</w:t>
            </w:r>
          </w:p>
        </w:tc>
        <w:tc>
          <w:tcPr>
            <w:tcW w:w="1882" w:type="dxa"/>
            <w:vAlign w:val="center"/>
          </w:tcPr>
          <w:p w:rsidR="00BE125E" w:rsidRPr="00BE125E" w:rsidRDefault="00BE125E" w:rsidP="00BE125E">
            <w:pPr>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100</w:t>
            </w:r>
          </w:p>
        </w:tc>
      </w:tr>
      <w:tr w:rsidR="00BE125E" w:rsidRPr="00BE125E" w:rsidTr="00DC1B2D">
        <w:tc>
          <w:tcPr>
            <w:tcW w:w="4055" w:type="dxa"/>
            <w:vAlign w:val="center"/>
          </w:tcPr>
          <w:p w:rsidR="00BE125E" w:rsidRPr="00BE125E" w:rsidRDefault="00BE125E" w:rsidP="00BE125E">
            <w:pPr>
              <w:spacing w:after="0" w:line="240" w:lineRule="auto"/>
              <w:rPr>
                <w:rFonts w:ascii="Times New Roman" w:eastAsia="Times New Roman" w:hAnsi="Times New Roman" w:cs="Times New Roman"/>
                <w:sz w:val="24"/>
                <w:szCs w:val="24"/>
              </w:rPr>
            </w:pPr>
            <w:r w:rsidRPr="00BE125E">
              <w:rPr>
                <w:rFonts w:ascii="Times New Roman" w:eastAsia="Times New Roman" w:hAnsi="Times New Roman" w:cs="Times New Roman"/>
              </w:rPr>
              <w:t>пруды</w:t>
            </w:r>
          </w:p>
        </w:tc>
        <w:tc>
          <w:tcPr>
            <w:tcW w:w="1484" w:type="dxa"/>
          </w:tcPr>
          <w:p w:rsidR="00BE125E" w:rsidRPr="00BE125E" w:rsidRDefault="00BE125E" w:rsidP="00BE125E">
            <w:pPr>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га</w:t>
            </w:r>
          </w:p>
        </w:tc>
        <w:tc>
          <w:tcPr>
            <w:tcW w:w="2041" w:type="dxa"/>
            <w:vAlign w:val="center"/>
          </w:tcPr>
          <w:p w:rsidR="00BE125E" w:rsidRPr="00BE125E" w:rsidRDefault="00BE125E" w:rsidP="00BE125E">
            <w:pPr>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64, 100</w:t>
            </w:r>
          </w:p>
        </w:tc>
        <w:tc>
          <w:tcPr>
            <w:tcW w:w="1882" w:type="dxa"/>
            <w:vAlign w:val="center"/>
          </w:tcPr>
          <w:p w:rsidR="00BE125E" w:rsidRPr="00BE125E" w:rsidRDefault="00BE125E" w:rsidP="00BE125E">
            <w:pPr>
              <w:spacing w:after="0" w:line="240" w:lineRule="auto"/>
              <w:jc w:val="center"/>
              <w:rPr>
                <w:rFonts w:ascii="Times New Roman" w:eastAsia="Times New Roman" w:hAnsi="Times New Roman" w:cs="Times New Roman"/>
                <w:sz w:val="24"/>
                <w:szCs w:val="24"/>
              </w:rPr>
            </w:pPr>
            <w:r w:rsidRPr="00BE125E">
              <w:rPr>
                <w:rFonts w:ascii="Times New Roman" w:eastAsia="Times New Roman" w:hAnsi="Times New Roman" w:cs="Times New Roman"/>
              </w:rPr>
              <w:t>50</w:t>
            </w:r>
          </w:p>
        </w:tc>
      </w:tr>
    </w:tbl>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Cs/>
        </w:rPr>
      </w:pP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В границах </w:t>
      </w:r>
      <w:proofErr w:type="spellStart"/>
      <w:r w:rsidRPr="00BE125E">
        <w:rPr>
          <w:rFonts w:ascii="Times New Roman" w:eastAsia="Times New Roman" w:hAnsi="Times New Roman" w:cs="Times New Roman"/>
          <w:bCs/>
        </w:rPr>
        <w:t>водоохранных</w:t>
      </w:r>
      <w:proofErr w:type="spellEnd"/>
      <w:r w:rsidRPr="00BE125E">
        <w:rPr>
          <w:rFonts w:ascii="Times New Roman" w:eastAsia="Times New Roman" w:hAnsi="Times New Roman" w:cs="Times New Roman"/>
          <w:bCs/>
        </w:rPr>
        <w:t xml:space="preserve"> зон запрещается:</w:t>
      </w:r>
    </w:p>
    <w:p w:rsidR="00BE125E" w:rsidRPr="00BE125E" w:rsidRDefault="00BE125E" w:rsidP="00BE125E">
      <w:pPr>
        <w:numPr>
          <w:ilvl w:val="0"/>
          <w:numId w:val="33"/>
        </w:numPr>
        <w:tabs>
          <w:tab w:val="left" w:pos="284"/>
          <w:tab w:val="left" w:pos="851"/>
        </w:tabs>
        <w:autoSpaceDE w:val="0"/>
        <w:autoSpaceDN w:val="0"/>
        <w:adjustRightInd w:val="0"/>
        <w:spacing w:after="0" w:line="360" w:lineRule="auto"/>
        <w:ind w:firstLine="567"/>
        <w:jc w:val="both"/>
        <w:rPr>
          <w:rFonts w:ascii="Times New Roman" w:eastAsia="Times New Roman" w:hAnsi="Times New Roman" w:cs="Times New Roman"/>
          <w:bCs/>
        </w:rPr>
      </w:pPr>
      <w:r w:rsidRPr="00BE125E">
        <w:rPr>
          <w:rFonts w:ascii="Times New Roman" w:eastAsia="Times New Roman" w:hAnsi="Times New Roman" w:cs="Times New Roman"/>
          <w:bCs/>
        </w:rPr>
        <w:t>использование сточных вод в целях регулирования плодородия почв;</w:t>
      </w:r>
    </w:p>
    <w:p w:rsidR="00BE125E" w:rsidRPr="00BE125E" w:rsidRDefault="00BE125E" w:rsidP="00BE125E">
      <w:pPr>
        <w:numPr>
          <w:ilvl w:val="0"/>
          <w:numId w:val="33"/>
        </w:numPr>
        <w:tabs>
          <w:tab w:val="left" w:pos="284"/>
          <w:tab w:val="left" w:pos="851"/>
        </w:tabs>
        <w:autoSpaceDE w:val="0"/>
        <w:autoSpaceDN w:val="0"/>
        <w:adjustRightInd w:val="0"/>
        <w:spacing w:after="0" w:line="360" w:lineRule="auto"/>
        <w:ind w:firstLine="567"/>
        <w:jc w:val="both"/>
        <w:rPr>
          <w:rFonts w:ascii="Times New Roman" w:eastAsia="Times New Roman" w:hAnsi="Times New Roman" w:cs="Times New Roman"/>
          <w:bCs/>
        </w:rPr>
      </w:pPr>
      <w:r w:rsidRPr="00BE125E">
        <w:rPr>
          <w:rFonts w:ascii="Times New Roman" w:eastAsia="Times New Roman" w:hAnsi="Times New Roman" w:cs="Times New Roman"/>
          <w:bC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E125E" w:rsidRPr="00BE125E" w:rsidRDefault="00BE125E" w:rsidP="00BE125E">
      <w:pPr>
        <w:numPr>
          <w:ilvl w:val="0"/>
          <w:numId w:val="33"/>
        </w:numPr>
        <w:tabs>
          <w:tab w:val="left" w:pos="284"/>
          <w:tab w:val="left" w:pos="851"/>
        </w:tabs>
        <w:autoSpaceDE w:val="0"/>
        <w:autoSpaceDN w:val="0"/>
        <w:adjustRightInd w:val="0"/>
        <w:spacing w:after="0" w:line="360" w:lineRule="auto"/>
        <w:ind w:firstLine="567"/>
        <w:jc w:val="both"/>
        <w:rPr>
          <w:rFonts w:ascii="Times New Roman" w:eastAsia="Times New Roman" w:hAnsi="Times New Roman" w:cs="Times New Roman"/>
          <w:bCs/>
        </w:rPr>
      </w:pPr>
      <w:r w:rsidRPr="00BE125E">
        <w:rPr>
          <w:rFonts w:ascii="Times New Roman" w:eastAsia="Times New Roman" w:hAnsi="Times New Roman" w:cs="Times New Roman"/>
          <w:bCs/>
        </w:rPr>
        <w:t>осуществление авиационных мер по борьбе с вредными организмами;</w:t>
      </w:r>
    </w:p>
    <w:p w:rsidR="00BE125E" w:rsidRPr="00BE125E" w:rsidRDefault="00BE125E" w:rsidP="00BE125E">
      <w:pPr>
        <w:numPr>
          <w:ilvl w:val="0"/>
          <w:numId w:val="33"/>
        </w:numPr>
        <w:tabs>
          <w:tab w:val="left" w:pos="284"/>
          <w:tab w:val="left" w:pos="851"/>
        </w:tabs>
        <w:autoSpaceDE w:val="0"/>
        <w:autoSpaceDN w:val="0"/>
        <w:adjustRightInd w:val="0"/>
        <w:spacing w:after="0" w:line="360" w:lineRule="auto"/>
        <w:ind w:firstLine="567"/>
        <w:jc w:val="both"/>
        <w:rPr>
          <w:rFonts w:ascii="Times New Roman" w:eastAsia="Times New Roman" w:hAnsi="Times New Roman" w:cs="Times New Roman"/>
          <w:bCs/>
        </w:rPr>
      </w:pPr>
      <w:r w:rsidRPr="00BE125E">
        <w:rPr>
          <w:rFonts w:ascii="Times New Roman" w:eastAsia="Times New Roman" w:hAnsi="Times New Roman" w:cs="Times New Roman"/>
          <w:bC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E125E" w:rsidRPr="00BE125E" w:rsidRDefault="00BE125E" w:rsidP="00BE125E">
      <w:pPr>
        <w:numPr>
          <w:ilvl w:val="0"/>
          <w:numId w:val="33"/>
        </w:numPr>
        <w:tabs>
          <w:tab w:val="left" w:pos="284"/>
          <w:tab w:val="left" w:pos="851"/>
        </w:tabs>
        <w:autoSpaceDE w:val="0"/>
        <w:autoSpaceDN w:val="0"/>
        <w:adjustRightInd w:val="0"/>
        <w:spacing w:after="0" w:line="360" w:lineRule="auto"/>
        <w:ind w:firstLine="567"/>
        <w:jc w:val="both"/>
        <w:rPr>
          <w:rFonts w:ascii="Times New Roman" w:eastAsia="Times New Roman" w:hAnsi="Times New Roman" w:cs="Times New Roman"/>
          <w:bCs/>
        </w:rPr>
      </w:pPr>
      <w:proofErr w:type="gramStart"/>
      <w:r w:rsidRPr="00BE125E">
        <w:rPr>
          <w:rFonts w:ascii="Times New Roman" w:eastAsia="Times New Roman" w:hAnsi="Times New Roman" w:cs="Times New Roman"/>
          <w:bCs/>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BE125E" w:rsidRPr="00BE125E" w:rsidRDefault="00BE125E" w:rsidP="00BE125E">
      <w:pPr>
        <w:numPr>
          <w:ilvl w:val="0"/>
          <w:numId w:val="33"/>
        </w:numPr>
        <w:tabs>
          <w:tab w:val="left" w:pos="284"/>
          <w:tab w:val="left" w:pos="851"/>
        </w:tabs>
        <w:autoSpaceDE w:val="0"/>
        <w:autoSpaceDN w:val="0"/>
        <w:adjustRightInd w:val="0"/>
        <w:spacing w:after="0" w:line="360" w:lineRule="auto"/>
        <w:ind w:firstLine="567"/>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размещение специализированных хранилищ пестицидов и </w:t>
      </w:r>
      <w:proofErr w:type="spellStart"/>
      <w:r w:rsidRPr="00BE125E">
        <w:rPr>
          <w:rFonts w:ascii="Times New Roman" w:eastAsia="Times New Roman" w:hAnsi="Times New Roman" w:cs="Times New Roman"/>
          <w:bCs/>
        </w:rPr>
        <w:t>агрохимикатов</w:t>
      </w:r>
      <w:proofErr w:type="spellEnd"/>
      <w:r w:rsidRPr="00BE125E">
        <w:rPr>
          <w:rFonts w:ascii="Times New Roman" w:eastAsia="Times New Roman" w:hAnsi="Times New Roman" w:cs="Times New Roman"/>
          <w:bCs/>
        </w:rPr>
        <w:t xml:space="preserve">, применение пестицидов и </w:t>
      </w:r>
      <w:proofErr w:type="spellStart"/>
      <w:r w:rsidRPr="00BE125E">
        <w:rPr>
          <w:rFonts w:ascii="Times New Roman" w:eastAsia="Times New Roman" w:hAnsi="Times New Roman" w:cs="Times New Roman"/>
          <w:bCs/>
        </w:rPr>
        <w:t>агрохимикатов</w:t>
      </w:r>
      <w:proofErr w:type="spellEnd"/>
      <w:r w:rsidRPr="00BE125E">
        <w:rPr>
          <w:rFonts w:ascii="Times New Roman" w:eastAsia="Times New Roman" w:hAnsi="Times New Roman" w:cs="Times New Roman"/>
          <w:bCs/>
        </w:rPr>
        <w:t>;</w:t>
      </w:r>
    </w:p>
    <w:p w:rsidR="00BE125E" w:rsidRPr="00BE125E" w:rsidRDefault="00BE125E" w:rsidP="00BE125E">
      <w:pPr>
        <w:numPr>
          <w:ilvl w:val="0"/>
          <w:numId w:val="33"/>
        </w:numPr>
        <w:tabs>
          <w:tab w:val="left" w:pos="284"/>
          <w:tab w:val="left" w:pos="851"/>
        </w:tabs>
        <w:autoSpaceDE w:val="0"/>
        <w:autoSpaceDN w:val="0"/>
        <w:adjustRightInd w:val="0"/>
        <w:spacing w:after="0" w:line="360" w:lineRule="auto"/>
        <w:ind w:firstLine="567"/>
        <w:jc w:val="both"/>
        <w:rPr>
          <w:rFonts w:ascii="Times New Roman" w:eastAsia="Times New Roman" w:hAnsi="Times New Roman" w:cs="Times New Roman"/>
          <w:bCs/>
        </w:rPr>
      </w:pPr>
      <w:r w:rsidRPr="00BE125E">
        <w:rPr>
          <w:rFonts w:ascii="Times New Roman" w:eastAsia="Times New Roman" w:hAnsi="Times New Roman" w:cs="Times New Roman"/>
          <w:bCs/>
        </w:rPr>
        <w:t>сброс сточных, в том числе дренажных, вод;</w:t>
      </w:r>
    </w:p>
    <w:p w:rsidR="00BE125E" w:rsidRPr="00BE125E" w:rsidRDefault="00BE125E" w:rsidP="00BE125E">
      <w:pPr>
        <w:numPr>
          <w:ilvl w:val="0"/>
          <w:numId w:val="33"/>
        </w:numPr>
        <w:tabs>
          <w:tab w:val="left" w:pos="284"/>
          <w:tab w:val="left" w:pos="851"/>
        </w:tabs>
        <w:autoSpaceDE w:val="0"/>
        <w:autoSpaceDN w:val="0"/>
        <w:adjustRightInd w:val="0"/>
        <w:spacing w:after="0" w:line="360" w:lineRule="auto"/>
        <w:ind w:firstLine="567"/>
        <w:jc w:val="both"/>
        <w:rPr>
          <w:rFonts w:ascii="Times New Roman" w:eastAsia="Times New Roman" w:hAnsi="Times New Roman" w:cs="Times New Roman"/>
          <w:bCs/>
        </w:rPr>
      </w:pPr>
      <w:proofErr w:type="gramStart"/>
      <w:r w:rsidRPr="00BE125E">
        <w:rPr>
          <w:rFonts w:ascii="Times New Roman" w:eastAsia="Times New Roman" w:hAnsi="Times New Roman" w:cs="Times New Roman"/>
          <w:bCs/>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w:t>
      </w:r>
      <w:r w:rsidRPr="00BE125E">
        <w:rPr>
          <w:rFonts w:ascii="Times New Roman" w:eastAsia="Times New Roman" w:hAnsi="Times New Roman" w:cs="Times New Roman"/>
          <w:bCs/>
        </w:rPr>
        <w:lastRenderedPageBreak/>
        <w:t>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BE125E">
        <w:rPr>
          <w:rFonts w:ascii="Times New Roman" w:eastAsia="Times New Roman" w:hAnsi="Times New Roman" w:cs="Times New Roman"/>
          <w:bCs/>
        </w:rPr>
        <w:t xml:space="preserve"> февраля 1992 года N 2395-I "О недрах").</w:t>
      </w:r>
    </w:p>
    <w:p w:rsidR="00BE125E" w:rsidRPr="00BE125E" w:rsidRDefault="00BE125E" w:rsidP="00BE125E">
      <w:pPr>
        <w:tabs>
          <w:tab w:val="left" w:pos="993"/>
        </w:tabs>
        <w:autoSpaceDE w:val="0"/>
        <w:autoSpaceDN w:val="0"/>
        <w:adjustRightInd w:val="0"/>
        <w:spacing w:after="0" w:line="360" w:lineRule="auto"/>
        <w:ind w:firstLine="709"/>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В границах </w:t>
      </w:r>
      <w:proofErr w:type="spellStart"/>
      <w:r w:rsidRPr="00BE125E">
        <w:rPr>
          <w:rFonts w:ascii="Times New Roman" w:eastAsia="Times New Roman" w:hAnsi="Times New Roman" w:cs="Times New Roman"/>
          <w:bCs/>
        </w:rPr>
        <w:t>водоохранных</w:t>
      </w:r>
      <w:proofErr w:type="spellEnd"/>
      <w:r w:rsidRPr="00BE125E">
        <w:rPr>
          <w:rFonts w:ascii="Times New Roman" w:eastAsia="Times New Roman" w:hAnsi="Times New Roman" w:cs="Times New Roman"/>
          <w:bCs/>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BE125E" w:rsidRPr="00BE125E" w:rsidRDefault="00BE125E" w:rsidP="00BE125E">
      <w:pPr>
        <w:numPr>
          <w:ilvl w:val="0"/>
          <w:numId w:val="32"/>
        </w:numPr>
        <w:tabs>
          <w:tab w:val="left" w:pos="993"/>
        </w:tabs>
        <w:autoSpaceDE w:val="0"/>
        <w:autoSpaceDN w:val="0"/>
        <w:adjustRightInd w:val="0"/>
        <w:spacing w:after="0" w:line="360" w:lineRule="auto"/>
        <w:ind w:firstLine="709"/>
        <w:jc w:val="both"/>
        <w:rPr>
          <w:rFonts w:ascii="Times New Roman" w:eastAsia="Times New Roman" w:hAnsi="Times New Roman" w:cs="Times New Roman"/>
          <w:bCs/>
        </w:rPr>
      </w:pPr>
      <w:r w:rsidRPr="00BE125E">
        <w:rPr>
          <w:rFonts w:ascii="Times New Roman" w:eastAsia="Times New Roman" w:hAnsi="Times New Roman" w:cs="Times New Roman"/>
          <w:bCs/>
        </w:rPr>
        <w:t>централизованные системы водоотведения (канализации), централизованные ливневые системы водоотведения;</w:t>
      </w:r>
    </w:p>
    <w:p w:rsidR="00BE125E" w:rsidRPr="00BE125E" w:rsidRDefault="00BE125E" w:rsidP="00BE125E">
      <w:pPr>
        <w:numPr>
          <w:ilvl w:val="0"/>
          <w:numId w:val="32"/>
        </w:numPr>
        <w:tabs>
          <w:tab w:val="left" w:pos="993"/>
        </w:tabs>
        <w:autoSpaceDE w:val="0"/>
        <w:autoSpaceDN w:val="0"/>
        <w:adjustRightInd w:val="0"/>
        <w:spacing w:after="0" w:line="360" w:lineRule="auto"/>
        <w:ind w:firstLine="709"/>
        <w:jc w:val="both"/>
        <w:rPr>
          <w:rFonts w:ascii="Times New Roman" w:eastAsia="Times New Roman" w:hAnsi="Times New Roman" w:cs="Times New Roman"/>
          <w:bCs/>
        </w:rPr>
      </w:pPr>
      <w:r w:rsidRPr="00BE125E">
        <w:rPr>
          <w:rFonts w:ascii="Times New Roman" w:eastAsia="Times New Roman" w:hAnsi="Times New Roman" w:cs="Times New Roman"/>
          <w:bCs/>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E125E" w:rsidRPr="00BE125E" w:rsidRDefault="00BE125E" w:rsidP="00BE125E">
      <w:pPr>
        <w:numPr>
          <w:ilvl w:val="0"/>
          <w:numId w:val="32"/>
        </w:numPr>
        <w:tabs>
          <w:tab w:val="left" w:pos="993"/>
        </w:tabs>
        <w:autoSpaceDE w:val="0"/>
        <w:autoSpaceDN w:val="0"/>
        <w:adjustRightInd w:val="0"/>
        <w:spacing w:after="0" w:line="360" w:lineRule="auto"/>
        <w:ind w:firstLine="709"/>
        <w:jc w:val="both"/>
        <w:rPr>
          <w:rFonts w:ascii="Times New Roman" w:eastAsia="Times New Roman" w:hAnsi="Times New Roman" w:cs="Times New Roman"/>
          <w:bCs/>
        </w:rPr>
      </w:pPr>
      <w:r w:rsidRPr="00BE125E">
        <w:rPr>
          <w:rFonts w:ascii="Times New Roman" w:eastAsia="Times New Roman" w:hAnsi="Times New Roman" w:cs="Times New Roman"/>
          <w:bCs/>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BE125E" w:rsidRPr="00BE125E" w:rsidRDefault="00BE125E" w:rsidP="00BE125E">
      <w:pPr>
        <w:numPr>
          <w:ilvl w:val="0"/>
          <w:numId w:val="32"/>
        </w:numPr>
        <w:tabs>
          <w:tab w:val="left" w:pos="993"/>
        </w:tabs>
        <w:autoSpaceDE w:val="0"/>
        <w:autoSpaceDN w:val="0"/>
        <w:adjustRightInd w:val="0"/>
        <w:spacing w:after="0" w:line="360" w:lineRule="auto"/>
        <w:ind w:firstLine="709"/>
        <w:jc w:val="both"/>
        <w:rPr>
          <w:rFonts w:ascii="Times New Roman" w:eastAsia="Times New Roman" w:hAnsi="Times New Roman" w:cs="Times New Roman"/>
          <w:bCs/>
        </w:rPr>
      </w:pPr>
      <w:r w:rsidRPr="00BE125E">
        <w:rPr>
          <w:rFonts w:ascii="Times New Roman" w:eastAsia="Times New Roman" w:hAnsi="Times New Roman" w:cs="Times New Roman"/>
          <w:bCs/>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E125E" w:rsidRPr="00BE125E" w:rsidRDefault="00BE125E" w:rsidP="00BE125E">
      <w:pPr>
        <w:tabs>
          <w:tab w:val="left" w:pos="851"/>
        </w:tabs>
        <w:autoSpaceDE w:val="0"/>
        <w:autoSpaceDN w:val="0"/>
        <w:adjustRightInd w:val="0"/>
        <w:spacing w:after="0" w:line="360" w:lineRule="auto"/>
        <w:ind w:firstLine="709"/>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В границах </w:t>
      </w:r>
      <w:proofErr w:type="spellStart"/>
      <w:r w:rsidRPr="00BE125E">
        <w:rPr>
          <w:rFonts w:ascii="Times New Roman" w:eastAsia="Times New Roman" w:hAnsi="Times New Roman" w:cs="Times New Roman"/>
          <w:bCs/>
        </w:rPr>
        <w:t>водоохранных</w:t>
      </w:r>
      <w:proofErr w:type="spellEnd"/>
      <w:r w:rsidRPr="00BE125E">
        <w:rPr>
          <w:rFonts w:ascii="Times New Roman" w:eastAsia="Times New Roman" w:hAnsi="Times New Roman" w:cs="Times New Roman"/>
          <w:bCs/>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 </w:t>
      </w:r>
    </w:p>
    <w:p w:rsidR="00BE125E" w:rsidRPr="00BE125E" w:rsidRDefault="00BE125E" w:rsidP="00BE125E">
      <w:pPr>
        <w:tabs>
          <w:tab w:val="left" w:pos="851"/>
        </w:tabs>
        <w:autoSpaceDE w:val="0"/>
        <w:autoSpaceDN w:val="0"/>
        <w:adjustRightInd w:val="0"/>
        <w:spacing w:after="0" w:line="360" w:lineRule="auto"/>
        <w:ind w:firstLine="709"/>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BE125E" w:rsidRPr="00BE125E" w:rsidRDefault="00BE125E" w:rsidP="00BE125E">
      <w:pPr>
        <w:tabs>
          <w:tab w:val="left" w:pos="851"/>
        </w:tabs>
        <w:autoSpaceDE w:val="0"/>
        <w:autoSpaceDN w:val="0"/>
        <w:adjustRightInd w:val="0"/>
        <w:spacing w:after="0" w:line="360" w:lineRule="auto"/>
        <w:ind w:firstLine="709"/>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В границах прибрежных защитных полос наряду с вышеперечисленными ограничениями запрещается:</w:t>
      </w:r>
    </w:p>
    <w:p w:rsidR="00BE125E" w:rsidRPr="00BE125E" w:rsidRDefault="00BE125E" w:rsidP="00BE125E">
      <w:pPr>
        <w:tabs>
          <w:tab w:val="left" w:pos="851"/>
        </w:tabs>
        <w:autoSpaceDE w:val="0"/>
        <w:autoSpaceDN w:val="0"/>
        <w:adjustRightInd w:val="0"/>
        <w:spacing w:after="0" w:line="360" w:lineRule="auto"/>
        <w:ind w:firstLine="709"/>
        <w:jc w:val="both"/>
        <w:rPr>
          <w:rFonts w:ascii="Times New Roman" w:eastAsia="Times New Roman" w:hAnsi="Times New Roman" w:cs="Times New Roman"/>
          <w:bCs/>
        </w:rPr>
      </w:pPr>
      <w:r w:rsidRPr="00BE125E">
        <w:rPr>
          <w:rFonts w:ascii="Times New Roman" w:eastAsia="Times New Roman" w:hAnsi="Times New Roman" w:cs="Times New Roman"/>
          <w:bCs/>
        </w:rPr>
        <w:t>- распашка земель;</w:t>
      </w:r>
    </w:p>
    <w:p w:rsidR="00BE125E" w:rsidRPr="00BE125E" w:rsidRDefault="00BE125E" w:rsidP="00BE125E">
      <w:pPr>
        <w:tabs>
          <w:tab w:val="left" w:pos="851"/>
        </w:tabs>
        <w:autoSpaceDE w:val="0"/>
        <w:autoSpaceDN w:val="0"/>
        <w:adjustRightInd w:val="0"/>
        <w:spacing w:after="0" w:line="360" w:lineRule="auto"/>
        <w:ind w:firstLine="709"/>
        <w:jc w:val="both"/>
        <w:rPr>
          <w:rFonts w:ascii="Times New Roman" w:eastAsia="Times New Roman" w:hAnsi="Times New Roman" w:cs="Times New Roman"/>
          <w:bCs/>
        </w:rPr>
      </w:pPr>
      <w:r w:rsidRPr="00BE125E">
        <w:rPr>
          <w:rFonts w:ascii="Times New Roman" w:eastAsia="Times New Roman" w:hAnsi="Times New Roman" w:cs="Times New Roman"/>
          <w:bCs/>
        </w:rPr>
        <w:t>- размещение отвалов размываемых грунтов;</w:t>
      </w:r>
    </w:p>
    <w:p w:rsidR="00BE125E" w:rsidRPr="00BE125E" w:rsidRDefault="00BE125E" w:rsidP="00BE125E">
      <w:pPr>
        <w:tabs>
          <w:tab w:val="left" w:pos="851"/>
        </w:tabs>
        <w:autoSpaceDE w:val="0"/>
        <w:autoSpaceDN w:val="0"/>
        <w:adjustRightInd w:val="0"/>
        <w:spacing w:after="0" w:line="360" w:lineRule="auto"/>
        <w:ind w:firstLine="709"/>
        <w:jc w:val="both"/>
        <w:rPr>
          <w:rFonts w:ascii="Times New Roman" w:eastAsia="Times New Roman" w:hAnsi="Times New Roman" w:cs="Times New Roman"/>
          <w:bCs/>
        </w:rPr>
      </w:pPr>
      <w:r w:rsidRPr="00BE125E">
        <w:rPr>
          <w:rFonts w:ascii="Times New Roman" w:eastAsia="Times New Roman" w:hAnsi="Times New Roman" w:cs="Times New Roman"/>
          <w:bCs/>
        </w:rPr>
        <w:t>- выпас сельскохозяйственных животных и организация для них летних лагерей, ванн.</w:t>
      </w:r>
    </w:p>
    <w:p w:rsidR="00BE125E" w:rsidRPr="00BE125E" w:rsidRDefault="00BE125E" w:rsidP="00BE125E">
      <w:pPr>
        <w:jc w:val="both"/>
        <w:rPr>
          <w:rFonts w:ascii="Arial" w:eastAsia="Calibri" w:hAnsi="Arial" w:cs="Arial"/>
          <w:sz w:val="24"/>
          <w:szCs w:val="24"/>
        </w:rPr>
      </w:pPr>
    </w:p>
    <w:p w:rsidR="00BE125E" w:rsidRPr="00BE125E" w:rsidRDefault="00BE125E" w:rsidP="00BE125E">
      <w:pPr>
        <w:autoSpaceDE w:val="0"/>
        <w:autoSpaceDN w:val="0"/>
        <w:adjustRightInd w:val="0"/>
        <w:spacing w:after="0" w:line="360" w:lineRule="auto"/>
        <w:ind w:firstLine="567"/>
        <w:jc w:val="center"/>
        <w:rPr>
          <w:rFonts w:ascii="Times New Roman" w:eastAsia="Times New Roman" w:hAnsi="Times New Roman" w:cs="Times New Roman"/>
          <w:b/>
          <w:bCs/>
          <w:sz w:val="24"/>
          <w:szCs w:val="24"/>
        </w:rPr>
      </w:pPr>
      <w:r w:rsidRPr="00BE125E">
        <w:rPr>
          <w:rFonts w:ascii="Times New Roman" w:eastAsia="Times New Roman" w:hAnsi="Times New Roman" w:cs="Times New Roman"/>
          <w:b/>
          <w:bCs/>
          <w:sz w:val="24"/>
          <w:szCs w:val="24"/>
        </w:rPr>
        <w:t>Статья 2.3.</w:t>
      </w:r>
      <w:r w:rsidRPr="00BE125E">
        <w:rPr>
          <w:rFonts w:ascii="Times New Roman" w:eastAsia="Times New Roman" w:hAnsi="Times New Roman" w:cs="Times New Roman"/>
          <w:b/>
          <w:bCs/>
          <w:sz w:val="24"/>
          <w:szCs w:val="24"/>
        </w:rPr>
        <w:tab/>
        <w:t>Зоны санитарной охраны источников водоснабжения,</w:t>
      </w:r>
    </w:p>
    <w:p w:rsidR="00BE125E" w:rsidRPr="00BE125E" w:rsidRDefault="00BE125E" w:rsidP="00BE125E">
      <w:pPr>
        <w:autoSpaceDE w:val="0"/>
        <w:autoSpaceDN w:val="0"/>
        <w:adjustRightInd w:val="0"/>
        <w:spacing w:after="0" w:line="360" w:lineRule="auto"/>
        <w:ind w:firstLine="567"/>
        <w:jc w:val="center"/>
        <w:rPr>
          <w:rFonts w:ascii="Times New Roman" w:eastAsia="Times New Roman" w:hAnsi="Times New Roman" w:cs="Times New Roman"/>
          <w:b/>
          <w:bCs/>
          <w:i/>
          <w:sz w:val="24"/>
          <w:szCs w:val="24"/>
        </w:rPr>
      </w:pPr>
      <w:r w:rsidRPr="00BE125E">
        <w:rPr>
          <w:rFonts w:ascii="Times New Roman" w:eastAsia="Times New Roman" w:hAnsi="Times New Roman" w:cs="Times New Roman"/>
          <w:b/>
          <w:bCs/>
          <w:sz w:val="24"/>
          <w:szCs w:val="24"/>
        </w:rPr>
        <w:t>водопроводных сооружений и водопроводов питьевого назначения.</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
          <w:bCs/>
          <w:i/>
        </w:rPr>
      </w:pPr>
    </w:p>
    <w:p w:rsidR="00BE125E" w:rsidRPr="00BE125E" w:rsidRDefault="00BE125E" w:rsidP="00BE125E">
      <w:pPr>
        <w:autoSpaceDE w:val="0"/>
        <w:autoSpaceDN w:val="0"/>
        <w:adjustRightInd w:val="0"/>
        <w:spacing w:after="0" w:line="360" w:lineRule="auto"/>
        <w:ind w:firstLine="284"/>
        <w:jc w:val="both"/>
        <w:rPr>
          <w:rFonts w:ascii="Times New Roman" w:eastAsia="Times New Roman" w:hAnsi="Times New Roman" w:cs="Times New Roman"/>
          <w:bCs/>
        </w:rPr>
      </w:pPr>
      <w:r w:rsidRPr="00BE125E">
        <w:rPr>
          <w:rFonts w:ascii="Times New Roman" w:eastAsia="Times New Roman" w:hAnsi="Times New Roman" w:cs="Times New Roman"/>
          <w:bCs/>
        </w:rPr>
        <w:lastRenderedPageBreak/>
        <w:t xml:space="preserve">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BE125E" w:rsidRPr="00BE125E" w:rsidRDefault="00BE125E" w:rsidP="00BE125E">
      <w:pPr>
        <w:autoSpaceDE w:val="0"/>
        <w:autoSpaceDN w:val="0"/>
        <w:adjustRightInd w:val="0"/>
        <w:spacing w:after="0" w:line="360" w:lineRule="auto"/>
        <w:ind w:firstLine="284"/>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Второй и третий пояса (пояса ограничений) включают территорию, предназначенную для предупреждения загрязнения воды источников водоснабжения.</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Санитарная охрана водоводов обеспечивается санитарно-защитной полосой.</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Организации ЗСО должна предшествовать разработка ее проекта, в который включается:</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Cs/>
        </w:rPr>
      </w:pPr>
      <w:r w:rsidRPr="00BE125E">
        <w:rPr>
          <w:rFonts w:ascii="Times New Roman" w:eastAsia="Times New Roman" w:hAnsi="Times New Roman" w:cs="Times New Roman"/>
          <w:bCs/>
        </w:rPr>
        <w:t>а) определение границ зоны и составляющих ее поясов;</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Cs/>
        </w:rPr>
      </w:pPr>
      <w:r w:rsidRPr="00BE125E">
        <w:rPr>
          <w:rFonts w:ascii="Times New Roman" w:eastAsia="Times New Roman" w:hAnsi="Times New Roman" w:cs="Times New Roman"/>
          <w:bCs/>
        </w:rPr>
        <w:t>б) план мероприятий по улучшению санитарного состояния территории ЗСО и предупреждению загрязнения источника;</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Cs/>
        </w:rPr>
      </w:pPr>
      <w:r w:rsidRPr="00BE125E">
        <w:rPr>
          <w:rFonts w:ascii="Times New Roman" w:eastAsia="Times New Roman" w:hAnsi="Times New Roman" w:cs="Times New Roman"/>
          <w:bCs/>
        </w:rPr>
        <w:t>в) правила и режим хозяйственного использования территорий трех поясов ЗСО.</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
          <w:bCs/>
        </w:rPr>
        <w:t xml:space="preserve">      2.3.1.</w:t>
      </w:r>
      <w:r w:rsidRPr="00BE125E">
        <w:rPr>
          <w:rFonts w:ascii="Times New Roman" w:eastAsia="Times New Roman" w:hAnsi="Times New Roman" w:cs="Times New Roman"/>
          <w:b/>
          <w:bCs/>
        </w:rPr>
        <w:tab/>
        <w:t>Первый пояс зоны санитарной охраны подземного источника водоснабжения</w:t>
      </w:r>
      <w:r w:rsidRPr="00BE125E">
        <w:rPr>
          <w:rFonts w:ascii="Times New Roman" w:eastAsia="Times New Roman" w:hAnsi="Times New Roman" w:cs="Times New Roman"/>
          <w:bCs/>
        </w:rPr>
        <w:t>.</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Cs/>
        </w:rPr>
      </w:pPr>
      <w:r w:rsidRPr="00BE125E">
        <w:rPr>
          <w:rFonts w:ascii="Times New Roman" w:eastAsia="Times New Roman" w:hAnsi="Times New Roman" w:cs="Times New Roman"/>
          <w:bCs/>
        </w:rPr>
        <w:t>Граница первого пояса ЗСО группы подземных водозаборов должна находиться на расстоянии не менее 30 и 50 м от крайних скважин.</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 </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Cs/>
        </w:rPr>
      </w:pPr>
      <w:r w:rsidRPr="00BE125E">
        <w:rPr>
          <w:rFonts w:ascii="Times New Roman" w:eastAsia="Times New Roman" w:hAnsi="Times New Roman" w:cs="Times New Roman"/>
          <w:bCs/>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Не допускаются: </w:t>
      </w:r>
    </w:p>
    <w:p w:rsidR="00BE125E" w:rsidRPr="00BE125E" w:rsidRDefault="00BE125E" w:rsidP="00BE125E">
      <w:pPr>
        <w:numPr>
          <w:ilvl w:val="0"/>
          <w:numId w:val="34"/>
        </w:numPr>
        <w:autoSpaceDE w:val="0"/>
        <w:autoSpaceDN w:val="0"/>
        <w:adjustRightInd w:val="0"/>
        <w:spacing w:after="0" w:line="360" w:lineRule="auto"/>
        <w:ind w:left="426"/>
        <w:jc w:val="both"/>
        <w:rPr>
          <w:rFonts w:ascii="Times New Roman" w:eastAsia="Times New Roman" w:hAnsi="Times New Roman" w:cs="Times New Roman"/>
          <w:bCs/>
        </w:rPr>
      </w:pPr>
      <w:r w:rsidRPr="00BE125E">
        <w:rPr>
          <w:rFonts w:ascii="Times New Roman" w:eastAsia="Times New Roman" w:hAnsi="Times New Roman" w:cs="Times New Roman"/>
          <w:bCs/>
        </w:rPr>
        <w:t>посадка высокоствольных деревьев;</w:t>
      </w:r>
    </w:p>
    <w:p w:rsidR="00BE125E" w:rsidRPr="00BE125E" w:rsidRDefault="00BE125E" w:rsidP="00BE125E">
      <w:pPr>
        <w:numPr>
          <w:ilvl w:val="0"/>
          <w:numId w:val="34"/>
        </w:numPr>
        <w:autoSpaceDE w:val="0"/>
        <w:autoSpaceDN w:val="0"/>
        <w:adjustRightInd w:val="0"/>
        <w:spacing w:after="0" w:line="360" w:lineRule="auto"/>
        <w:ind w:left="426"/>
        <w:jc w:val="both"/>
        <w:rPr>
          <w:rFonts w:ascii="Times New Roman" w:eastAsia="Times New Roman" w:hAnsi="Times New Roman" w:cs="Times New Roman"/>
          <w:bCs/>
        </w:rPr>
      </w:pPr>
      <w:r w:rsidRPr="00BE125E">
        <w:rPr>
          <w:rFonts w:ascii="Times New Roman" w:eastAsia="Times New Roman" w:hAnsi="Times New Roman" w:cs="Times New Roman"/>
          <w:bCs/>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BE125E" w:rsidRPr="00BE125E" w:rsidRDefault="00BE125E" w:rsidP="00BE125E">
      <w:pPr>
        <w:numPr>
          <w:ilvl w:val="0"/>
          <w:numId w:val="34"/>
        </w:numPr>
        <w:autoSpaceDE w:val="0"/>
        <w:autoSpaceDN w:val="0"/>
        <w:adjustRightInd w:val="0"/>
        <w:spacing w:after="0" w:line="360" w:lineRule="auto"/>
        <w:ind w:left="426"/>
        <w:jc w:val="both"/>
        <w:rPr>
          <w:rFonts w:ascii="Times New Roman" w:eastAsia="Times New Roman" w:hAnsi="Times New Roman" w:cs="Times New Roman"/>
          <w:bCs/>
        </w:rPr>
      </w:pPr>
      <w:r w:rsidRPr="00BE125E">
        <w:rPr>
          <w:rFonts w:ascii="Times New Roman" w:eastAsia="Times New Roman" w:hAnsi="Times New Roman" w:cs="Times New Roman"/>
          <w:bCs/>
        </w:rPr>
        <w:t>размещение жилых и хозяйственно-бытовых зданий;</w:t>
      </w:r>
    </w:p>
    <w:p w:rsidR="00BE125E" w:rsidRPr="00BE125E" w:rsidRDefault="00BE125E" w:rsidP="00BE125E">
      <w:pPr>
        <w:numPr>
          <w:ilvl w:val="0"/>
          <w:numId w:val="34"/>
        </w:numPr>
        <w:autoSpaceDE w:val="0"/>
        <w:autoSpaceDN w:val="0"/>
        <w:adjustRightInd w:val="0"/>
        <w:spacing w:after="0" w:line="360" w:lineRule="auto"/>
        <w:ind w:left="426"/>
        <w:jc w:val="both"/>
        <w:rPr>
          <w:rFonts w:ascii="Times New Roman" w:eastAsia="Times New Roman" w:hAnsi="Times New Roman" w:cs="Times New Roman"/>
          <w:bCs/>
        </w:rPr>
      </w:pPr>
      <w:r w:rsidRPr="00BE125E">
        <w:rPr>
          <w:rFonts w:ascii="Times New Roman" w:eastAsia="Times New Roman" w:hAnsi="Times New Roman" w:cs="Times New Roman"/>
          <w:bCs/>
        </w:rPr>
        <w:t>проживание людей;</w:t>
      </w:r>
    </w:p>
    <w:p w:rsidR="00BE125E" w:rsidRPr="00BE125E" w:rsidRDefault="00BE125E" w:rsidP="00BE125E">
      <w:pPr>
        <w:numPr>
          <w:ilvl w:val="0"/>
          <w:numId w:val="34"/>
        </w:numPr>
        <w:autoSpaceDE w:val="0"/>
        <w:autoSpaceDN w:val="0"/>
        <w:adjustRightInd w:val="0"/>
        <w:spacing w:after="0" w:line="360" w:lineRule="auto"/>
        <w:ind w:left="426"/>
        <w:jc w:val="both"/>
        <w:rPr>
          <w:rFonts w:ascii="Times New Roman" w:eastAsia="Times New Roman" w:hAnsi="Times New Roman" w:cs="Times New Roman"/>
          <w:bCs/>
        </w:rPr>
      </w:pPr>
      <w:r w:rsidRPr="00BE125E">
        <w:rPr>
          <w:rFonts w:ascii="Times New Roman" w:eastAsia="Times New Roman" w:hAnsi="Times New Roman" w:cs="Times New Roman"/>
          <w:bCs/>
        </w:rPr>
        <w:t>применение ядохимикатов и удобрений.</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w:t>
      </w:r>
      <w:r w:rsidRPr="00BE125E">
        <w:rPr>
          <w:rFonts w:ascii="Times New Roman" w:eastAsia="Times New Roman" w:hAnsi="Times New Roman" w:cs="Times New Roman"/>
          <w:bCs/>
        </w:rPr>
        <w:lastRenderedPageBreak/>
        <w:t>расположенные за пределами первого пояса ЗСО с учетом санитарного режима на территории второго пояса.</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BE125E" w:rsidRPr="00BE125E" w:rsidRDefault="00BE125E" w:rsidP="00BE125E">
      <w:pPr>
        <w:autoSpaceDE w:val="0"/>
        <w:autoSpaceDN w:val="0"/>
        <w:adjustRightInd w:val="0"/>
        <w:spacing w:after="0" w:line="360" w:lineRule="auto"/>
        <w:jc w:val="center"/>
        <w:rPr>
          <w:rFonts w:ascii="Times New Roman" w:eastAsia="Times New Roman" w:hAnsi="Times New Roman" w:cs="Times New Roman"/>
          <w:b/>
          <w:bCs/>
        </w:rPr>
      </w:pPr>
      <w:r w:rsidRPr="00BE125E">
        <w:rPr>
          <w:rFonts w:ascii="Times New Roman" w:eastAsia="Times New Roman" w:hAnsi="Times New Roman" w:cs="Times New Roman"/>
          <w:b/>
          <w:bCs/>
        </w:rPr>
        <w:t>2.3.2.</w:t>
      </w:r>
      <w:r w:rsidRPr="00BE125E">
        <w:rPr>
          <w:rFonts w:ascii="Times New Roman" w:eastAsia="Times New Roman" w:hAnsi="Times New Roman" w:cs="Times New Roman"/>
          <w:b/>
          <w:bCs/>
        </w:rPr>
        <w:tab/>
        <w:t>Второй и третий пояса зоны санитарной охраны</w:t>
      </w:r>
    </w:p>
    <w:p w:rsidR="00BE125E" w:rsidRPr="00BE125E" w:rsidRDefault="00BE125E" w:rsidP="00BE125E">
      <w:pPr>
        <w:autoSpaceDE w:val="0"/>
        <w:autoSpaceDN w:val="0"/>
        <w:adjustRightInd w:val="0"/>
        <w:spacing w:after="0" w:line="360" w:lineRule="auto"/>
        <w:jc w:val="center"/>
        <w:rPr>
          <w:rFonts w:ascii="Times New Roman" w:eastAsia="Times New Roman" w:hAnsi="Times New Roman" w:cs="Times New Roman"/>
          <w:b/>
          <w:bCs/>
        </w:rPr>
      </w:pPr>
      <w:r w:rsidRPr="00BE125E">
        <w:rPr>
          <w:rFonts w:ascii="Times New Roman" w:eastAsia="Times New Roman" w:hAnsi="Times New Roman" w:cs="Times New Roman"/>
          <w:b/>
          <w:bCs/>
        </w:rPr>
        <w:t>подземного источника водоснабжения.</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Второй и третий пояса включают и территорию, предназначенную для предупреждения загрязнения источников водоснабжения. В их пределах запрещается размещение объектов, обуславливающих опасность микробного и химического загрязнения поверхностных сточных вод, ограничивается применение удобрений и ядохимикатов. </w:t>
      </w:r>
    </w:p>
    <w:p w:rsidR="00BE125E" w:rsidRPr="00BE125E" w:rsidRDefault="00BE125E" w:rsidP="00BE125E">
      <w:pPr>
        <w:autoSpaceDE w:val="0"/>
        <w:autoSpaceDN w:val="0"/>
        <w:adjustRightInd w:val="0"/>
        <w:spacing w:after="0" w:line="360" w:lineRule="auto"/>
        <w:jc w:val="center"/>
        <w:rPr>
          <w:rFonts w:ascii="Times New Roman" w:eastAsia="Times New Roman" w:hAnsi="Times New Roman" w:cs="Times New Roman"/>
          <w:bCs/>
          <w:i/>
        </w:rPr>
      </w:pPr>
      <w:r w:rsidRPr="00BE125E">
        <w:rPr>
          <w:rFonts w:ascii="Times New Roman" w:eastAsia="Times New Roman" w:hAnsi="Times New Roman" w:cs="Times New Roman"/>
          <w:bCs/>
          <w:i/>
        </w:rPr>
        <w:t>Мероприятия по второму и третьему поясам</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Запрещение закачки отработанных вод в подземные горизонты, подземного складирования твердых отходов и разработки недр земли.</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Запрещение размещения складов горюче-смазочных материалов, ядохимикатов и минеральных удобрений, накопителей </w:t>
      </w:r>
      <w:proofErr w:type="spellStart"/>
      <w:r w:rsidRPr="00BE125E">
        <w:rPr>
          <w:rFonts w:ascii="Times New Roman" w:eastAsia="Times New Roman" w:hAnsi="Times New Roman" w:cs="Times New Roman"/>
          <w:bCs/>
        </w:rPr>
        <w:t>промстоков</w:t>
      </w:r>
      <w:proofErr w:type="spellEnd"/>
      <w:r w:rsidRPr="00BE125E">
        <w:rPr>
          <w:rFonts w:ascii="Times New Roman" w:eastAsia="Times New Roman" w:hAnsi="Times New Roman" w:cs="Times New Roman"/>
          <w:bCs/>
        </w:rPr>
        <w:t xml:space="preserve">, </w:t>
      </w:r>
      <w:proofErr w:type="spellStart"/>
      <w:r w:rsidRPr="00BE125E">
        <w:rPr>
          <w:rFonts w:ascii="Times New Roman" w:eastAsia="Times New Roman" w:hAnsi="Times New Roman" w:cs="Times New Roman"/>
          <w:bCs/>
        </w:rPr>
        <w:t>шламохранилищ</w:t>
      </w:r>
      <w:proofErr w:type="spellEnd"/>
      <w:r w:rsidRPr="00BE125E">
        <w:rPr>
          <w:rFonts w:ascii="Times New Roman" w:eastAsia="Times New Roman" w:hAnsi="Times New Roman" w:cs="Times New Roman"/>
          <w:bCs/>
        </w:rPr>
        <w:t xml:space="preserve"> и других объектов, обусловливающих опасность химического загрязнения подземных вод.</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BE125E" w:rsidRPr="00BE125E" w:rsidRDefault="00BE125E" w:rsidP="00BE125E">
      <w:pPr>
        <w:autoSpaceDE w:val="0"/>
        <w:autoSpaceDN w:val="0"/>
        <w:adjustRightInd w:val="0"/>
        <w:spacing w:after="0" w:line="360" w:lineRule="auto"/>
        <w:jc w:val="center"/>
        <w:rPr>
          <w:rFonts w:ascii="Times New Roman" w:eastAsia="Times New Roman" w:hAnsi="Times New Roman" w:cs="Times New Roman"/>
          <w:bCs/>
          <w:i/>
        </w:rPr>
      </w:pPr>
      <w:r w:rsidRPr="00BE125E">
        <w:rPr>
          <w:rFonts w:ascii="Times New Roman" w:eastAsia="Times New Roman" w:hAnsi="Times New Roman" w:cs="Times New Roman"/>
          <w:bCs/>
          <w:i/>
        </w:rPr>
        <w:t>Мероприятия по второму поясу</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Кроме мероприятий, указанных для второго и третьего поясов, в пределах второго пояса ЗСО подземных источников водоснабжения подлежат выполнению следующие дополнительные мероприятия.</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Не допускается:</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 применение удобрений и ядохимикатов;</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lastRenderedPageBreak/>
        <w:t xml:space="preserve">      - рубка леса главного пользования и реконструкции.</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
          <w:bCs/>
        </w:rPr>
      </w:pPr>
      <w:r w:rsidRPr="00BE125E">
        <w:rPr>
          <w:rFonts w:ascii="Times New Roman" w:eastAsia="Times New Roman" w:hAnsi="Times New Roman" w:cs="Times New Roman"/>
          <w:b/>
          <w:bCs/>
        </w:rPr>
        <w:t xml:space="preserve">       2.3.3.  Зоны санитарной охраны водопроводных сооружений и водоводов</w:t>
      </w:r>
    </w:p>
    <w:p w:rsidR="00BE125E" w:rsidRPr="00BE125E" w:rsidRDefault="00BE125E" w:rsidP="00BE125E">
      <w:pPr>
        <w:tabs>
          <w:tab w:val="left" w:pos="0"/>
        </w:tabs>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BE125E" w:rsidRPr="00BE125E" w:rsidRDefault="00BE125E" w:rsidP="00BE125E">
      <w:pPr>
        <w:tabs>
          <w:tab w:val="left" w:pos="0"/>
        </w:tabs>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Граница первого пояса ЗСО водопроводных сооружений принимается на расстоянии:</w:t>
      </w:r>
    </w:p>
    <w:p w:rsidR="00BE125E" w:rsidRPr="00BE125E" w:rsidRDefault="00BE125E" w:rsidP="00BE125E">
      <w:pPr>
        <w:tabs>
          <w:tab w:val="left" w:pos="0"/>
        </w:tabs>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от стен запасных и регулирующих емкостей, фильтров и контактных осветлителей - не менее 30 м;</w:t>
      </w:r>
    </w:p>
    <w:p w:rsidR="00BE125E" w:rsidRPr="00BE125E" w:rsidRDefault="00BE125E" w:rsidP="00BE125E">
      <w:pPr>
        <w:tabs>
          <w:tab w:val="left" w:pos="0"/>
        </w:tabs>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от водонапорных башен - не менее 10 м;</w:t>
      </w:r>
    </w:p>
    <w:p w:rsidR="00BE125E" w:rsidRPr="00BE125E" w:rsidRDefault="00BE125E" w:rsidP="00BE125E">
      <w:pPr>
        <w:tabs>
          <w:tab w:val="left" w:pos="0"/>
        </w:tabs>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от остальных помещений (отстойники, </w:t>
      </w:r>
      <w:proofErr w:type="spellStart"/>
      <w:r w:rsidRPr="00BE125E">
        <w:rPr>
          <w:rFonts w:ascii="Times New Roman" w:eastAsia="Times New Roman" w:hAnsi="Times New Roman" w:cs="Times New Roman"/>
          <w:bCs/>
        </w:rPr>
        <w:t>реагентное</w:t>
      </w:r>
      <w:proofErr w:type="spellEnd"/>
      <w:r w:rsidRPr="00BE125E">
        <w:rPr>
          <w:rFonts w:ascii="Times New Roman" w:eastAsia="Times New Roman" w:hAnsi="Times New Roman" w:cs="Times New Roman"/>
          <w:bCs/>
        </w:rPr>
        <w:t xml:space="preserve"> хозяйство, склад хлора, насосные станции и др.) - не менее 15 м.</w:t>
      </w:r>
    </w:p>
    <w:p w:rsidR="00BE125E" w:rsidRPr="00BE125E" w:rsidRDefault="00BE125E" w:rsidP="00BE125E">
      <w:pPr>
        <w:tabs>
          <w:tab w:val="left" w:pos="0"/>
        </w:tabs>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Ширину санитарно-защитной полосы следует принимать по обе стороны от крайних линий водопровода:</w:t>
      </w:r>
    </w:p>
    <w:p w:rsidR="00BE125E" w:rsidRPr="00BE125E" w:rsidRDefault="00BE125E" w:rsidP="00BE125E">
      <w:pPr>
        <w:tabs>
          <w:tab w:val="left" w:pos="0"/>
        </w:tabs>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при отсутствии грунтовых вод - не менее 10 м при диаметре водоводов до 1000 мм и не менее 20 м при диаметре водоводов более 1000 мм;</w:t>
      </w:r>
    </w:p>
    <w:p w:rsidR="00BE125E" w:rsidRPr="00BE125E" w:rsidRDefault="00BE125E" w:rsidP="00BE125E">
      <w:pPr>
        <w:tabs>
          <w:tab w:val="left" w:pos="0"/>
        </w:tabs>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при наличии грунтовых вод - не менее 50 м вне зависимости от диаметра водоводов.</w:t>
      </w:r>
    </w:p>
    <w:p w:rsidR="00BE125E" w:rsidRPr="00BE125E" w:rsidRDefault="00BE125E" w:rsidP="00BE125E">
      <w:pPr>
        <w:tabs>
          <w:tab w:val="left" w:pos="0"/>
        </w:tabs>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       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BE125E" w:rsidRPr="00BE125E" w:rsidRDefault="00BE125E" w:rsidP="00BE125E">
      <w:pPr>
        <w:tabs>
          <w:tab w:val="left" w:pos="0"/>
        </w:tabs>
        <w:autoSpaceDE w:val="0"/>
        <w:autoSpaceDN w:val="0"/>
        <w:adjustRightInd w:val="0"/>
        <w:spacing w:after="0" w:line="360" w:lineRule="auto"/>
        <w:jc w:val="both"/>
        <w:rPr>
          <w:rFonts w:ascii="Times New Roman" w:eastAsia="Times New Roman" w:hAnsi="Times New Roman" w:cs="Times New Roman"/>
          <w:bCs/>
        </w:rPr>
      </w:pPr>
    </w:p>
    <w:p w:rsidR="00BE125E" w:rsidRPr="00BE125E" w:rsidRDefault="00BE125E" w:rsidP="00BE125E">
      <w:pPr>
        <w:autoSpaceDE w:val="0"/>
        <w:autoSpaceDN w:val="0"/>
        <w:adjustRightInd w:val="0"/>
        <w:spacing w:after="0" w:line="240" w:lineRule="auto"/>
        <w:ind w:firstLine="567"/>
        <w:jc w:val="center"/>
        <w:rPr>
          <w:rFonts w:ascii="Times New Roman" w:eastAsia="Times New Roman" w:hAnsi="Times New Roman" w:cs="Times New Roman"/>
          <w:b/>
          <w:sz w:val="24"/>
          <w:szCs w:val="24"/>
        </w:rPr>
      </w:pPr>
      <w:bookmarkStart w:id="11" w:name="_Toc319589729"/>
      <w:bookmarkStart w:id="12" w:name="_Toc322357341"/>
      <w:bookmarkStart w:id="13" w:name="_Toc368331654"/>
      <w:bookmarkStart w:id="14" w:name="_Toc322108215"/>
      <w:r w:rsidRPr="00BE125E">
        <w:rPr>
          <w:rFonts w:ascii="Times New Roman" w:eastAsia="Times New Roman" w:hAnsi="Times New Roman" w:cs="Times New Roman"/>
          <w:b/>
          <w:bCs/>
          <w:sz w:val="24"/>
          <w:szCs w:val="24"/>
        </w:rPr>
        <w:t xml:space="preserve">Статья 2.4 Санитарно-защитные зоны </w:t>
      </w:r>
      <w:bookmarkEnd w:id="11"/>
      <w:bookmarkEnd w:id="12"/>
      <w:r w:rsidRPr="00BE125E">
        <w:rPr>
          <w:rFonts w:ascii="Times New Roman" w:eastAsia="Times New Roman" w:hAnsi="Times New Roman" w:cs="Times New Roman"/>
          <w:b/>
          <w:sz w:val="24"/>
          <w:szCs w:val="24"/>
        </w:rPr>
        <w:t>предприятий, сооружений</w:t>
      </w:r>
    </w:p>
    <w:p w:rsidR="00BE125E" w:rsidRPr="00BE125E" w:rsidRDefault="00BE125E" w:rsidP="00BE125E">
      <w:pPr>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BE125E">
        <w:rPr>
          <w:rFonts w:ascii="Times New Roman" w:eastAsia="Times New Roman" w:hAnsi="Times New Roman" w:cs="Times New Roman"/>
          <w:b/>
          <w:sz w:val="24"/>
          <w:szCs w:val="24"/>
        </w:rPr>
        <w:t xml:space="preserve"> и иных объектов.</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
          <w:bCs/>
        </w:rPr>
      </w:pP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Cs/>
        </w:rPr>
      </w:pPr>
      <w:proofErr w:type="gramStart"/>
      <w:r w:rsidRPr="00BE125E">
        <w:rPr>
          <w:rFonts w:ascii="Times New Roman" w:eastAsia="Times New Roman" w:hAnsi="Times New Roman" w:cs="Times New Roman"/>
          <w:bCs/>
        </w:rPr>
        <w:t>В целях обеспечения безопасности населения и в соответствии с Федеральным</w:t>
      </w:r>
      <w:r w:rsidRPr="00BE125E">
        <w:rPr>
          <w:rFonts w:ascii="Times New Roman" w:eastAsia="Times New Roman" w:hAnsi="Times New Roman" w:cs="Times New Roman"/>
          <w:bCs/>
          <w:color w:val="000000" w:themeColor="text1"/>
          <w:u w:val="single"/>
        </w:rPr>
        <w:t xml:space="preserve"> </w:t>
      </w:r>
      <w:hyperlink r:id="rId9" w:history="1">
        <w:r w:rsidRPr="00BE125E">
          <w:rPr>
            <w:rFonts w:ascii="Times New Roman" w:eastAsia="Times New Roman" w:hAnsi="Times New Roman" w:cs="Times New Roman"/>
            <w:bCs/>
            <w:color w:val="000000" w:themeColor="text1"/>
            <w:u w:val="single"/>
          </w:rPr>
          <w:t>законом</w:t>
        </w:r>
      </w:hyperlink>
      <w:r w:rsidRPr="00BE125E">
        <w:rPr>
          <w:rFonts w:ascii="Times New Roman" w:eastAsia="Times New Roman" w:hAnsi="Times New Roman" w:cs="Times New Roman"/>
          <w:bCs/>
        </w:rPr>
        <w:t xml:space="preserve">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rsidRPr="00BE125E">
        <w:rPr>
          <w:rFonts w:ascii="Times New Roman" w:eastAsia="Times New Roman" w:hAnsi="Times New Roman" w:cs="Times New Roman"/>
          <w:bCs/>
        </w:rPr>
        <w:t>,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Cs/>
        </w:rPr>
      </w:pPr>
      <w:r w:rsidRPr="00BE125E">
        <w:rPr>
          <w:rFonts w:ascii="Times New Roman" w:eastAsia="Times New Roman" w:hAnsi="Times New Roman" w:cs="Times New Roman"/>
          <w:bCs/>
        </w:rPr>
        <w:t>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Cs/>
        </w:rPr>
      </w:pPr>
      <w:r w:rsidRPr="00BE125E">
        <w:rPr>
          <w:rFonts w:ascii="Times New Roman" w:eastAsia="Times New Roman" w:hAnsi="Times New Roman" w:cs="Times New Roman"/>
          <w:bCs/>
        </w:rPr>
        <w:t xml:space="preserve">При отсутствии разработанного проекта устанавливаются универсальные размеры санитарно-защитных зон, определённых СанПиН 2.2.1/2.1.1.1200-03 «Санитарно-защитные зоны и санитарная классификация предприятий, сооружений и иных объектов». </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Cs/>
        </w:rPr>
      </w:pPr>
      <w:r w:rsidRPr="00BE125E">
        <w:rPr>
          <w:rFonts w:ascii="Times New Roman" w:eastAsia="Times New Roman" w:hAnsi="Times New Roman" w:cs="Times New Roman"/>
          <w:bCs/>
        </w:rPr>
        <w:t>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Cs/>
        </w:rPr>
      </w:pPr>
      <w:r w:rsidRPr="00BE125E">
        <w:rPr>
          <w:rFonts w:ascii="Times New Roman" w:eastAsia="Times New Roman" w:hAnsi="Times New Roman" w:cs="Times New Roman"/>
          <w:bCs/>
        </w:rPr>
        <w:lastRenderedPageBreak/>
        <w:t xml:space="preserve">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sidRPr="00BE125E">
        <w:rPr>
          <w:rFonts w:ascii="Times New Roman" w:eastAsia="Times New Roman" w:hAnsi="Times New Roman" w:cs="Times New Roman"/>
          <w:bCs/>
        </w:rPr>
        <w:t>количества</w:t>
      </w:r>
      <w:proofErr w:type="gramEnd"/>
      <w:r w:rsidRPr="00BE125E">
        <w:rPr>
          <w:rFonts w:ascii="Times New Roman" w:eastAsia="Times New Roman" w:hAnsi="Times New Roman" w:cs="Times New Roman"/>
          <w:bCs/>
        </w:rPr>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BE125E" w:rsidRPr="00BE125E" w:rsidRDefault="00BE125E" w:rsidP="00BE125E">
      <w:pPr>
        <w:numPr>
          <w:ilvl w:val="0"/>
          <w:numId w:val="35"/>
        </w:num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объекты и производства первого класса – 1000 м;</w:t>
      </w:r>
    </w:p>
    <w:p w:rsidR="00BE125E" w:rsidRPr="00BE125E" w:rsidRDefault="00BE125E" w:rsidP="00BE125E">
      <w:pPr>
        <w:numPr>
          <w:ilvl w:val="0"/>
          <w:numId w:val="35"/>
        </w:num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объекты и производства второго класса – 500 м;</w:t>
      </w:r>
    </w:p>
    <w:p w:rsidR="00BE125E" w:rsidRPr="00BE125E" w:rsidRDefault="00BE125E" w:rsidP="00BE125E">
      <w:pPr>
        <w:numPr>
          <w:ilvl w:val="0"/>
          <w:numId w:val="35"/>
        </w:num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объекты и производства третьего класса – 300 м;</w:t>
      </w:r>
    </w:p>
    <w:p w:rsidR="00BE125E" w:rsidRPr="00BE125E" w:rsidRDefault="00BE125E" w:rsidP="00BE125E">
      <w:pPr>
        <w:numPr>
          <w:ilvl w:val="0"/>
          <w:numId w:val="35"/>
        </w:num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объекты и производства четвертого класса – 100 м;</w:t>
      </w:r>
    </w:p>
    <w:p w:rsidR="00BE125E" w:rsidRPr="00BE125E" w:rsidRDefault="00BE125E" w:rsidP="00BE125E">
      <w:pPr>
        <w:numPr>
          <w:ilvl w:val="0"/>
          <w:numId w:val="35"/>
        </w:numPr>
        <w:autoSpaceDE w:val="0"/>
        <w:autoSpaceDN w:val="0"/>
        <w:adjustRightInd w:val="0"/>
        <w:spacing w:after="0" w:line="360" w:lineRule="auto"/>
        <w:jc w:val="both"/>
        <w:rPr>
          <w:rFonts w:ascii="Times New Roman" w:eastAsia="Times New Roman" w:hAnsi="Times New Roman" w:cs="Times New Roman"/>
          <w:bCs/>
        </w:rPr>
      </w:pPr>
      <w:r w:rsidRPr="00BE125E">
        <w:rPr>
          <w:rFonts w:ascii="Times New Roman" w:eastAsia="Times New Roman" w:hAnsi="Times New Roman" w:cs="Times New Roman"/>
          <w:bCs/>
        </w:rPr>
        <w:t>объекты и производства пятого класса – 50 м.</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Cs/>
          <w:i/>
        </w:rPr>
      </w:pPr>
      <w:r w:rsidRPr="00BE125E">
        <w:rPr>
          <w:rFonts w:ascii="Times New Roman" w:eastAsia="Times New Roman" w:hAnsi="Times New Roman" w:cs="Times New Roman"/>
          <w:bCs/>
          <w:i/>
        </w:rPr>
        <w:t>Режим территории санитарно-защитной зоны.</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Cs/>
        </w:rPr>
      </w:pPr>
      <w:proofErr w:type="gramStart"/>
      <w:r w:rsidRPr="00BE125E">
        <w:rPr>
          <w:rFonts w:ascii="Times New Roman" w:eastAsia="Times New Roman" w:hAnsi="Times New Roman" w:cs="Times New Roman"/>
          <w:bCs/>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Cs/>
        </w:rPr>
      </w:pPr>
      <w:proofErr w:type="gramStart"/>
      <w:r w:rsidRPr="00BE125E">
        <w:rPr>
          <w:rFonts w:ascii="Times New Roman" w:eastAsia="Times New Roman" w:hAnsi="Times New Roman" w:cs="Times New Roman"/>
          <w:bCs/>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Cs/>
        </w:rPr>
      </w:pPr>
      <w:proofErr w:type="gramStart"/>
      <w:r w:rsidRPr="00BE125E">
        <w:rPr>
          <w:rFonts w:ascii="Times New Roman" w:eastAsia="Times New Roman" w:hAnsi="Times New Roman" w:cs="Times New Roman"/>
          <w:bCs/>
        </w:rPr>
        <w:t>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w:t>
      </w:r>
      <w:proofErr w:type="gramEnd"/>
      <w:r w:rsidRPr="00BE125E">
        <w:rPr>
          <w:rFonts w:ascii="Times New Roman" w:eastAsia="Times New Roman" w:hAnsi="Times New Roman" w:cs="Times New Roman"/>
          <w:bCs/>
        </w:rPr>
        <w:t xml:space="preserve">, пожарные депо, местные и транзитные коммуникации, ЛЭП, электроподстанции, </w:t>
      </w:r>
      <w:proofErr w:type="spellStart"/>
      <w:r w:rsidRPr="00BE125E">
        <w:rPr>
          <w:rFonts w:ascii="Times New Roman" w:eastAsia="Times New Roman" w:hAnsi="Times New Roman" w:cs="Times New Roman"/>
          <w:bCs/>
        </w:rPr>
        <w:t>нефте</w:t>
      </w:r>
      <w:proofErr w:type="spellEnd"/>
      <w:r w:rsidRPr="00BE125E">
        <w:rPr>
          <w:rFonts w:ascii="Times New Roman" w:eastAsia="Times New Roman" w:hAnsi="Times New Roman" w:cs="Times New Roman"/>
          <w:bCs/>
        </w:rPr>
        <w:t xml:space="preserve">- и газопроводы, артезианские скважины для технического водоснабжения, </w:t>
      </w:r>
      <w:proofErr w:type="spellStart"/>
      <w:r w:rsidRPr="00BE125E">
        <w:rPr>
          <w:rFonts w:ascii="Times New Roman" w:eastAsia="Times New Roman" w:hAnsi="Times New Roman" w:cs="Times New Roman"/>
          <w:bCs/>
        </w:rPr>
        <w:t>водоохлаждающие</w:t>
      </w:r>
      <w:proofErr w:type="spellEnd"/>
      <w:r w:rsidRPr="00BE125E">
        <w:rPr>
          <w:rFonts w:ascii="Times New Roman" w:eastAsia="Times New Roman" w:hAnsi="Times New Roman" w:cs="Times New Roman"/>
          <w:bCs/>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Cs/>
        </w:rPr>
      </w:pPr>
      <w:r w:rsidRPr="00BE125E">
        <w:rPr>
          <w:rFonts w:ascii="Times New Roman" w:eastAsia="Times New Roman" w:hAnsi="Times New Roman" w:cs="Times New Roman"/>
          <w:bC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Cs/>
        </w:rPr>
      </w:pPr>
      <w:r w:rsidRPr="00BE125E">
        <w:rPr>
          <w:rFonts w:ascii="Times New Roman" w:eastAsia="Times New Roman" w:hAnsi="Times New Roman" w:cs="Times New Roman"/>
          <w:bCs/>
        </w:rPr>
        <w:lastRenderedPageBreak/>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BE125E" w:rsidRPr="00BE125E" w:rsidRDefault="00BE125E" w:rsidP="00BE125E">
      <w:pPr>
        <w:autoSpaceDE w:val="0"/>
        <w:autoSpaceDN w:val="0"/>
        <w:adjustRightInd w:val="0"/>
        <w:spacing w:after="0" w:line="360" w:lineRule="auto"/>
        <w:jc w:val="both"/>
        <w:rPr>
          <w:rFonts w:ascii="Times New Roman" w:eastAsia="Times New Roman" w:hAnsi="Times New Roman" w:cs="Times New Roman"/>
          <w:bCs/>
        </w:rPr>
      </w:pP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
          <w:sz w:val="24"/>
          <w:szCs w:val="24"/>
        </w:rPr>
      </w:pPr>
      <w:r w:rsidRPr="00BE125E">
        <w:rPr>
          <w:rFonts w:ascii="Times New Roman" w:eastAsia="Times New Roman" w:hAnsi="Times New Roman" w:cs="Times New Roman"/>
          <w:b/>
          <w:sz w:val="24"/>
          <w:szCs w:val="24"/>
        </w:rPr>
        <w:t>Статья 2.5.    Охранные зоны транспортных и инженерных коммуникаций.</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
        </w:rPr>
      </w:pP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В графической части Правил отображены охранные зоны наиболее значимых объектов ввиду принятого масштаба карт, а также отсутствия точной информации о трассировках трубопроводов и кабельных линий в населенных пунктах. Местоположение указанных коммуникаций следует определять по месту для каждого конкретного земельного участка при проведении инженерно-геодезических изысканий.</w:t>
      </w:r>
    </w:p>
    <w:p w:rsidR="00BE125E" w:rsidRPr="00BE125E" w:rsidRDefault="00BE125E" w:rsidP="00BE125E">
      <w:pPr>
        <w:autoSpaceDE w:val="0"/>
        <w:autoSpaceDN w:val="0"/>
        <w:adjustRightInd w:val="0"/>
        <w:spacing w:after="0" w:line="360" w:lineRule="auto"/>
        <w:ind w:firstLine="567"/>
        <w:jc w:val="both"/>
        <w:rPr>
          <w:rFonts w:ascii="Times New Roman" w:eastAsia="Times New Roman" w:hAnsi="Times New Roman" w:cs="Times New Roman"/>
          <w:b/>
          <w:color w:val="CC00FF"/>
        </w:rPr>
      </w:pPr>
    </w:p>
    <w:p w:rsidR="00BE125E" w:rsidRPr="00BE125E" w:rsidRDefault="00BE125E" w:rsidP="00BE125E">
      <w:pPr>
        <w:tabs>
          <w:tab w:val="left" w:pos="2410"/>
        </w:tabs>
        <w:spacing w:after="0" w:line="360" w:lineRule="auto"/>
        <w:ind w:firstLine="567"/>
        <w:contextualSpacing/>
        <w:jc w:val="center"/>
        <w:rPr>
          <w:rFonts w:ascii="Times New Roman" w:eastAsia="Times New Roman" w:hAnsi="Times New Roman" w:cs="Times New Roman"/>
          <w:b/>
        </w:rPr>
      </w:pPr>
      <w:r w:rsidRPr="00BE125E">
        <w:rPr>
          <w:rFonts w:ascii="Times New Roman" w:eastAsia="Times New Roman" w:hAnsi="Times New Roman" w:cs="Times New Roman"/>
          <w:b/>
        </w:rPr>
        <w:t>2.5.1.  Придорожная полоса</w:t>
      </w:r>
    </w:p>
    <w:p w:rsidR="00BE125E" w:rsidRPr="00BE125E" w:rsidRDefault="00BE125E" w:rsidP="00BE125E">
      <w:pPr>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BE125E" w:rsidRPr="00BE125E" w:rsidRDefault="00BE125E" w:rsidP="00BE125E">
      <w:pPr>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В соответствии с частью 2 статьи 26 Федерального закона от 8 ноября 2007 г. № 257-ФЗ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BE125E" w:rsidRPr="00BE125E" w:rsidRDefault="00BE125E" w:rsidP="00BE125E">
      <w:pPr>
        <w:spacing w:after="0" w:line="360" w:lineRule="auto"/>
        <w:contextualSpacing/>
        <w:jc w:val="both"/>
        <w:rPr>
          <w:rFonts w:ascii="Times New Roman" w:eastAsia="Times New Roman" w:hAnsi="Times New Roman" w:cs="Times New Roman"/>
        </w:rPr>
      </w:pPr>
      <w:r w:rsidRPr="00BE125E">
        <w:rPr>
          <w:rFonts w:ascii="Times New Roman" w:eastAsia="Times New Roman" w:hAnsi="Times New Roman" w:cs="Times New Roman"/>
        </w:rPr>
        <w:t>- семидесяти пяти метров - для автомобильных дорог первой и второй категорий;</w:t>
      </w:r>
    </w:p>
    <w:p w:rsidR="00BE125E" w:rsidRPr="00BE125E" w:rsidRDefault="00BE125E" w:rsidP="00BE125E">
      <w:pPr>
        <w:spacing w:after="0" w:line="360" w:lineRule="auto"/>
        <w:contextualSpacing/>
        <w:jc w:val="both"/>
        <w:rPr>
          <w:rFonts w:ascii="Times New Roman" w:eastAsia="Times New Roman" w:hAnsi="Times New Roman" w:cs="Times New Roman"/>
        </w:rPr>
      </w:pPr>
      <w:r w:rsidRPr="00BE125E">
        <w:rPr>
          <w:rFonts w:ascii="Times New Roman" w:eastAsia="Times New Roman" w:hAnsi="Times New Roman" w:cs="Times New Roman"/>
        </w:rPr>
        <w:t>- пятидесяти метров - для автомобильных дорог третьей и четвертой категорий;</w:t>
      </w:r>
    </w:p>
    <w:p w:rsidR="00BE125E" w:rsidRPr="00BE125E" w:rsidRDefault="00BE125E" w:rsidP="00BE125E">
      <w:pPr>
        <w:spacing w:after="0" w:line="360" w:lineRule="auto"/>
        <w:contextualSpacing/>
        <w:jc w:val="both"/>
        <w:rPr>
          <w:rFonts w:ascii="Times New Roman" w:eastAsia="Times New Roman" w:hAnsi="Times New Roman" w:cs="Times New Roman"/>
        </w:rPr>
      </w:pPr>
      <w:r w:rsidRPr="00BE125E">
        <w:rPr>
          <w:rFonts w:ascii="Times New Roman" w:eastAsia="Times New Roman" w:hAnsi="Times New Roman" w:cs="Times New Roman"/>
        </w:rPr>
        <w:t>- двадцати пяти метров - для автомобильных дорог пятой категории;</w:t>
      </w:r>
    </w:p>
    <w:p w:rsidR="00BE125E" w:rsidRPr="00BE125E" w:rsidRDefault="00BE125E" w:rsidP="00BE125E">
      <w:pPr>
        <w:spacing w:after="0" w:line="360" w:lineRule="auto"/>
        <w:contextualSpacing/>
        <w:jc w:val="both"/>
        <w:rPr>
          <w:rFonts w:ascii="Times New Roman" w:eastAsia="Times New Roman" w:hAnsi="Times New Roman" w:cs="Times New Roman"/>
        </w:rPr>
      </w:pPr>
      <w:r w:rsidRPr="00BE125E">
        <w:rPr>
          <w:rFonts w:ascii="Times New Roman" w:eastAsia="Times New Roman" w:hAnsi="Times New Roman" w:cs="Times New Roman"/>
        </w:rPr>
        <w:t>-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BE125E" w:rsidRPr="00BE125E" w:rsidRDefault="00BE125E" w:rsidP="00BE125E">
      <w:pPr>
        <w:spacing w:after="0" w:line="360" w:lineRule="auto"/>
        <w:contextualSpacing/>
        <w:jc w:val="both"/>
        <w:rPr>
          <w:rFonts w:ascii="Times New Roman" w:eastAsia="Times New Roman" w:hAnsi="Times New Roman" w:cs="Times New Roman"/>
        </w:rPr>
      </w:pPr>
      <w:r w:rsidRPr="00BE125E">
        <w:rPr>
          <w:rFonts w:ascii="Times New Roman" w:eastAsia="Times New Roman" w:hAnsi="Times New Roman" w:cs="Times New Roman"/>
        </w:rPr>
        <w:t>-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BE125E" w:rsidRPr="00BE125E" w:rsidRDefault="00BE125E" w:rsidP="00BE125E">
      <w:pPr>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w:t>
      </w:r>
    </w:p>
    <w:p w:rsidR="00BE125E" w:rsidRPr="00BE125E" w:rsidRDefault="00BE125E" w:rsidP="00BE125E">
      <w:pPr>
        <w:autoSpaceDE w:val="0"/>
        <w:autoSpaceDN w:val="0"/>
        <w:adjustRightInd w:val="0"/>
        <w:spacing w:after="0" w:line="360" w:lineRule="auto"/>
        <w:rPr>
          <w:rFonts w:ascii="Times New Roman" w:eastAsia="Times New Roman" w:hAnsi="Times New Roman" w:cs="Times New Roman"/>
          <w:b/>
        </w:rPr>
      </w:pPr>
    </w:p>
    <w:p w:rsidR="00BE125E" w:rsidRPr="00BE125E" w:rsidRDefault="00BE125E" w:rsidP="00BE125E">
      <w:pPr>
        <w:autoSpaceDE w:val="0"/>
        <w:autoSpaceDN w:val="0"/>
        <w:adjustRightInd w:val="0"/>
        <w:spacing w:after="0" w:line="360" w:lineRule="auto"/>
        <w:ind w:firstLine="567"/>
        <w:jc w:val="center"/>
        <w:rPr>
          <w:rFonts w:ascii="Times New Roman" w:eastAsia="Times New Roman" w:hAnsi="Times New Roman" w:cs="Times New Roman"/>
          <w:b/>
        </w:rPr>
      </w:pPr>
      <w:r w:rsidRPr="00BE125E">
        <w:rPr>
          <w:rFonts w:ascii="Times New Roman" w:eastAsia="Times New Roman" w:hAnsi="Times New Roman" w:cs="Times New Roman"/>
          <w:b/>
        </w:rPr>
        <w:t>2.5.2.</w:t>
      </w:r>
      <w:r w:rsidRPr="00BE125E">
        <w:rPr>
          <w:rFonts w:ascii="Times New Roman" w:eastAsia="Times New Roman" w:hAnsi="Times New Roman" w:cs="Times New Roman"/>
          <w:b/>
        </w:rPr>
        <w:tab/>
        <w:t>Охранная зона магистральных газопроводов</w:t>
      </w:r>
    </w:p>
    <w:p w:rsidR="00BE125E" w:rsidRPr="00BE125E" w:rsidRDefault="00BE125E" w:rsidP="00BE125E">
      <w:pPr>
        <w:autoSpaceDE w:val="0"/>
        <w:autoSpaceDN w:val="0"/>
        <w:adjustRightInd w:val="0"/>
        <w:spacing w:after="0" w:line="360" w:lineRule="auto"/>
        <w:ind w:firstLine="567"/>
        <w:jc w:val="center"/>
        <w:rPr>
          <w:rFonts w:ascii="Times New Roman" w:eastAsia="Times New Roman" w:hAnsi="Times New Roman" w:cs="Times New Roman"/>
          <w:b/>
        </w:rPr>
      </w:pPr>
      <w:r w:rsidRPr="00BE125E">
        <w:rPr>
          <w:rFonts w:ascii="Times New Roman" w:eastAsia="Times New Roman" w:hAnsi="Times New Roman" w:cs="Times New Roman"/>
          <w:b/>
        </w:rPr>
        <w:t xml:space="preserve"> и газораспределительных сетей.</w:t>
      </w:r>
    </w:p>
    <w:p w:rsidR="00BE125E" w:rsidRPr="00BE125E" w:rsidRDefault="00BE125E" w:rsidP="00BE125E">
      <w:pPr>
        <w:tabs>
          <w:tab w:val="left" w:pos="851"/>
        </w:tabs>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Для газораспределительных сетей устанавливаются следующие охранные зоны:</w:t>
      </w:r>
    </w:p>
    <w:p w:rsidR="00BE125E" w:rsidRPr="00BE125E" w:rsidRDefault="00BE125E" w:rsidP="00BE125E">
      <w:pPr>
        <w:numPr>
          <w:ilvl w:val="0"/>
          <w:numId w:val="36"/>
        </w:numPr>
        <w:tabs>
          <w:tab w:val="left" w:pos="851"/>
          <w:tab w:val="left" w:pos="1134"/>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BE125E" w:rsidRPr="00BE125E" w:rsidRDefault="00BE125E" w:rsidP="00BE125E">
      <w:pPr>
        <w:numPr>
          <w:ilvl w:val="0"/>
          <w:numId w:val="36"/>
        </w:numPr>
        <w:tabs>
          <w:tab w:val="left" w:pos="851"/>
          <w:tab w:val="left" w:pos="1134"/>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 xml:space="preserve">вдоль трасс подземных газопроводов из полиэтиленовых труб при использовании медного провода для обозначения </w:t>
      </w:r>
      <w:hyperlink r:id="rId10" w:history="1">
        <w:r w:rsidRPr="00BE125E">
          <w:rPr>
            <w:rFonts w:ascii="Times New Roman" w:eastAsia="Times New Roman" w:hAnsi="Times New Roman" w:cs="Times New Roman"/>
          </w:rPr>
          <w:t>трассы газопровода</w:t>
        </w:r>
      </w:hyperlink>
      <w:r w:rsidRPr="00BE125E">
        <w:rPr>
          <w:rFonts w:ascii="Times New Roman" w:eastAsia="Times New Roman" w:hAnsi="Times New Roman" w:cs="Times New Roman"/>
        </w:rPr>
        <w:t xml:space="preserve"> - в виде территории, </w:t>
      </w:r>
      <w:r w:rsidRPr="00BE125E">
        <w:rPr>
          <w:rFonts w:ascii="Times New Roman" w:eastAsia="Times New Roman" w:hAnsi="Times New Roman" w:cs="Times New Roman"/>
        </w:rPr>
        <w:lastRenderedPageBreak/>
        <w:t>ограниченной условными линиями, проходящими на расстоянии 3 метров от газопровода со стороны провода и 2 метров - с противоположной стороны;</w:t>
      </w:r>
    </w:p>
    <w:p w:rsidR="00BE125E" w:rsidRPr="00BE125E" w:rsidRDefault="00BE125E" w:rsidP="00BE125E">
      <w:pPr>
        <w:numPr>
          <w:ilvl w:val="0"/>
          <w:numId w:val="36"/>
        </w:numPr>
        <w:tabs>
          <w:tab w:val="left" w:pos="851"/>
          <w:tab w:val="left" w:pos="1134"/>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 xml:space="preserve">вокруг отдельно стоящих </w:t>
      </w:r>
      <w:hyperlink r:id="rId11" w:history="1">
        <w:r w:rsidRPr="00BE125E">
          <w:rPr>
            <w:rFonts w:ascii="Times New Roman" w:eastAsia="Times New Roman" w:hAnsi="Times New Roman" w:cs="Times New Roman"/>
          </w:rPr>
          <w:t>газорегуляторных пунктов</w:t>
        </w:r>
      </w:hyperlink>
      <w:r w:rsidRPr="00BE125E">
        <w:rPr>
          <w:rFonts w:ascii="Times New Roman" w:eastAsia="Times New Roman" w:hAnsi="Times New Roman" w:cs="Times New Roman"/>
        </w:rPr>
        <w:t xml:space="preserve">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BE125E" w:rsidRPr="00BE125E" w:rsidRDefault="00BE125E" w:rsidP="00BE125E">
      <w:pPr>
        <w:numPr>
          <w:ilvl w:val="0"/>
          <w:numId w:val="36"/>
        </w:numPr>
        <w:tabs>
          <w:tab w:val="left" w:pos="851"/>
          <w:tab w:val="left" w:pos="1134"/>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 xml:space="preserve">вдоль трасс </w:t>
      </w:r>
      <w:hyperlink r:id="rId12" w:history="1">
        <w:r w:rsidRPr="00BE125E">
          <w:rPr>
            <w:rFonts w:ascii="Times New Roman" w:eastAsia="Times New Roman" w:hAnsi="Times New Roman" w:cs="Times New Roman"/>
          </w:rPr>
          <w:t>межпоселковых газопроводов</w:t>
        </w:r>
      </w:hyperlink>
      <w:r w:rsidRPr="00BE125E">
        <w:rPr>
          <w:rFonts w:ascii="Times New Roman" w:eastAsia="Times New Roman" w:hAnsi="Times New Roman" w:cs="Times New Roman"/>
        </w:rPr>
        <w:t>,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BE125E" w:rsidRPr="00BE125E" w:rsidRDefault="00BE125E" w:rsidP="00BE125E">
      <w:pPr>
        <w:tabs>
          <w:tab w:val="left" w:pos="851"/>
        </w:tabs>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BE125E" w:rsidRPr="00BE125E" w:rsidRDefault="00DA1E12" w:rsidP="00BE125E">
      <w:pPr>
        <w:tabs>
          <w:tab w:val="left" w:pos="851"/>
        </w:tabs>
        <w:spacing w:after="0" w:line="360" w:lineRule="auto"/>
        <w:ind w:firstLine="567"/>
        <w:jc w:val="both"/>
        <w:rPr>
          <w:rFonts w:ascii="Times New Roman" w:eastAsia="Times New Roman" w:hAnsi="Times New Roman" w:cs="Times New Roman"/>
        </w:rPr>
      </w:pPr>
      <w:hyperlink r:id="rId13" w:history="1">
        <w:r w:rsidR="00BE125E" w:rsidRPr="00BE125E">
          <w:rPr>
            <w:rFonts w:ascii="Times New Roman" w:eastAsia="Times New Roman" w:hAnsi="Times New Roman" w:cs="Times New Roman"/>
          </w:rPr>
          <w:t>Нормативные расстояния</w:t>
        </w:r>
      </w:hyperlink>
      <w:r w:rsidR="00BE125E" w:rsidRPr="00BE125E">
        <w:rPr>
          <w:rFonts w:ascii="Times New Roman" w:eastAsia="Times New Roman" w:hAnsi="Times New Roman" w:cs="Times New Roman"/>
        </w:rPr>
        <w:t xml:space="preserve"> устанавливаются с учетом значимости объектов, условий прокладки газопровода, давления газа и других факторов, но не </w:t>
      </w:r>
      <w:proofErr w:type="gramStart"/>
      <w:r w:rsidR="00BE125E" w:rsidRPr="00BE125E">
        <w:rPr>
          <w:rFonts w:ascii="Times New Roman" w:eastAsia="Times New Roman" w:hAnsi="Times New Roman" w:cs="Times New Roman"/>
        </w:rPr>
        <w:t>менее строительных</w:t>
      </w:r>
      <w:proofErr w:type="gramEnd"/>
      <w:r w:rsidR="00BE125E" w:rsidRPr="00BE125E">
        <w:rPr>
          <w:rFonts w:ascii="Times New Roman" w:eastAsia="Times New Roman" w:hAnsi="Times New Roman" w:cs="Times New Roman"/>
        </w:rPr>
        <w:t xml:space="preserve"> норм и правил, утвержденных специально уполномоченным федеральным органом исполнительной власти в области градостроительства и строительства. </w:t>
      </w:r>
    </w:p>
    <w:p w:rsidR="00BE125E" w:rsidRPr="00BE125E" w:rsidRDefault="00BE125E" w:rsidP="00BE125E">
      <w:pPr>
        <w:tabs>
          <w:tab w:val="left" w:pos="851"/>
        </w:tabs>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 xml:space="preserve">На земельные участки, входящие в </w:t>
      </w:r>
      <w:hyperlink r:id="rId14" w:history="1">
        <w:r w:rsidRPr="00BE125E">
          <w:rPr>
            <w:rFonts w:ascii="Times New Roman" w:eastAsia="Times New Roman" w:hAnsi="Times New Roman" w:cs="Times New Roman"/>
          </w:rPr>
          <w:t>охранные зоны газораспределительных сетей</w:t>
        </w:r>
      </w:hyperlink>
      <w:r w:rsidRPr="00BE125E">
        <w:rPr>
          <w:rFonts w:ascii="Times New Roman" w:eastAsia="Times New Roman" w:hAnsi="Times New Roman" w:cs="Times New Roman"/>
        </w:rPr>
        <w:t>,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BE125E" w:rsidRPr="00BE125E" w:rsidRDefault="00BE125E" w:rsidP="00BE125E">
      <w:pPr>
        <w:numPr>
          <w:ilvl w:val="0"/>
          <w:numId w:val="40"/>
        </w:numPr>
        <w:tabs>
          <w:tab w:val="left" w:pos="567"/>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строить объекты жилищно-гражданского и производственного назначения;</w:t>
      </w:r>
    </w:p>
    <w:p w:rsidR="00BE125E" w:rsidRPr="00BE125E" w:rsidRDefault="00BE125E" w:rsidP="00BE125E">
      <w:pPr>
        <w:numPr>
          <w:ilvl w:val="0"/>
          <w:numId w:val="40"/>
        </w:numPr>
        <w:tabs>
          <w:tab w:val="left" w:pos="567"/>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BE125E" w:rsidRPr="00BE125E" w:rsidRDefault="00BE125E" w:rsidP="00BE125E">
      <w:pPr>
        <w:numPr>
          <w:ilvl w:val="0"/>
          <w:numId w:val="40"/>
        </w:numPr>
        <w:tabs>
          <w:tab w:val="left" w:pos="567"/>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BE125E" w:rsidRPr="00BE125E" w:rsidRDefault="00BE125E" w:rsidP="00BE125E">
      <w:pPr>
        <w:numPr>
          <w:ilvl w:val="0"/>
          <w:numId w:val="40"/>
        </w:numPr>
        <w:tabs>
          <w:tab w:val="left" w:pos="567"/>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BE125E" w:rsidRPr="00BE125E" w:rsidRDefault="00BE125E" w:rsidP="00BE125E">
      <w:pPr>
        <w:numPr>
          <w:ilvl w:val="0"/>
          <w:numId w:val="40"/>
        </w:numPr>
        <w:tabs>
          <w:tab w:val="left" w:pos="567"/>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устраивать свалки и склады, разливать растворы кислот, солей, щелочей и других химически активных веществ;</w:t>
      </w:r>
    </w:p>
    <w:p w:rsidR="00BE125E" w:rsidRPr="00BE125E" w:rsidRDefault="00BE125E" w:rsidP="00BE125E">
      <w:pPr>
        <w:numPr>
          <w:ilvl w:val="0"/>
          <w:numId w:val="40"/>
        </w:numPr>
        <w:tabs>
          <w:tab w:val="left" w:pos="567"/>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 xml:space="preserve">огораживать и перегораживать охранные зоны, препятствовать доступу персонала </w:t>
      </w:r>
      <w:hyperlink r:id="rId15" w:history="1">
        <w:r w:rsidRPr="00BE125E">
          <w:rPr>
            <w:rFonts w:ascii="Times New Roman" w:eastAsia="Times New Roman" w:hAnsi="Times New Roman" w:cs="Times New Roman"/>
          </w:rPr>
          <w:t>эксплуатационных организаций к газораспределительным сетям</w:t>
        </w:r>
      </w:hyperlink>
      <w:r w:rsidRPr="00BE125E">
        <w:rPr>
          <w:rFonts w:ascii="Times New Roman" w:eastAsia="Times New Roman" w:hAnsi="Times New Roman" w:cs="Times New Roman"/>
        </w:rPr>
        <w:t>, проведению обслуживания и устранению повреждений газораспределительных сетей;</w:t>
      </w:r>
    </w:p>
    <w:p w:rsidR="00BE125E" w:rsidRPr="00BE125E" w:rsidRDefault="00BE125E" w:rsidP="00BE125E">
      <w:pPr>
        <w:numPr>
          <w:ilvl w:val="0"/>
          <w:numId w:val="40"/>
        </w:numPr>
        <w:tabs>
          <w:tab w:val="left" w:pos="567"/>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разводить огонь и размещать источники огня;</w:t>
      </w:r>
    </w:p>
    <w:p w:rsidR="00BE125E" w:rsidRPr="00BE125E" w:rsidRDefault="00BE125E" w:rsidP="00BE125E">
      <w:pPr>
        <w:numPr>
          <w:ilvl w:val="0"/>
          <w:numId w:val="40"/>
        </w:numPr>
        <w:tabs>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рыть погреба, копать и обрабатывать почву сельскохозяйственными и мелиоративными орудиями и механизмами на глубину более 0,3 метра;</w:t>
      </w:r>
    </w:p>
    <w:p w:rsidR="00BE125E" w:rsidRPr="00BE125E" w:rsidRDefault="00BE125E" w:rsidP="00BE125E">
      <w:pPr>
        <w:numPr>
          <w:ilvl w:val="0"/>
          <w:numId w:val="40"/>
        </w:numPr>
        <w:tabs>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 xml:space="preserve">открывать калитки и двери </w:t>
      </w:r>
      <w:hyperlink r:id="rId16" w:history="1">
        <w:r w:rsidRPr="00BE125E">
          <w:rPr>
            <w:rFonts w:ascii="Times New Roman" w:eastAsia="Times New Roman" w:hAnsi="Times New Roman" w:cs="Times New Roman"/>
          </w:rPr>
          <w:t>газорегуляторных пунктов</w:t>
        </w:r>
      </w:hyperlink>
      <w:r w:rsidRPr="00BE125E">
        <w:rPr>
          <w:rFonts w:ascii="Times New Roman" w:eastAsia="Times New Roman" w:hAnsi="Times New Roman" w:cs="Times New Roman"/>
        </w:rPr>
        <w:t>, станций катодной и дренажной защиты, люки подземных колодцев, включать или отключать электроснабжение сре</w:t>
      </w:r>
      <w:proofErr w:type="gramStart"/>
      <w:r w:rsidRPr="00BE125E">
        <w:rPr>
          <w:rFonts w:ascii="Times New Roman" w:eastAsia="Times New Roman" w:hAnsi="Times New Roman" w:cs="Times New Roman"/>
        </w:rPr>
        <w:t>дств св</w:t>
      </w:r>
      <w:proofErr w:type="gramEnd"/>
      <w:r w:rsidRPr="00BE125E">
        <w:rPr>
          <w:rFonts w:ascii="Times New Roman" w:eastAsia="Times New Roman" w:hAnsi="Times New Roman" w:cs="Times New Roman"/>
        </w:rPr>
        <w:t>язи, освещения и систем телемеханики;</w:t>
      </w:r>
    </w:p>
    <w:p w:rsidR="00BE125E" w:rsidRPr="00BE125E" w:rsidRDefault="00BE125E" w:rsidP="00BE125E">
      <w:pPr>
        <w:numPr>
          <w:ilvl w:val="0"/>
          <w:numId w:val="40"/>
        </w:numPr>
        <w:tabs>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BE125E" w:rsidRPr="00BE125E" w:rsidRDefault="00BE125E" w:rsidP="00BE125E">
      <w:pPr>
        <w:numPr>
          <w:ilvl w:val="0"/>
          <w:numId w:val="40"/>
        </w:numPr>
        <w:tabs>
          <w:tab w:val="left" w:pos="851"/>
        </w:tabs>
        <w:spacing w:after="0" w:line="360" w:lineRule="auto"/>
        <w:ind w:firstLine="567"/>
        <w:contextualSpacing/>
        <w:jc w:val="both"/>
        <w:rPr>
          <w:rFonts w:ascii="Times New Roman" w:eastAsia="Times New Roman" w:hAnsi="Times New Roman" w:cs="Times New Roman"/>
          <w:color w:val="333333"/>
        </w:rPr>
      </w:pPr>
      <w:r w:rsidRPr="00BE125E">
        <w:rPr>
          <w:rFonts w:ascii="Times New Roman" w:eastAsia="Times New Roman" w:hAnsi="Times New Roman" w:cs="Times New Roman"/>
        </w:rPr>
        <w:lastRenderedPageBreak/>
        <w:t>самовольно подключаться к газораспределительным сетям. </w:t>
      </w:r>
    </w:p>
    <w:p w:rsidR="00BE125E" w:rsidRPr="00BE125E" w:rsidRDefault="00BE125E" w:rsidP="00BE125E">
      <w:pPr>
        <w:tabs>
          <w:tab w:val="left" w:pos="851"/>
        </w:tabs>
        <w:autoSpaceDE w:val="0"/>
        <w:autoSpaceDN w:val="0"/>
        <w:adjustRightInd w:val="0"/>
        <w:spacing w:after="0" w:line="360" w:lineRule="auto"/>
        <w:rPr>
          <w:rFonts w:ascii="Times New Roman" w:eastAsia="Times New Roman" w:hAnsi="Times New Roman" w:cs="Times New Roman"/>
          <w:b/>
        </w:rPr>
      </w:pPr>
    </w:p>
    <w:p w:rsidR="00BE125E" w:rsidRPr="00BE125E" w:rsidRDefault="00BE125E" w:rsidP="00BE125E">
      <w:pPr>
        <w:tabs>
          <w:tab w:val="left" w:pos="851"/>
        </w:tabs>
        <w:autoSpaceDE w:val="0"/>
        <w:autoSpaceDN w:val="0"/>
        <w:adjustRightInd w:val="0"/>
        <w:spacing w:after="0" w:line="360" w:lineRule="auto"/>
        <w:ind w:firstLine="567"/>
        <w:jc w:val="center"/>
        <w:rPr>
          <w:rFonts w:ascii="Times New Roman" w:eastAsia="Times New Roman" w:hAnsi="Times New Roman" w:cs="Times New Roman"/>
          <w:i/>
          <w:color w:val="FF0000"/>
        </w:rPr>
      </w:pPr>
      <w:r w:rsidRPr="00BE125E">
        <w:rPr>
          <w:rFonts w:ascii="Times New Roman" w:eastAsia="Times New Roman" w:hAnsi="Times New Roman" w:cs="Times New Roman"/>
          <w:b/>
        </w:rPr>
        <w:t>2.5.3.</w:t>
      </w:r>
      <w:r w:rsidRPr="00BE125E">
        <w:rPr>
          <w:rFonts w:ascii="Times New Roman" w:eastAsia="Times New Roman" w:hAnsi="Times New Roman" w:cs="Times New Roman"/>
          <w:b/>
        </w:rPr>
        <w:tab/>
        <w:t>Охранная зона объектов электросетевого хозяйства.</w:t>
      </w:r>
    </w:p>
    <w:p w:rsidR="00BE125E" w:rsidRPr="00BE125E" w:rsidRDefault="00BE125E" w:rsidP="00BE125E">
      <w:pPr>
        <w:tabs>
          <w:tab w:val="left" w:pos="851"/>
        </w:tabs>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Охранные зоны устанавливаются для всех объектов электросетевого хозяйства исходя из требований к границам установления охранных зон:</w:t>
      </w:r>
    </w:p>
    <w:p w:rsidR="00BE125E" w:rsidRPr="00BE125E" w:rsidRDefault="00BE125E" w:rsidP="00BE125E">
      <w:pPr>
        <w:numPr>
          <w:ilvl w:val="0"/>
          <w:numId w:val="41"/>
        </w:numPr>
        <w:tabs>
          <w:tab w:val="left" w:pos="709"/>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BE125E">
        <w:rPr>
          <w:rFonts w:ascii="Times New Roman" w:eastAsia="Times New Roman" w:hAnsi="Times New Roman" w:cs="Times New Roman"/>
        </w:rPr>
        <w:t>неотклоненном</w:t>
      </w:r>
      <w:proofErr w:type="spellEnd"/>
      <w:r w:rsidRPr="00BE125E">
        <w:rPr>
          <w:rFonts w:ascii="Times New Roman" w:eastAsia="Times New Roman" w:hAnsi="Times New Roman" w:cs="Times New Roman"/>
        </w:rPr>
        <w:t xml:space="preserve"> их положении на следующем расстоянии:</w:t>
      </w:r>
    </w:p>
    <w:p w:rsidR="00BE125E" w:rsidRPr="00BE125E" w:rsidRDefault="00BE125E" w:rsidP="00BE125E">
      <w:pPr>
        <w:numPr>
          <w:ilvl w:val="0"/>
          <w:numId w:val="37"/>
        </w:numPr>
        <w:tabs>
          <w:tab w:val="left" w:pos="851"/>
        </w:tabs>
        <w:spacing w:after="0" w:line="360" w:lineRule="auto"/>
        <w:ind w:firstLine="567"/>
        <w:contextualSpacing/>
        <w:jc w:val="both"/>
        <w:rPr>
          <w:rFonts w:ascii="Times New Roman" w:eastAsia="Times New Roman" w:hAnsi="Times New Roman" w:cs="Times New Roman"/>
        </w:rPr>
      </w:pPr>
      <w:proofErr w:type="gramStart"/>
      <w:r w:rsidRPr="00BE125E">
        <w:rPr>
          <w:rFonts w:ascii="Times New Roman" w:eastAsia="Times New Roman" w:hAnsi="Times New Roman" w:cs="Times New Roman"/>
        </w:rPr>
        <w:t xml:space="preserve">до 1 </w:t>
      </w:r>
      <w:proofErr w:type="spellStart"/>
      <w:r w:rsidRPr="00BE125E">
        <w:rPr>
          <w:rFonts w:ascii="Times New Roman" w:eastAsia="Times New Roman" w:hAnsi="Times New Roman" w:cs="Times New Roman"/>
        </w:rPr>
        <w:t>кВ</w:t>
      </w:r>
      <w:proofErr w:type="spellEnd"/>
      <w:r w:rsidRPr="00BE125E">
        <w:rPr>
          <w:rFonts w:ascii="Times New Roman" w:eastAsia="Times New Roman" w:hAnsi="Times New Roman" w:cs="Times New Roman"/>
        </w:rPr>
        <w:t xml:space="preserve"> – 2 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roofErr w:type="gramEnd"/>
    </w:p>
    <w:p w:rsidR="00BE125E" w:rsidRPr="00BE125E" w:rsidRDefault="00BE125E" w:rsidP="00BE125E">
      <w:pPr>
        <w:numPr>
          <w:ilvl w:val="0"/>
          <w:numId w:val="37"/>
        </w:numPr>
        <w:tabs>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 xml:space="preserve">1 – 20 </w:t>
      </w:r>
      <w:proofErr w:type="spellStart"/>
      <w:r w:rsidRPr="00BE125E">
        <w:rPr>
          <w:rFonts w:ascii="Times New Roman" w:eastAsia="Times New Roman" w:hAnsi="Times New Roman" w:cs="Times New Roman"/>
        </w:rPr>
        <w:t>кВ</w:t>
      </w:r>
      <w:proofErr w:type="spellEnd"/>
      <w:r w:rsidRPr="00BE125E">
        <w:rPr>
          <w:rFonts w:ascii="Times New Roman" w:eastAsia="Times New Roman" w:hAnsi="Times New Roman" w:cs="Times New Roman"/>
        </w:rPr>
        <w:t xml:space="preserve"> – 10 м (5 м – для линий с самонесущими или изолированными проводами, размещенных в границах населенного пункта);</w:t>
      </w:r>
    </w:p>
    <w:p w:rsidR="00BE125E" w:rsidRPr="00BE125E" w:rsidRDefault="00BE125E" w:rsidP="00BE125E">
      <w:pPr>
        <w:numPr>
          <w:ilvl w:val="0"/>
          <w:numId w:val="37"/>
        </w:numPr>
        <w:tabs>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 xml:space="preserve">35 </w:t>
      </w:r>
      <w:proofErr w:type="spellStart"/>
      <w:r w:rsidRPr="00BE125E">
        <w:rPr>
          <w:rFonts w:ascii="Times New Roman" w:eastAsia="Times New Roman" w:hAnsi="Times New Roman" w:cs="Times New Roman"/>
        </w:rPr>
        <w:t>кВ</w:t>
      </w:r>
      <w:proofErr w:type="spellEnd"/>
      <w:r w:rsidRPr="00BE125E">
        <w:rPr>
          <w:rFonts w:ascii="Times New Roman" w:eastAsia="Times New Roman" w:hAnsi="Times New Roman" w:cs="Times New Roman"/>
        </w:rPr>
        <w:t xml:space="preserve"> – 15 м;</w:t>
      </w:r>
    </w:p>
    <w:p w:rsidR="00BE125E" w:rsidRPr="00BE125E" w:rsidRDefault="00BE125E" w:rsidP="00BE125E">
      <w:pPr>
        <w:numPr>
          <w:ilvl w:val="0"/>
          <w:numId w:val="37"/>
        </w:numPr>
        <w:tabs>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 xml:space="preserve">110 </w:t>
      </w:r>
      <w:proofErr w:type="spellStart"/>
      <w:r w:rsidRPr="00BE125E">
        <w:rPr>
          <w:rFonts w:ascii="Times New Roman" w:eastAsia="Times New Roman" w:hAnsi="Times New Roman" w:cs="Times New Roman"/>
        </w:rPr>
        <w:t>кВ</w:t>
      </w:r>
      <w:proofErr w:type="spellEnd"/>
      <w:r w:rsidRPr="00BE125E">
        <w:rPr>
          <w:rFonts w:ascii="Times New Roman" w:eastAsia="Times New Roman" w:hAnsi="Times New Roman" w:cs="Times New Roman"/>
        </w:rPr>
        <w:t xml:space="preserve"> – 20 м;</w:t>
      </w:r>
    </w:p>
    <w:p w:rsidR="00BE125E" w:rsidRPr="00BE125E" w:rsidRDefault="00BE125E" w:rsidP="00BE125E">
      <w:pPr>
        <w:numPr>
          <w:ilvl w:val="0"/>
          <w:numId w:val="37"/>
        </w:numPr>
        <w:tabs>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 xml:space="preserve">150 </w:t>
      </w:r>
      <w:proofErr w:type="spellStart"/>
      <w:r w:rsidRPr="00BE125E">
        <w:rPr>
          <w:rFonts w:ascii="Times New Roman" w:eastAsia="Times New Roman" w:hAnsi="Times New Roman" w:cs="Times New Roman"/>
        </w:rPr>
        <w:t>кВ</w:t>
      </w:r>
      <w:proofErr w:type="spellEnd"/>
      <w:r w:rsidRPr="00BE125E">
        <w:rPr>
          <w:rFonts w:ascii="Times New Roman" w:eastAsia="Times New Roman" w:hAnsi="Times New Roman" w:cs="Times New Roman"/>
        </w:rPr>
        <w:t xml:space="preserve">, 220 </w:t>
      </w:r>
      <w:proofErr w:type="spellStart"/>
      <w:r w:rsidRPr="00BE125E">
        <w:rPr>
          <w:rFonts w:ascii="Times New Roman" w:eastAsia="Times New Roman" w:hAnsi="Times New Roman" w:cs="Times New Roman"/>
        </w:rPr>
        <w:t>кВ</w:t>
      </w:r>
      <w:proofErr w:type="spellEnd"/>
      <w:r w:rsidRPr="00BE125E">
        <w:rPr>
          <w:rFonts w:ascii="Times New Roman" w:eastAsia="Times New Roman" w:hAnsi="Times New Roman" w:cs="Times New Roman"/>
        </w:rPr>
        <w:t xml:space="preserve"> – 25 м;</w:t>
      </w:r>
    </w:p>
    <w:p w:rsidR="00BE125E" w:rsidRPr="00BE125E" w:rsidRDefault="00BE125E" w:rsidP="00BE125E">
      <w:pPr>
        <w:numPr>
          <w:ilvl w:val="0"/>
          <w:numId w:val="37"/>
        </w:numPr>
        <w:tabs>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 xml:space="preserve">300 </w:t>
      </w:r>
      <w:proofErr w:type="spellStart"/>
      <w:r w:rsidRPr="00BE125E">
        <w:rPr>
          <w:rFonts w:ascii="Times New Roman" w:eastAsia="Times New Roman" w:hAnsi="Times New Roman" w:cs="Times New Roman"/>
        </w:rPr>
        <w:t>кВ</w:t>
      </w:r>
      <w:proofErr w:type="spellEnd"/>
      <w:r w:rsidRPr="00BE125E">
        <w:rPr>
          <w:rFonts w:ascii="Times New Roman" w:eastAsia="Times New Roman" w:hAnsi="Times New Roman" w:cs="Times New Roman"/>
        </w:rPr>
        <w:t xml:space="preserve">, 500 </w:t>
      </w:r>
      <w:proofErr w:type="spellStart"/>
      <w:r w:rsidRPr="00BE125E">
        <w:rPr>
          <w:rFonts w:ascii="Times New Roman" w:eastAsia="Times New Roman" w:hAnsi="Times New Roman" w:cs="Times New Roman"/>
        </w:rPr>
        <w:t>кВ</w:t>
      </w:r>
      <w:proofErr w:type="spellEnd"/>
      <w:r w:rsidRPr="00BE125E">
        <w:rPr>
          <w:rFonts w:ascii="Times New Roman" w:eastAsia="Times New Roman" w:hAnsi="Times New Roman" w:cs="Times New Roman"/>
        </w:rPr>
        <w:t>, +/-400 – 30 м;</w:t>
      </w:r>
    </w:p>
    <w:p w:rsidR="00BE125E" w:rsidRPr="00BE125E" w:rsidRDefault="00BE125E" w:rsidP="00BE125E">
      <w:pPr>
        <w:numPr>
          <w:ilvl w:val="0"/>
          <w:numId w:val="37"/>
        </w:numPr>
        <w:tabs>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 xml:space="preserve">750 </w:t>
      </w:r>
      <w:proofErr w:type="spellStart"/>
      <w:r w:rsidRPr="00BE125E">
        <w:rPr>
          <w:rFonts w:ascii="Times New Roman" w:eastAsia="Times New Roman" w:hAnsi="Times New Roman" w:cs="Times New Roman"/>
        </w:rPr>
        <w:t>кВ</w:t>
      </w:r>
      <w:proofErr w:type="spellEnd"/>
      <w:r w:rsidRPr="00BE125E">
        <w:rPr>
          <w:rFonts w:ascii="Times New Roman" w:eastAsia="Times New Roman" w:hAnsi="Times New Roman" w:cs="Times New Roman"/>
        </w:rPr>
        <w:t>, +/- 750 – 40 м;</w:t>
      </w:r>
    </w:p>
    <w:p w:rsidR="00BE125E" w:rsidRPr="00BE125E" w:rsidRDefault="00BE125E" w:rsidP="00BE125E">
      <w:pPr>
        <w:numPr>
          <w:ilvl w:val="0"/>
          <w:numId w:val="37"/>
        </w:numPr>
        <w:tabs>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 xml:space="preserve"> 1150 </w:t>
      </w:r>
      <w:proofErr w:type="spellStart"/>
      <w:r w:rsidRPr="00BE125E">
        <w:rPr>
          <w:rFonts w:ascii="Times New Roman" w:eastAsia="Times New Roman" w:hAnsi="Times New Roman" w:cs="Times New Roman"/>
        </w:rPr>
        <w:t>кВ</w:t>
      </w:r>
      <w:proofErr w:type="spellEnd"/>
      <w:r w:rsidRPr="00BE125E">
        <w:rPr>
          <w:rFonts w:ascii="Times New Roman" w:eastAsia="Times New Roman" w:hAnsi="Times New Roman" w:cs="Times New Roman"/>
        </w:rPr>
        <w:t xml:space="preserve"> – 55 м.</w:t>
      </w:r>
    </w:p>
    <w:p w:rsidR="00BE125E" w:rsidRPr="00BE125E" w:rsidRDefault="00BE125E" w:rsidP="00BE125E">
      <w:pPr>
        <w:numPr>
          <w:ilvl w:val="0"/>
          <w:numId w:val="41"/>
        </w:numPr>
        <w:tabs>
          <w:tab w:val="left" w:pos="851"/>
          <w:tab w:val="left" w:pos="1134"/>
        </w:tabs>
        <w:spacing w:after="0" w:line="360" w:lineRule="auto"/>
        <w:ind w:firstLine="567"/>
        <w:contextualSpacing/>
        <w:jc w:val="both"/>
        <w:rPr>
          <w:rFonts w:ascii="Times New Roman" w:eastAsia="Times New Roman" w:hAnsi="Times New Roman" w:cs="Times New Roman"/>
        </w:rPr>
      </w:pPr>
      <w:proofErr w:type="gramStart"/>
      <w:r w:rsidRPr="00BE125E">
        <w:rPr>
          <w:rFonts w:ascii="Times New Roman" w:eastAsia="Times New Roman" w:hAnsi="Times New Roman" w:cs="Times New Roman"/>
        </w:rPr>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w:t>
      </w:r>
      <w:proofErr w:type="gramEnd"/>
      <w:r w:rsidRPr="00BE125E">
        <w:rPr>
          <w:rFonts w:ascii="Times New Roman" w:eastAsia="Times New Roman" w:hAnsi="Times New Roman" w:cs="Times New Roman"/>
        </w:rPr>
        <w:t xml:space="preserve"> сооружений и на 1 метр в сторону проезжей части улицы);</w:t>
      </w:r>
    </w:p>
    <w:p w:rsidR="00BE125E" w:rsidRPr="00BE125E" w:rsidRDefault="00BE125E" w:rsidP="00BE125E">
      <w:pPr>
        <w:numPr>
          <w:ilvl w:val="0"/>
          <w:numId w:val="41"/>
        </w:numPr>
        <w:tabs>
          <w:tab w:val="left" w:pos="851"/>
          <w:tab w:val="left" w:pos="1134"/>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BE125E" w:rsidRPr="00BE125E" w:rsidRDefault="00BE125E" w:rsidP="00BE125E">
      <w:pPr>
        <w:numPr>
          <w:ilvl w:val="0"/>
          <w:numId w:val="41"/>
        </w:numPr>
        <w:tabs>
          <w:tab w:val="left" w:pos="851"/>
          <w:tab w:val="left" w:pos="1134"/>
        </w:tabs>
        <w:spacing w:after="0" w:line="360" w:lineRule="auto"/>
        <w:ind w:firstLine="567"/>
        <w:contextualSpacing/>
        <w:jc w:val="both"/>
        <w:rPr>
          <w:rFonts w:ascii="Times New Roman" w:eastAsia="Times New Roman" w:hAnsi="Times New Roman" w:cs="Times New Roman"/>
        </w:rPr>
      </w:pPr>
      <w:proofErr w:type="gramStart"/>
      <w:r w:rsidRPr="00BE125E">
        <w:rPr>
          <w:rFonts w:ascii="Times New Roman" w:eastAsia="Times New Roman" w:hAnsi="Times New Roman" w:cs="Times New Roman"/>
        </w:rPr>
        <w:t xml:space="preserve">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BE125E">
        <w:rPr>
          <w:rFonts w:ascii="Times New Roman" w:eastAsia="Times New Roman" w:hAnsi="Times New Roman" w:cs="Times New Roman"/>
        </w:rPr>
        <w:t>неотклоненном</w:t>
      </w:r>
      <w:proofErr w:type="spellEnd"/>
      <w:r w:rsidRPr="00BE125E">
        <w:rPr>
          <w:rFonts w:ascii="Times New Roman" w:eastAsia="Times New Roman" w:hAnsi="Times New Roman" w:cs="Times New Roman"/>
        </w:rPr>
        <w:t xml:space="preserve"> их положении для судоходных водоемов на расстоянии 100 метров, для несудоходных водоемов - на расстоянии, предусмотренном для установления охранных</w:t>
      </w:r>
      <w:proofErr w:type="gramEnd"/>
      <w:r w:rsidRPr="00BE125E">
        <w:rPr>
          <w:rFonts w:ascii="Times New Roman" w:eastAsia="Times New Roman" w:hAnsi="Times New Roman" w:cs="Times New Roman"/>
        </w:rPr>
        <w:t xml:space="preserve"> зон вдоль воздушных линий электропередачи.</w:t>
      </w:r>
    </w:p>
    <w:p w:rsidR="00BE125E" w:rsidRPr="00BE125E" w:rsidRDefault="00BE125E" w:rsidP="00BE125E">
      <w:pPr>
        <w:tabs>
          <w:tab w:val="left" w:pos="851"/>
        </w:tabs>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w:t>
      </w:r>
      <w:r w:rsidRPr="00BE125E">
        <w:rPr>
          <w:rFonts w:ascii="Times New Roman" w:eastAsia="Times New Roman" w:hAnsi="Times New Roman" w:cs="Times New Roman"/>
        </w:rPr>
        <w:lastRenderedPageBreak/>
        <w:t>или юридических лиц, а также повлечь нанесение экологического ущерба и возникновение пожаров, в том числе:</w:t>
      </w:r>
    </w:p>
    <w:p w:rsidR="00BE125E" w:rsidRPr="00BE125E" w:rsidRDefault="00BE125E" w:rsidP="00BE125E">
      <w:pPr>
        <w:numPr>
          <w:ilvl w:val="0"/>
          <w:numId w:val="38"/>
        </w:numPr>
        <w:tabs>
          <w:tab w:val="left" w:pos="567"/>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BE125E" w:rsidRPr="00BE125E" w:rsidRDefault="00BE125E" w:rsidP="00BE125E">
      <w:pPr>
        <w:numPr>
          <w:ilvl w:val="0"/>
          <w:numId w:val="38"/>
        </w:numPr>
        <w:tabs>
          <w:tab w:val="left" w:pos="567"/>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 xml:space="preserve">размещать любые объекты и предметы (материалы) в </w:t>
      </w:r>
      <w:proofErr w:type="gramStart"/>
      <w:r w:rsidRPr="00BE125E">
        <w:rPr>
          <w:rFonts w:ascii="Times New Roman" w:eastAsia="Times New Roman" w:hAnsi="Times New Roman" w:cs="Times New Roman"/>
        </w:rPr>
        <w:t>пределах</w:t>
      </w:r>
      <w:proofErr w:type="gramEnd"/>
      <w:r w:rsidRPr="00BE125E">
        <w:rPr>
          <w:rFonts w:ascii="Times New Roman" w:eastAsia="Times New Roman" w:hAnsi="Times New Roman" w:cs="Times New Roman"/>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BE125E" w:rsidRPr="00BE125E" w:rsidRDefault="00BE125E" w:rsidP="00BE125E">
      <w:pPr>
        <w:numPr>
          <w:ilvl w:val="0"/>
          <w:numId w:val="38"/>
        </w:numPr>
        <w:tabs>
          <w:tab w:val="left" w:pos="567"/>
          <w:tab w:val="left" w:pos="851"/>
        </w:tabs>
        <w:spacing w:after="0" w:line="360" w:lineRule="auto"/>
        <w:ind w:firstLine="567"/>
        <w:contextualSpacing/>
        <w:jc w:val="both"/>
        <w:rPr>
          <w:rFonts w:ascii="Times New Roman" w:eastAsia="Times New Roman" w:hAnsi="Times New Roman" w:cs="Times New Roman"/>
        </w:rPr>
      </w:pPr>
      <w:proofErr w:type="gramStart"/>
      <w:r w:rsidRPr="00BE125E">
        <w:rPr>
          <w:rFonts w:ascii="Times New Roman" w:eastAsia="Times New Roman" w:hAnsi="Times New Roman" w:cs="Times New Roman"/>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BE125E">
        <w:rPr>
          <w:rFonts w:ascii="Times New Roman" w:eastAsia="Times New Roman" w:hAnsi="Times New Roman" w:cs="Times New Roman"/>
        </w:rPr>
        <w:t xml:space="preserve"> электропередачи;</w:t>
      </w:r>
    </w:p>
    <w:p w:rsidR="00BE125E" w:rsidRPr="00BE125E" w:rsidRDefault="00BE125E" w:rsidP="00BE125E">
      <w:pPr>
        <w:numPr>
          <w:ilvl w:val="0"/>
          <w:numId w:val="38"/>
        </w:numPr>
        <w:tabs>
          <w:tab w:val="left" w:pos="567"/>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размещать свалки;</w:t>
      </w:r>
    </w:p>
    <w:p w:rsidR="00BE125E" w:rsidRPr="00BE125E" w:rsidRDefault="00BE125E" w:rsidP="00BE125E">
      <w:pPr>
        <w:numPr>
          <w:ilvl w:val="0"/>
          <w:numId w:val="38"/>
        </w:numPr>
        <w:tabs>
          <w:tab w:val="left" w:pos="567"/>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BE125E" w:rsidRPr="00BE125E" w:rsidRDefault="00BE125E" w:rsidP="00BE125E">
      <w:pPr>
        <w:tabs>
          <w:tab w:val="left" w:pos="851"/>
        </w:tabs>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BE125E" w:rsidRPr="00BE125E" w:rsidRDefault="00BE125E" w:rsidP="00BE125E">
      <w:pPr>
        <w:numPr>
          <w:ilvl w:val="0"/>
          <w:numId w:val="39"/>
        </w:numPr>
        <w:tabs>
          <w:tab w:val="left" w:pos="851"/>
          <w:tab w:val="left" w:pos="1134"/>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складировать или размещать хранилища любых, в том числе горюче-смазочных, материалов;</w:t>
      </w:r>
    </w:p>
    <w:p w:rsidR="00BE125E" w:rsidRPr="00BE125E" w:rsidRDefault="00BE125E" w:rsidP="00BE125E">
      <w:pPr>
        <w:numPr>
          <w:ilvl w:val="0"/>
          <w:numId w:val="39"/>
        </w:numPr>
        <w:tabs>
          <w:tab w:val="left" w:pos="851"/>
          <w:tab w:val="left" w:pos="1134"/>
        </w:tabs>
        <w:spacing w:after="0" w:line="360" w:lineRule="auto"/>
        <w:ind w:firstLine="567"/>
        <w:contextualSpacing/>
        <w:jc w:val="both"/>
        <w:rPr>
          <w:rFonts w:ascii="Times New Roman" w:eastAsia="Times New Roman" w:hAnsi="Times New Roman" w:cs="Times New Roman"/>
        </w:rPr>
      </w:pPr>
      <w:proofErr w:type="gramStart"/>
      <w:r w:rsidRPr="00BE125E">
        <w:rPr>
          <w:rFonts w:ascii="Times New Roman" w:eastAsia="Times New Roman" w:hAnsi="Times New Roman" w:cs="Times New Roman"/>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BE125E" w:rsidRPr="00BE125E" w:rsidRDefault="00BE125E" w:rsidP="00BE125E">
      <w:pPr>
        <w:numPr>
          <w:ilvl w:val="0"/>
          <w:numId w:val="39"/>
        </w:numPr>
        <w:tabs>
          <w:tab w:val="left" w:pos="851"/>
          <w:tab w:val="left" w:pos="1134"/>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BE125E" w:rsidRPr="00BE125E" w:rsidRDefault="00BE125E" w:rsidP="00BE125E">
      <w:pPr>
        <w:numPr>
          <w:ilvl w:val="0"/>
          <w:numId w:val="39"/>
        </w:numPr>
        <w:tabs>
          <w:tab w:val="left" w:pos="851"/>
          <w:tab w:val="left" w:pos="1134"/>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BE125E" w:rsidRPr="00BE125E" w:rsidRDefault="00BE125E" w:rsidP="00BE125E">
      <w:pPr>
        <w:numPr>
          <w:ilvl w:val="0"/>
          <w:numId w:val="39"/>
        </w:numPr>
        <w:tabs>
          <w:tab w:val="left" w:pos="851"/>
          <w:tab w:val="left" w:pos="1134"/>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осуществлять проход судов с поднятыми стрелами кранов и других механизмов (в охранных зонах воздушных линий электропередачи).</w:t>
      </w:r>
    </w:p>
    <w:p w:rsidR="00BE125E" w:rsidRPr="00BE125E" w:rsidRDefault="00BE125E" w:rsidP="00BE125E">
      <w:pPr>
        <w:tabs>
          <w:tab w:val="left" w:pos="851"/>
          <w:tab w:val="left" w:pos="1134"/>
        </w:tabs>
        <w:spacing w:after="0" w:line="360" w:lineRule="auto"/>
        <w:ind w:left="568"/>
        <w:contextualSpacing/>
        <w:jc w:val="both"/>
        <w:rPr>
          <w:rFonts w:ascii="Times New Roman" w:eastAsia="Times New Roman" w:hAnsi="Times New Roman" w:cs="Times New Roman"/>
        </w:rPr>
      </w:pPr>
    </w:p>
    <w:p w:rsidR="00BE125E" w:rsidRPr="00BE125E" w:rsidRDefault="00BE125E" w:rsidP="00BE125E">
      <w:pPr>
        <w:tabs>
          <w:tab w:val="left" w:pos="851"/>
        </w:tabs>
        <w:autoSpaceDE w:val="0"/>
        <w:autoSpaceDN w:val="0"/>
        <w:adjustRightInd w:val="0"/>
        <w:spacing w:after="0" w:line="360" w:lineRule="auto"/>
        <w:ind w:firstLine="567"/>
        <w:jc w:val="center"/>
        <w:rPr>
          <w:rFonts w:ascii="Times New Roman" w:eastAsia="Times New Roman" w:hAnsi="Times New Roman" w:cs="Times New Roman"/>
          <w:i/>
          <w:color w:val="FF0000"/>
        </w:rPr>
      </w:pPr>
      <w:r w:rsidRPr="00BE125E">
        <w:rPr>
          <w:rFonts w:ascii="Times New Roman" w:eastAsia="Times New Roman" w:hAnsi="Times New Roman" w:cs="Times New Roman"/>
          <w:b/>
        </w:rPr>
        <w:t>2.5.4</w:t>
      </w:r>
      <w:r w:rsidRPr="00BE125E">
        <w:rPr>
          <w:rFonts w:ascii="Times New Roman" w:eastAsia="Times New Roman" w:hAnsi="Times New Roman" w:cs="Times New Roman"/>
          <w:b/>
        </w:rPr>
        <w:tab/>
        <w:t>Охранная зона линий и сооружений связи.</w:t>
      </w:r>
    </w:p>
    <w:p w:rsidR="00BE125E" w:rsidRPr="00BE125E" w:rsidRDefault="00BE125E" w:rsidP="00BE125E">
      <w:pPr>
        <w:tabs>
          <w:tab w:val="left" w:pos="851"/>
        </w:tabs>
        <w:spacing w:after="0" w:line="360" w:lineRule="auto"/>
        <w:ind w:firstLine="567"/>
        <w:jc w:val="both"/>
        <w:rPr>
          <w:rFonts w:ascii="Times New Roman" w:eastAsia="Times New Roman" w:hAnsi="Times New Roman" w:cs="Times New Roman"/>
        </w:rPr>
      </w:pPr>
      <w:proofErr w:type="gramStart"/>
      <w:r w:rsidRPr="00BE125E">
        <w:rPr>
          <w:rFonts w:ascii="Times New Roman" w:eastAsia="Times New Roman" w:hAnsi="Times New Roman" w:cs="Times New Roman"/>
        </w:rPr>
        <w:t>Согласно Правил</w:t>
      </w:r>
      <w:proofErr w:type="gramEnd"/>
      <w:r w:rsidRPr="00BE125E">
        <w:rPr>
          <w:rFonts w:ascii="Times New Roman" w:eastAsia="Times New Roman" w:hAnsi="Times New Roman" w:cs="Times New Roman"/>
        </w:rPr>
        <w:t xml:space="preserve"> охраны линий и сооружений связи Российской Федерации, утвержденных постановлением Правительства Российской Федерации от 9 июня 1995 г. N 578; СанПиН 2.1.8/2.2.4.1383-03:</w:t>
      </w:r>
    </w:p>
    <w:p w:rsidR="00BE125E" w:rsidRPr="00BE125E" w:rsidRDefault="00BE125E" w:rsidP="00BE125E">
      <w:pPr>
        <w:tabs>
          <w:tab w:val="left" w:pos="851"/>
        </w:tabs>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lastRenderedPageBreak/>
        <w:t>На трассах кабельных и воздушных линий связи и линий радиофикации устанавливаются охранные зоны:</w:t>
      </w:r>
    </w:p>
    <w:p w:rsidR="00BE125E" w:rsidRPr="00BE125E" w:rsidRDefault="00BE125E" w:rsidP="00BE125E">
      <w:pPr>
        <w:numPr>
          <w:ilvl w:val="0"/>
          <w:numId w:val="34"/>
        </w:numPr>
        <w:tabs>
          <w:tab w:val="left" w:pos="851"/>
        </w:tabs>
        <w:spacing w:after="0" w:line="360" w:lineRule="auto"/>
        <w:ind w:firstLine="567"/>
        <w:contextualSpacing/>
        <w:jc w:val="both"/>
        <w:rPr>
          <w:rFonts w:ascii="Times New Roman" w:eastAsia="Times New Roman" w:hAnsi="Times New Roman" w:cs="Times New Roman"/>
        </w:rPr>
      </w:pPr>
      <w:proofErr w:type="gramStart"/>
      <w:r w:rsidRPr="00BE125E">
        <w:rPr>
          <w:rFonts w:ascii="Times New Roman" w:eastAsia="Times New Roman" w:hAnsi="Times New Roman" w:cs="Times New Roman"/>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BE125E" w:rsidRPr="00BE125E" w:rsidRDefault="00BE125E" w:rsidP="00BE125E">
      <w:pPr>
        <w:numPr>
          <w:ilvl w:val="0"/>
          <w:numId w:val="34"/>
        </w:numPr>
        <w:tabs>
          <w:tab w:val="left" w:pos="851"/>
        </w:tabs>
        <w:spacing w:after="0" w:line="360" w:lineRule="auto"/>
        <w:ind w:firstLine="567"/>
        <w:contextualSpacing/>
        <w:jc w:val="both"/>
        <w:rPr>
          <w:rFonts w:ascii="Times New Roman" w:eastAsia="Times New Roman" w:hAnsi="Times New Roman" w:cs="Times New Roman"/>
        </w:rPr>
      </w:pPr>
      <w:r w:rsidRPr="00BE125E">
        <w:rPr>
          <w:rFonts w:ascii="Times New Roman" w:eastAsia="Times New Roman" w:hAnsi="Times New Roman" w:cs="Times New Roman"/>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BE125E" w:rsidRPr="00BE125E" w:rsidRDefault="00BE125E" w:rsidP="00BE125E">
      <w:pPr>
        <w:tabs>
          <w:tab w:val="left" w:pos="851"/>
        </w:tabs>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BE125E" w:rsidRPr="00BE125E" w:rsidRDefault="00BE125E" w:rsidP="00BE125E">
      <w:pPr>
        <w:tabs>
          <w:tab w:val="left" w:pos="851"/>
        </w:tabs>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Уровни электромагнитных излучений не должны превышать предельно допустимые уровни (ПДУ) согласно приложению 1 к СанПиН 2.1.8/2.2.4.1383-03. Границы санитарно-защитных зон определяются на высоте 2 м от поверхности земли по ПДУ.</w:t>
      </w:r>
    </w:p>
    <w:p w:rsidR="00BE125E" w:rsidRPr="00BE125E" w:rsidRDefault="00BE125E" w:rsidP="00BE125E">
      <w:pPr>
        <w:autoSpaceDE w:val="0"/>
        <w:autoSpaceDN w:val="0"/>
        <w:adjustRightInd w:val="0"/>
        <w:spacing w:after="0" w:line="360" w:lineRule="auto"/>
        <w:rPr>
          <w:rFonts w:ascii="Times New Roman" w:eastAsia="Times New Roman" w:hAnsi="Times New Roman" w:cs="Times New Roman"/>
          <w:b/>
        </w:rPr>
      </w:pPr>
    </w:p>
    <w:p w:rsidR="00BE125E" w:rsidRPr="00BE125E" w:rsidRDefault="00BE125E" w:rsidP="00BE125E">
      <w:pPr>
        <w:autoSpaceDE w:val="0"/>
        <w:autoSpaceDN w:val="0"/>
        <w:adjustRightInd w:val="0"/>
        <w:spacing w:after="0" w:line="360" w:lineRule="auto"/>
        <w:ind w:firstLine="567"/>
        <w:jc w:val="center"/>
        <w:rPr>
          <w:rFonts w:ascii="Times New Roman" w:eastAsia="Times New Roman" w:hAnsi="Times New Roman" w:cs="Times New Roman"/>
          <w:b/>
        </w:rPr>
      </w:pPr>
      <w:r w:rsidRPr="00BE125E">
        <w:rPr>
          <w:rFonts w:ascii="Times New Roman" w:eastAsia="Times New Roman" w:hAnsi="Times New Roman" w:cs="Times New Roman"/>
          <w:b/>
        </w:rPr>
        <w:t>Статья 2.5.5. Охранная зона тепловых сетей.</w:t>
      </w:r>
    </w:p>
    <w:p w:rsidR="00BE125E" w:rsidRPr="00BE125E" w:rsidRDefault="00BE125E" w:rsidP="00BE125E">
      <w:pPr>
        <w:tabs>
          <w:tab w:val="left" w:pos="851"/>
        </w:tabs>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rsidR="00BE125E" w:rsidRPr="00BE125E" w:rsidRDefault="00BE125E" w:rsidP="00BE125E">
      <w:pPr>
        <w:tabs>
          <w:tab w:val="left" w:pos="851"/>
        </w:tabs>
        <w:spacing w:after="0" w:line="360" w:lineRule="auto"/>
        <w:ind w:firstLine="567"/>
        <w:jc w:val="both"/>
        <w:rPr>
          <w:rFonts w:ascii="Times New Roman" w:eastAsia="Times New Roman" w:hAnsi="Times New Roman" w:cs="Times New Roman"/>
        </w:rPr>
      </w:pPr>
      <w:bookmarkStart w:id="15" w:name="100016"/>
      <w:bookmarkEnd w:id="15"/>
      <w:r w:rsidRPr="00BE125E">
        <w:rPr>
          <w:rFonts w:ascii="Times New Roman" w:eastAsia="Times New Roman" w:hAnsi="Times New Roman" w:cs="Times New Roman"/>
        </w:rPr>
        <w:t xml:space="preserve">Охране подлежит весь комплекс сооружений </w:t>
      </w:r>
      <w:proofErr w:type="gramStart"/>
      <w:r w:rsidRPr="00BE125E">
        <w:rPr>
          <w:rFonts w:ascii="Times New Roman" w:eastAsia="Times New Roman" w:hAnsi="Times New Roman" w:cs="Times New Roman"/>
        </w:rPr>
        <w:t>в</w:t>
      </w:r>
      <w:proofErr w:type="gramEnd"/>
      <w:r w:rsidRPr="00BE125E">
        <w:rPr>
          <w:rFonts w:ascii="Times New Roman" w:eastAsia="Times New Roman" w:hAnsi="Times New Roman" w:cs="Times New Roman"/>
        </w:rPr>
        <w:t xml:space="preserve"> </w:t>
      </w:r>
      <w:proofErr w:type="gramStart"/>
      <w:r w:rsidRPr="00BE125E">
        <w:rPr>
          <w:rFonts w:ascii="Times New Roman" w:eastAsia="Times New Roman" w:hAnsi="Times New Roman" w:cs="Times New Roman"/>
        </w:rPr>
        <w:t>устройств</w:t>
      </w:r>
      <w:proofErr w:type="gramEnd"/>
      <w:r w:rsidRPr="00BE125E">
        <w:rPr>
          <w:rFonts w:ascii="Times New Roman" w:eastAsia="Times New Roman" w:hAnsi="Times New Roman" w:cs="Times New Roman"/>
        </w:rPr>
        <w:t>,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p>
    <w:p w:rsidR="00BE125E" w:rsidRPr="00BE125E" w:rsidRDefault="00BE125E" w:rsidP="00BE125E">
      <w:pPr>
        <w:tabs>
          <w:tab w:val="left" w:pos="851"/>
        </w:tabs>
        <w:spacing w:after="0" w:line="360" w:lineRule="auto"/>
        <w:ind w:firstLine="567"/>
        <w:jc w:val="both"/>
        <w:rPr>
          <w:rFonts w:ascii="Times New Roman" w:eastAsia="Times New Roman" w:hAnsi="Times New Roman" w:cs="Times New Roman"/>
        </w:rPr>
      </w:pPr>
      <w:r w:rsidRPr="00BE125E">
        <w:rPr>
          <w:rFonts w:ascii="Times New Roman" w:eastAsia="Times New Roman" w:hAnsi="Times New Roman" w:cs="Times New Roman"/>
        </w:rPr>
        <w:t xml:space="preserve">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BE125E">
        <w:rPr>
          <w:rFonts w:ascii="Times New Roman" w:eastAsia="Times New Roman" w:hAnsi="Times New Roman" w:cs="Times New Roman"/>
        </w:rPr>
        <w:t>бесканальной</w:t>
      </w:r>
      <w:proofErr w:type="spellEnd"/>
      <w:r w:rsidRPr="00BE125E">
        <w:rPr>
          <w:rFonts w:ascii="Times New Roman" w:eastAsia="Times New Roman" w:hAnsi="Times New Roman" w:cs="Times New Roman"/>
        </w:rPr>
        <w:t xml:space="preserve"> прокладки.</w:t>
      </w:r>
    </w:p>
    <w:p w:rsidR="00BE125E" w:rsidRPr="00BE125E" w:rsidRDefault="00BE125E" w:rsidP="00BE125E">
      <w:pPr>
        <w:tabs>
          <w:tab w:val="left" w:pos="851"/>
        </w:tabs>
        <w:spacing w:after="0" w:line="360" w:lineRule="auto"/>
        <w:ind w:firstLine="567"/>
        <w:jc w:val="both"/>
        <w:rPr>
          <w:rFonts w:ascii="Times New Roman" w:eastAsia="Times New Roman" w:hAnsi="Times New Roman" w:cs="Times New Roman"/>
        </w:rPr>
      </w:pPr>
      <w:bookmarkStart w:id="16" w:name="100020"/>
      <w:bookmarkStart w:id="17" w:name="100021"/>
      <w:bookmarkEnd w:id="16"/>
      <w:bookmarkEnd w:id="17"/>
      <w:r w:rsidRPr="00BE125E">
        <w:rPr>
          <w:rFonts w:ascii="Times New Roman" w:eastAsia="Times New Roman" w:hAnsi="Times New Roman" w:cs="Times New Roman"/>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BE125E" w:rsidRPr="00BE125E" w:rsidRDefault="00BE125E" w:rsidP="00BE125E">
      <w:pPr>
        <w:numPr>
          <w:ilvl w:val="0"/>
          <w:numId w:val="34"/>
        </w:numPr>
        <w:tabs>
          <w:tab w:val="left" w:pos="851"/>
        </w:tabs>
        <w:spacing w:after="0" w:line="360" w:lineRule="auto"/>
        <w:ind w:firstLine="567"/>
        <w:contextualSpacing/>
        <w:jc w:val="both"/>
        <w:rPr>
          <w:rFonts w:ascii="Times New Roman" w:eastAsia="Times New Roman" w:hAnsi="Times New Roman" w:cs="Times New Roman"/>
        </w:rPr>
      </w:pPr>
      <w:bookmarkStart w:id="18" w:name="100022"/>
      <w:bookmarkEnd w:id="18"/>
      <w:r w:rsidRPr="00BE125E">
        <w:rPr>
          <w:rFonts w:ascii="Times New Roman" w:eastAsia="Times New Roman" w:hAnsi="Times New Roman" w:cs="Times New Roman"/>
        </w:rPr>
        <w:t>размещать автозаправочные станции, хранилища горюче-смазочных материалов, складировать агрессивные химические материалы;</w:t>
      </w:r>
    </w:p>
    <w:p w:rsidR="00BE125E" w:rsidRPr="00BE125E" w:rsidRDefault="00BE125E" w:rsidP="00BE125E">
      <w:pPr>
        <w:numPr>
          <w:ilvl w:val="0"/>
          <w:numId w:val="34"/>
        </w:numPr>
        <w:tabs>
          <w:tab w:val="left" w:pos="851"/>
        </w:tabs>
        <w:spacing w:after="0" w:line="360" w:lineRule="auto"/>
        <w:ind w:firstLine="567"/>
        <w:contextualSpacing/>
        <w:jc w:val="both"/>
        <w:rPr>
          <w:rFonts w:ascii="Times New Roman" w:eastAsia="Times New Roman" w:hAnsi="Times New Roman" w:cs="Times New Roman"/>
        </w:rPr>
      </w:pPr>
      <w:bookmarkStart w:id="19" w:name="100023"/>
      <w:bookmarkEnd w:id="19"/>
      <w:r w:rsidRPr="00BE125E">
        <w:rPr>
          <w:rFonts w:ascii="Times New Roman" w:eastAsia="Times New Roman" w:hAnsi="Times New Roman" w:cs="Times New Roman"/>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BE125E" w:rsidRPr="00BE125E" w:rsidRDefault="00BE125E" w:rsidP="00BE125E">
      <w:pPr>
        <w:numPr>
          <w:ilvl w:val="0"/>
          <w:numId w:val="34"/>
        </w:numPr>
        <w:tabs>
          <w:tab w:val="left" w:pos="851"/>
        </w:tabs>
        <w:spacing w:after="0" w:line="360" w:lineRule="auto"/>
        <w:ind w:firstLine="567"/>
        <w:contextualSpacing/>
        <w:jc w:val="both"/>
        <w:rPr>
          <w:rFonts w:ascii="Times New Roman" w:eastAsia="Times New Roman" w:hAnsi="Times New Roman" w:cs="Times New Roman"/>
        </w:rPr>
      </w:pPr>
      <w:bookmarkStart w:id="20" w:name="100024"/>
      <w:bookmarkEnd w:id="20"/>
      <w:r w:rsidRPr="00BE125E">
        <w:rPr>
          <w:rFonts w:ascii="Times New Roman" w:eastAsia="Times New Roman" w:hAnsi="Times New Roman" w:cs="Times New Roman"/>
        </w:rPr>
        <w:lastRenderedPageBreak/>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BE125E" w:rsidRPr="00BE125E" w:rsidRDefault="00BE125E" w:rsidP="00BE125E">
      <w:pPr>
        <w:numPr>
          <w:ilvl w:val="0"/>
          <w:numId w:val="34"/>
        </w:numPr>
        <w:tabs>
          <w:tab w:val="left" w:pos="851"/>
        </w:tabs>
        <w:spacing w:after="0" w:line="360" w:lineRule="auto"/>
        <w:ind w:firstLine="567"/>
        <w:contextualSpacing/>
        <w:jc w:val="both"/>
        <w:rPr>
          <w:rFonts w:ascii="Times New Roman" w:eastAsia="Times New Roman" w:hAnsi="Times New Roman" w:cs="Times New Roman"/>
        </w:rPr>
      </w:pPr>
      <w:bookmarkStart w:id="21" w:name="100025"/>
      <w:bookmarkEnd w:id="21"/>
      <w:r w:rsidRPr="00BE125E">
        <w:rPr>
          <w:rFonts w:ascii="Times New Roman" w:eastAsia="Times New Roman" w:hAnsi="Times New Roman" w:cs="Times New Roman"/>
        </w:rPr>
        <w:t>устраивать всякого рода свалки, разжигать костры, сжигать бытовой мусор или промышленные отходы;</w:t>
      </w:r>
    </w:p>
    <w:p w:rsidR="00BE125E" w:rsidRPr="00BE125E" w:rsidRDefault="00BE125E" w:rsidP="00BE125E">
      <w:pPr>
        <w:numPr>
          <w:ilvl w:val="0"/>
          <w:numId w:val="34"/>
        </w:numPr>
        <w:tabs>
          <w:tab w:val="left" w:pos="851"/>
        </w:tabs>
        <w:spacing w:after="0" w:line="360" w:lineRule="auto"/>
        <w:ind w:firstLine="567"/>
        <w:contextualSpacing/>
        <w:jc w:val="both"/>
        <w:rPr>
          <w:rFonts w:ascii="Times New Roman" w:eastAsia="Times New Roman" w:hAnsi="Times New Roman" w:cs="Times New Roman"/>
        </w:rPr>
      </w:pPr>
      <w:bookmarkStart w:id="22" w:name="100026"/>
      <w:bookmarkEnd w:id="22"/>
      <w:r w:rsidRPr="00BE125E">
        <w:rPr>
          <w:rFonts w:ascii="Times New Roman" w:eastAsia="Times New Roman" w:hAnsi="Times New Roman" w:cs="Times New Roman"/>
        </w:rPr>
        <w:t>производить работы ударными механизмами, производить сброс и слив едких и коррозионно-активных веществ и горюче-смазочных материалов;</w:t>
      </w:r>
    </w:p>
    <w:p w:rsidR="00BE125E" w:rsidRPr="00BE125E" w:rsidRDefault="00BE125E" w:rsidP="00BE125E">
      <w:pPr>
        <w:numPr>
          <w:ilvl w:val="0"/>
          <w:numId w:val="34"/>
        </w:numPr>
        <w:tabs>
          <w:tab w:val="left" w:pos="851"/>
        </w:tabs>
        <w:spacing w:after="0" w:line="360" w:lineRule="auto"/>
        <w:ind w:firstLine="567"/>
        <w:contextualSpacing/>
        <w:jc w:val="both"/>
        <w:rPr>
          <w:rFonts w:ascii="Times New Roman" w:eastAsia="Times New Roman" w:hAnsi="Times New Roman" w:cs="Times New Roman"/>
        </w:rPr>
      </w:pPr>
      <w:bookmarkStart w:id="23" w:name="100027"/>
      <w:bookmarkEnd w:id="23"/>
      <w:r w:rsidRPr="00BE125E">
        <w:rPr>
          <w:rFonts w:ascii="Times New Roman" w:eastAsia="Times New Roman" w:hAnsi="Times New Roman" w:cs="Times New Roman"/>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BE125E" w:rsidRPr="00BE125E" w:rsidRDefault="00BE125E" w:rsidP="00BE125E">
      <w:pPr>
        <w:numPr>
          <w:ilvl w:val="0"/>
          <w:numId w:val="34"/>
        </w:numPr>
        <w:tabs>
          <w:tab w:val="left" w:pos="851"/>
        </w:tabs>
        <w:spacing w:after="0" w:line="360" w:lineRule="auto"/>
        <w:ind w:firstLine="567"/>
        <w:contextualSpacing/>
        <w:jc w:val="both"/>
        <w:rPr>
          <w:rFonts w:ascii="Times New Roman" w:eastAsia="Times New Roman" w:hAnsi="Times New Roman" w:cs="Times New Roman"/>
        </w:rPr>
      </w:pPr>
      <w:bookmarkStart w:id="24" w:name="100028"/>
      <w:bookmarkEnd w:id="24"/>
      <w:r w:rsidRPr="00BE125E">
        <w:rPr>
          <w:rFonts w:ascii="Times New Roman" w:eastAsia="Times New Roman" w:hAnsi="Times New Roman" w:cs="Times New Roman"/>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BE125E" w:rsidRPr="00BE125E" w:rsidRDefault="00BE125E" w:rsidP="00BE125E">
      <w:pPr>
        <w:numPr>
          <w:ilvl w:val="0"/>
          <w:numId w:val="34"/>
        </w:numPr>
        <w:tabs>
          <w:tab w:val="left" w:pos="851"/>
        </w:tabs>
        <w:spacing w:after="0" w:line="360" w:lineRule="auto"/>
        <w:ind w:firstLine="567"/>
        <w:contextualSpacing/>
        <w:jc w:val="both"/>
        <w:rPr>
          <w:rFonts w:ascii="Times New Roman" w:eastAsia="Times New Roman" w:hAnsi="Times New Roman" w:cs="Times New Roman"/>
        </w:rPr>
      </w:pPr>
      <w:bookmarkStart w:id="25" w:name="100029"/>
      <w:bookmarkEnd w:id="25"/>
      <w:r w:rsidRPr="00BE125E">
        <w:rPr>
          <w:rFonts w:ascii="Times New Roman" w:eastAsia="Times New Roman" w:hAnsi="Times New Roman" w:cs="Times New Roman"/>
        </w:rPr>
        <w:t xml:space="preserve">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w:t>
      </w:r>
      <w:proofErr w:type="spellStart"/>
      <w:r w:rsidRPr="00BE125E">
        <w:rPr>
          <w:rFonts w:ascii="Times New Roman" w:eastAsia="Times New Roman" w:hAnsi="Times New Roman" w:cs="Times New Roman"/>
        </w:rPr>
        <w:t>загерметизированы</w:t>
      </w:r>
      <w:proofErr w:type="spellEnd"/>
      <w:r w:rsidRPr="00BE125E">
        <w:rPr>
          <w:rFonts w:ascii="Times New Roman" w:eastAsia="Times New Roman" w:hAnsi="Times New Roman" w:cs="Times New Roman"/>
        </w:rPr>
        <w:t>.</w:t>
      </w:r>
    </w:p>
    <w:p w:rsidR="00BE125E" w:rsidRPr="00BE125E" w:rsidRDefault="00BE125E" w:rsidP="00BE125E">
      <w:pPr>
        <w:tabs>
          <w:tab w:val="left" w:pos="851"/>
        </w:tabs>
        <w:spacing w:after="0" w:line="360" w:lineRule="auto"/>
        <w:ind w:firstLine="567"/>
        <w:jc w:val="both"/>
        <w:rPr>
          <w:rFonts w:ascii="Times New Roman" w:eastAsia="Times New Roman" w:hAnsi="Times New Roman" w:cs="Times New Roman"/>
        </w:rPr>
      </w:pPr>
      <w:bookmarkStart w:id="26" w:name="100030"/>
      <w:bookmarkEnd w:id="26"/>
      <w:r w:rsidRPr="00BE125E">
        <w:rPr>
          <w:rFonts w:ascii="Times New Roman" w:eastAsia="Times New Roman" w:hAnsi="Times New Roman" w:cs="Times New Roman"/>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BE125E" w:rsidRPr="00BE125E" w:rsidRDefault="00BE125E" w:rsidP="00BE125E">
      <w:pPr>
        <w:numPr>
          <w:ilvl w:val="0"/>
          <w:numId w:val="34"/>
        </w:numPr>
        <w:tabs>
          <w:tab w:val="left" w:pos="851"/>
        </w:tabs>
        <w:spacing w:after="0" w:line="360" w:lineRule="auto"/>
        <w:ind w:firstLine="567"/>
        <w:contextualSpacing/>
        <w:jc w:val="both"/>
        <w:rPr>
          <w:rFonts w:ascii="Times New Roman" w:eastAsia="Times New Roman" w:hAnsi="Times New Roman" w:cs="Times New Roman"/>
        </w:rPr>
      </w:pPr>
      <w:bookmarkStart w:id="27" w:name="100031"/>
      <w:bookmarkEnd w:id="27"/>
      <w:r w:rsidRPr="00BE125E">
        <w:rPr>
          <w:rFonts w:ascii="Times New Roman" w:eastAsia="Times New Roman" w:hAnsi="Times New Roman" w:cs="Times New Roman"/>
        </w:rPr>
        <w:t>производить строительство, капитальный ремонт, реконструкцию или снос любых зданий и сооружений;</w:t>
      </w:r>
    </w:p>
    <w:p w:rsidR="00BE125E" w:rsidRPr="00BE125E" w:rsidRDefault="00BE125E" w:rsidP="00BE125E">
      <w:pPr>
        <w:numPr>
          <w:ilvl w:val="0"/>
          <w:numId w:val="34"/>
        </w:numPr>
        <w:tabs>
          <w:tab w:val="left" w:pos="851"/>
        </w:tabs>
        <w:spacing w:after="0" w:line="360" w:lineRule="auto"/>
        <w:ind w:firstLine="567"/>
        <w:contextualSpacing/>
        <w:jc w:val="both"/>
        <w:rPr>
          <w:rFonts w:ascii="Times New Roman" w:eastAsia="Times New Roman" w:hAnsi="Times New Roman" w:cs="Times New Roman"/>
        </w:rPr>
      </w:pPr>
      <w:bookmarkStart w:id="28" w:name="100032"/>
      <w:bookmarkEnd w:id="28"/>
      <w:r w:rsidRPr="00BE125E">
        <w:rPr>
          <w:rFonts w:ascii="Times New Roman" w:eastAsia="Times New Roman" w:hAnsi="Times New Roman" w:cs="Times New Roman"/>
        </w:rPr>
        <w:t>производить земляные работы, планировку грунта, посадку деревьев и кустарников, устраивать монументальные клумбы;</w:t>
      </w:r>
    </w:p>
    <w:p w:rsidR="00BE125E" w:rsidRPr="00BE125E" w:rsidRDefault="00BE125E" w:rsidP="00BE125E">
      <w:pPr>
        <w:numPr>
          <w:ilvl w:val="0"/>
          <w:numId w:val="34"/>
        </w:numPr>
        <w:tabs>
          <w:tab w:val="left" w:pos="851"/>
        </w:tabs>
        <w:spacing w:after="0" w:line="360" w:lineRule="auto"/>
        <w:ind w:firstLine="567"/>
        <w:contextualSpacing/>
        <w:jc w:val="both"/>
        <w:rPr>
          <w:rFonts w:ascii="Times New Roman" w:eastAsia="Times New Roman" w:hAnsi="Times New Roman" w:cs="Times New Roman"/>
        </w:rPr>
      </w:pPr>
      <w:bookmarkStart w:id="29" w:name="100033"/>
      <w:bookmarkEnd w:id="29"/>
      <w:r w:rsidRPr="00BE125E">
        <w:rPr>
          <w:rFonts w:ascii="Times New Roman" w:eastAsia="Times New Roman" w:hAnsi="Times New Roman" w:cs="Times New Roman"/>
        </w:rPr>
        <w:t>производить погрузочно-разгрузочные работы, а также работы, связанные с разбиванием грунта и дорожных покрытий;</w:t>
      </w:r>
    </w:p>
    <w:p w:rsidR="00BE125E" w:rsidRPr="00BE125E" w:rsidRDefault="00BE125E" w:rsidP="00BE125E">
      <w:pPr>
        <w:numPr>
          <w:ilvl w:val="0"/>
          <w:numId w:val="34"/>
        </w:numPr>
        <w:tabs>
          <w:tab w:val="left" w:pos="851"/>
        </w:tabs>
        <w:spacing w:after="0" w:line="360" w:lineRule="auto"/>
        <w:ind w:firstLine="567"/>
        <w:contextualSpacing/>
        <w:jc w:val="both"/>
        <w:rPr>
          <w:rFonts w:ascii="Times New Roman" w:eastAsia="Times New Roman" w:hAnsi="Times New Roman" w:cs="Times New Roman"/>
        </w:rPr>
      </w:pPr>
      <w:bookmarkStart w:id="30" w:name="100034"/>
      <w:bookmarkEnd w:id="30"/>
      <w:r w:rsidRPr="00BE125E">
        <w:rPr>
          <w:rFonts w:ascii="Times New Roman" w:eastAsia="Times New Roman" w:hAnsi="Times New Roman" w:cs="Times New Roman"/>
        </w:rPr>
        <w:t>сооружать переезды и переходы через трубопроводы тепловых сетей.</w:t>
      </w:r>
    </w:p>
    <w:p w:rsidR="00BE125E" w:rsidRPr="00BE125E" w:rsidRDefault="00BE125E" w:rsidP="00BE125E">
      <w:pPr>
        <w:autoSpaceDE w:val="0"/>
        <w:autoSpaceDN w:val="0"/>
        <w:adjustRightInd w:val="0"/>
        <w:spacing w:after="0" w:line="360" w:lineRule="auto"/>
        <w:jc w:val="both"/>
        <w:rPr>
          <w:rFonts w:ascii="Times New Roman" w:eastAsia="Calibri" w:hAnsi="Times New Roman" w:cs="Times New Roman"/>
          <w:bCs/>
        </w:rPr>
      </w:pPr>
      <w:bookmarkStart w:id="31" w:name="000859"/>
      <w:bookmarkEnd w:id="13"/>
      <w:bookmarkEnd w:id="14"/>
      <w:bookmarkEnd w:id="31"/>
    </w:p>
    <w:p w:rsidR="00BE125E" w:rsidRPr="00BE125E" w:rsidRDefault="00BE125E" w:rsidP="00BE125E">
      <w:pPr>
        <w:keepNext/>
        <w:keepLines/>
        <w:numPr>
          <w:ilvl w:val="0"/>
          <w:numId w:val="4"/>
        </w:numPr>
        <w:spacing w:before="40" w:after="0" w:line="360" w:lineRule="auto"/>
        <w:ind w:firstLine="709"/>
        <w:outlineLvl w:val="2"/>
        <w:rPr>
          <w:rFonts w:ascii="Times New Roman" w:eastAsiaTheme="majorEastAsia" w:hAnsi="Times New Roman" w:cs="Times New Roman"/>
          <w:b/>
          <w:sz w:val="24"/>
          <w:szCs w:val="24"/>
        </w:rPr>
      </w:pPr>
      <w:bookmarkStart w:id="32" w:name="_Toc322357349"/>
      <w:r w:rsidRPr="00BE125E">
        <w:rPr>
          <w:rFonts w:ascii="Times New Roman" w:eastAsiaTheme="majorEastAsia" w:hAnsi="Times New Roman" w:cs="Times New Roman"/>
          <w:b/>
          <w:sz w:val="24"/>
          <w:szCs w:val="24"/>
        </w:rPr>
        <w:t>2.6. Особо охраняемые природные территори</w:t>
      </w:r>
      <w:bookmarkEnd w:id="32"/>
      <w:r w:rsidRPr="00BE125E">
        <w:rPr>
          <w:rFonts w:ascii="Times New Roman" w:eastAsiaTheme="majorEastAsia" w:hAnsi="Times New Roman" w:cs="Times New Roman"/>
          <w:b/>
          <w:sz w:val="24"/>
          <w:szCs w:val="24"/>
        </w:rPr>
        <w:t>и</w:t>
      </w:r>
    </w:p>
    <w:p w:rsidR="00BE125E" w:rsidRPr="00BE125E" w:rsidRDefault="00BE125E" w:rsidP="00BE125E">
      <w:pPr>
        <w:spacing w:after="0" w:line="240" w:lineRule="auto"/>
        <w:rPr>
          <w:rFonts w:ascii="Times New Roman" w:eastAsia="Times New Roman" w:hAnsi="Times New Roman" w:cs="Times New Roman"/>
          <w:sz w:val="24"/>
          <w:szCs w:val="24"/>
        </w:rPr>
      </w:pPr>
    </w:p>
    <w:p w:rsidR="00BE125E" w:rsidRPr="00BE125E" w:rsidRDefault="00BE125E" w:rsidP="00BE125E">
      <w:pPr>
        <w:autoSpaceDE w:val="0"/>
        <w:autoSpaceDN w:val="0"/>
        <w:adjustRightInd w:val="0"/>
        <w:spacing w:after="0" w:line="360" w:lineRule="auto"/>
        <w:ind w:firstLine="709"/>
        <w:jc w:val="both"/>
        <w:rPr>
          <w:rFonts w:ascii="Times New Roman" w:eastAsia="Calibri" w:hAnsi="Times New Roman" w:cs="Times New Roman"/>
          <w:bCs/>
        </w:rPr>
      </w:pPr>
      <w:r w:rsidRPr="00BE125E">
        <w:rPr>
          <w:rFonts w:ascii="Times New Roman" w:eastAsia="Calibri" w:hAnsi="Times New Roman" w:cs="Times New Roman"/>
          <w:bCs/>
        </w:rPr>
        <w:t>На территории сельского поселения находятся две особо охраняемые природные территории регионального уровня:</w:t>
      </w:r>
    </w:p>
    <w:p w:rsidR="00BE125E" w:rsidRPr="00BE125E" w:rsidRDefault="00BE125E" w:rsidP="00BE125E">
      <w:pPr>
        <w:numPr>
          <w:ilvl w:val="0"/>
          <w:numId w:val="19"/>
        </w:numPr>
        <w:spacing w:after="0" w:line="360" w:lineRule="auto"/>
        <w:ind w:firstLine="567"/>
        <w:jc w:val="both"/>
        <w:rPr>
          <w:rFonts w:ascii="Times New Roman" w:eastAsia="Calibri" w:hAnsi="Times New Roman" w:cs="Times New Roman"/>
          <w:lang w:eastAsia="en-US"/>
        </w:rPr>
      </w:pPr>
      <w:r w:rsidRPr="00BE125E">
        <w:rPr>
          <w:rFonts w:ascii="Times New Roman" w:eastAsia="Calibri" w:hAnsi="Times New Roman" w:cs="Times New Roman"/>
          <w:lang w:eastAsia="en-US"/>
        </w:rPr>
        <w:t>ландшафтный заказник "Долина реки Битюг" (местонахождение редких видов растений и животных).</w:t>
      </w:r>
    </w:p>
    <w:p w:rsidR="00BE125E" w:rsidRPr="00BE125E" w:rsidRDefault="00BE125E" w:rsidP="00BE125E">
      <w:pPr>
        <w:numPr>
          <w:ilvl w:val="0"/>
          <w:numId w:val="21"/>
        </w:numPr>
        <w:spacing w:after="0" w:line="360" w:lineRule="auto"/>
        <w:ind w:firstLine="709"/>
        <w:jc w:val="both"/>
        <w:rPr>
          <w:rFonts w:ascii="Times New Roman" w:eastAsia="Calibri" w:hAnsi="Times New Roman" w:cs="Times New Roman"/>
          <w:lang w:eastAsia="en-US"/>
        </w:rPr>
      </w:pPr>
      <w:r w:rsidRPr="00BE125E">
        <w:rPr>
          <w:rFonts w:ascii="Times New Roman" w:eastAsia="Calibri" w:hAnsi="Times New Roman" w:cs="Times New Roman"/>
          <w:lang w:eastAsia="en-US"/>
        </w:rPr>
        <w:t xml:space="preserve">местонахождение объекта: </w:t>
      </w:r>
      <w:proofErr w:type="spellStart"/>
      <w:r w:rsidRPr="00BE125E">
        <w:rPr>
          <w:rFonts w:ascii="Times New Roman" w:eastAsia="Calibri" w:hAnsi="Times New Roman" w:cs="Times New Roman"/>
          <w:lang w:eastAsia="en-US"/>
        </w:rPr>
        <w:t>Добринский</w:t>
      </w:r>
      <w:proofErr w:type="spellEnd"/>
      <w:r w:rsidRPr="00BE125E">
        <w:rPr>
          <w:rFonts w:ascii="Times New Roman" w:eastAsia="Calibri" w:hAnsi="Times New Roman" w:cs="Times New Roman"/>
          <w:lang w:eastAsia="en-US"/>
        </w:rPr>
        <w:t xml:space="preserve"> район, долина </w:t>
      </w:r>
      <w:proofErr w:type="spellStart"/>
      <w:r w:rsidRPr="00BE125E">
        <w:rPr>
          <w:rFonts w:ascii="Times New Roman" w:eastAsia="Calibri" w:hAnsi="Times New Roman" w:cs="Times New Roman"/>
          <w:lang w:eastAsia="en-US"/>
        </w:rPr>
        <w:t>р</w:t>
      </w:r>
      <w:proofErr w:type="gramStart"/>
      <w:r w:rsidRPr="00BE125E">
        <w:rPr>
          <w:rFonts w:ascii="Times New Roman" w:eastAsia="Calibri" w:hAnsi="Times New Roman" w:cs="Times New Roman"/>
          <w:lang w:eastAsia="en-US"/>
        </w:rPr>
        <w:t>.Б</w:t>
      </w:r>
      <w:proofErr w:type="gramEnd"/>
      <w:r w:rsidRPr="00BE125E">
        <w:rPr>
          <w:rFonts w:ascii="Times New Roman" w:eastAsia="Calibri" w:hAnsi="Times New Roman" w:cs="Times New Roman"/>
          <w:lang w:eastAsia="en-US"/>
        </w:rPr>
        <w:t>итюг</w:t>
      </w:r>
      <w:proofErr w:type="spellEnd"/>
      <w:r w:rsidRPr="00BE125E">
        <w:rPr>
          <w:rFonts w:ascii="Times New Roman" w:eastAsia="Calibri" w:hAnsi="Times New Roman" w:cs="Times New Roman"/>
          <w:lang w:eastAsia="en-US"/>
        </w:rPr>
        <w:t xml:space="preserve">, от границ с Тамбовской областью до северной окраины </w:t>
      </w:r>
      <w:proofErr w:type="spellStart"/>
      <w:r w:rsidRPr="00BE125E">
        <w:rPr>
          <w:rFonts w:ascii="Times New Roman" w:eastAsia="Calibri" w:hAnsi="Times New Roman" w:cs="Times New Roman"/>
          <w:lang w:eastAsia="en-US"/>
        </w:rPr>
        <w:t>с.Паршиновка</w:t>
      </w:r>
      <w:proofErr w:type="spellEnd"/>
      <w:r w:rsidRPr="00BE125E">
        <w:rPr>
          <w:rFonts w:ascii="Times New Roman" w:eastAsia="Calibri" w:hAnsi="Times New Roman" w:cs="Times New Roman"/>
          <w:lang w:eastAsia="en-US"/>
        </w:rPr>
        <w:t>;</w:t>
      </w:r>
    </w:p>
    <w:p w:rsidR="00BE125E" w:rsidRPr="00BE125E" w:rsidRDefault="00BE125E" w:rsidP="00BE125E">
      <w:pPr>
        <w:numPr>
          <w:ilvl w:val="0"/>
          <w:numId w:val="21"/>
        </w:numPr>
        <w:spacing w:after="0" w:line="360" w:lineRule="auto"/>
        <w:ind w:firstLine="709"/>
        <w:jc w:val="both"/>
        <w:rPr>
          <w:rFonts w:ascii="Times New Roman" w:eastAsia="Calibri" w:hAnsi="Times New Roman" w:cs="Times New Roman"/>
          <w:lang w:eastAsia="en-US"/>
        </w:rPr>
      </w:pPr>
      <w:r w:rsidRPr="00BE125E">
        <w:rPr>
          <w:rFonts w:ascii="Times New Roman" w:eastAsia="Calibri" w:hAnsi="Times New Roman" w:cs="Times New Roman"/>
          <w:lang w:eastAsia="en-US"/>
        </w:rPr>
        <w:t>общая площадь – 3500 га;</w:t>
      </w:r>
    </w:p>
    <w:p w:rsidR="00BE125E" w:rsidRPr="00BE125E" w:rsidRDefault="00BE125E" w:rsidP="00BE125E">
      <w:pPr>
        <w:numPr>
          <w:ilvl w:val="0"/>
          <w:numId w:val="21"/>
        </w:numPr>
        <w:spacing w:after="0" w:line="360" w:lineRule="auto"/>
        <w:ind w:firstLine="709"/>
        <w:jc w:val="both"/>
        <w:rPr>
          <w:rFonts w:ascii="Times New Roman" w:eastAsia="Calibri" w:hAnsi="Times New Roman" w:cs="Times New Roman"/>
          <w:lang w:eastAsia="en-US"/>
        </w:rPr>
      </w:pPr>
      <w:r w:rsidRPr="00BE125E">
        <w:rPr>
          <w:rFonts w:ascii="Times New Roman" w:eastAsia="Calibri" w:hAnsi="Times New Roman" w:cs="Times New Roman"/>
          <w:lang w:eastAsia="en-US"/>
        </w:rPr>
        <w:t>экосистема: смешанные леса, лесостепь;</w:t>
      </w:r>
    </w:p>
    <w:p w:rsidR="00BE125E" w:rsidRPr="00BE125E" w:rsidRDefault="00BE125E" w:rsidP="00BE125E">
      <w:pPr>
        <w:numPr>
          <w:ilvl w:val="0"/>
          <w:numId w:val="21"/>
        </w:numPr>
        <w:spacing w:after="0" w:line="360" w:lineRule="auto"/>
        <w:ind w:firstLine="709"/>
        <w:jc w:val="both"/>
        <w:rPr>
          <w:rFonts w:ascii="Times New Roman" w:eastAsia="Calibri" w:hAnsi="Times New Roman" w:cs="Times New Roman"/>
          <w:lang w:eastAsia="en-US"/>
        </w:rPr>
      </w:pPr>
      <w:r w:rsidRPr="00BE125E">
        <w:rPr>
          <w:rFonts w:ascii="Times New Roman" w:eastAsia="Calibri" w:hAnsi="Times New Roman" w:cs="Times New Roman"/>
          <w:lang w:eastAsia="en-US"/>
        </w:rPr>
        <w:t xml:space="preserve">объект охраны: редкие виды растений и животных, в </w:t>
      </w:r>
      <w:proofErr w:type="spellStart"/>
      <w:r w:rsidRPr="00BE125E">
        <w:rPr>
          <w:rFonts w:ascii="Times New Roman" w:eastAsia="Calibri" w:hAnsi="Times New Roman" w:cs="Times New Roman"/>
          <w:lang w:eastAsia="en-US"/>
        </w:rPr>
        <w:t>т.ч</w:t>
      </w:r>
      <w:proofErr w:type="spellEnd"/>
      <w:r w:rsidRPr="00BE125E">
        <w:rPr>
          <w:rFonts w:ascii="Times New Roman" w:eastAsia="Calibri" w:hAnsi="Times New Roman" w:cs="Times New Roman"/>
          <w:lang w:eastAsia="en-US"/>
        </w:rPr>
        <w:t>. выхухоли, серого гуся (Красные книги РФ и Липецкой области);</w:t>
      </w:r>
    </w:p>
    <w:p w:rsidR="00BE125E" w:rsidRPr="00BE125E" w:rsidRDefault="00BE125E" w:rsidP="00BE125E">
      <w:pPr>
        <w:numPr>
          <w:ilvl w:val="0"/>
          <w:numId w:val="21"/>
        </w:numPr>
        <w:spacing w:after="0" w:line="360" w:lineRule="auto"/>
        <w:ind w:firstLine="709"/>
        <w:jc w:val="both"/>
        <w:rPr>
          <w:rFonts w:ascii="Times New Roman" w:eastAsia="Calibri" w:hAnsi="Times New Roman" w:cs="Times New Roman"/>
          <w:lang w:eastAsia="en-US"/>
        </w:rPr>
      </w:pPr>
      <w:r w:rsidRPr="00BE125E">
        <w:rPr>
          <w:rFonts w:ascii="Times New Roman" w:eastAsia="Calibri" w:hAnsi="Times New Roman" w:cs="Times New Roman"/>
          <w:lang w:eastAsia="en-US"/>
        </w:rPr>
        <w:t>рельеф: долина реки Битюг.</w:t>
      </w:r>
    </w:p>
    <w:p w:rsidR="00BE125E" w:rsidRPr="00BE125E" w:rsidRDefault="00BE125E" w:rsidP="00BE125E">
      <w:pPr>
        <w:numPr>
          <w:ilvl w:val="0"/>
          <w:numId w:val="19"/>
        </w:numPr>
        <w:spacing w:after="0" w:line="360" w:lineRule="auto"/>
        <w:ind w:firstLine="567"/>
        <w:jc w:val="both"/>
        <w:rPr>
          <w:rFonts w:ascii="Times New Roman" w:eastAsia="Calibri" w:hAnsi="Times New Roman" w:cs="Times New Roman"/>
          <w:lang w:eastAsia="en-US"/>
        </w:rPr>
      </w:pPr>
      <w:r w:rsidRPr="00BE125E">
        <w:rPr>
          <w:rFonts w:ascii="Times New Roman" w:eastAsia="Calibri" w:hAnsi="Times New Roman" w:cs="Times New Roman"/>
          <w:lang w:eastAsia="en-US"/>
        </w:rPr>
        <w:t xml:space="preserve">ландшафтно-биологический памятник природы "Солонец Цыганское озеро" (хорошо сохранившийся обширный комплекс засоленных лугов, солончаков, заболоченных западин и озер на водоразделе рек Битюг и Плавица). </w:t>
      </w:r>
    </w:p>
    <w:p w:rsidR="00BE125E" w:rsidRPr="00BE125E" w:rsidRDefault="00BE125E" w:rsidP="00BE125E">
      <w:pPr>
        <w:numPr>
          <w:ilvl w:val="0"/>
          <w:numId w:val="21"/>
        </w:numPr>
        <w:spacing w:after="0" w:line="360" w:lineRule="auto"/>
        <w:ind w:firstLine="709"/>
        <w:jc w:val="both"/>
        <w:rPr>
          <w:rFonts w:ascii="Times New Roman" w:eastAsia="Calibri" w:hAnsi="Times New Roman" w:cs="Times New Roman"/>
          <w:lang w:eastAsia="en-US"/>
        </w:rPr>
      </w:pPr>
      <w:r w:rsidRPr="00BE125E">
        <w:rPr>
          <w:rFonts w:ascii="Times New Roman" w:eastAsia="Calibri" w:hAnsi="Times New Roman" w:cs="Times New Roman"/>
          <w:lang w:eastAsia="en-US"/>
        </w:rPr>
        <w:lastRenderedPageBreak/>
        <w:t xml:space="preserve">местоположение объекта: в 5 км к западу </w:t>
      </w:r>
      <w:proofErr w:type="gramStart"/>
      <w:r w:rsidRPr="00BE125E">
        <w:rPr>
          <w:rFonts w:ascii="Times New Roman" w:eastAsia="Calibri" w:hAnsi="Times New Roman" w:cs="Times New Roman"/>
          <w:lang w:eastAsia="en-US"/>
        </w:rPr>
        <w:t>от</w:t>
      </w:r>
      <w:proofErr w:type="gramEnd"/>
      <w:r w:rsidRPr="00BE125E">
        <w:rPr>
          <w:rFonts w:ascii="Times New Roman" w:eastAsia="Calibri" w:hAnsi="Times New Roman" w:cs="Times New Roman"/>
          <w:lang w:eastAsia="en-US"/>
        </w:rPr>
        <w:t xml:space="preserve"> с. </w:t>
      </w:r>
      <w:proofErr w:type="spellStart"/>
      <w:r w:rsidRPr="00BE125E">
        <w:rPr>
          <w:rFonts w:ascii="Times New Roman" w:eastAsia="Calibri" w:hAnsi="Times New Roman" w:cs="Times New Roman"/>
          <w:lang w:eastAsia="en-US"/>
        </w:rPr>
        <w:t>Талицкий</w:t>
      </w:r>
      <w:proofErr w:type="spellEnd"/>
      <w:r w:rsidRPr="00BE125E">
        <w:rPr>
          <w:rFonts w:ascii="Times New Roman" w:eastAsia="Calibri" w:hAnsi="Times New Roman" w:cs="Times New Roman"/>
          <w:lang w:eastAsia="en-US"/>
        </w:rPr>
        <w:t xml:space="preserve"> Чамлык, между селами </w:t>
      </w:r>
      <w:proofErr w:type="spellStart"/>
      <w:r w:rsidRPr="00BE125E">
        <w:rPr>
          <w:rFonts w:ascii="Times New Roman" w:eastAsia="Calibri" w:hAnsi="Times New Roman" w:cs="Times New Roman"/>
          <w:lang w:eastAsia="en-US"/>
        </w:rPr>
        <w:t>Талицкий</w:t>
      </w:r>
      <w:proofErr w:type="spellEnd"/>
      <w:r w:rsidRPr="00BE125E">
        <w:rPr>
          <w:rFonts w:ascii="Times New Roman" w:eastAsia="Calibri" w:hAnsi="Times New Roman" w:cs="Times New Roman"/>
          <w:lang w:eastAsia="en-US"/>
        </w:rPr>
        <w:t xml:space="preserve"> Чамлык, </w:t>
      </w:r>
      <w:proofErr w:type="spellStart"/>
      <w:r w:rsidRPr="00BE125E">
        <w:rPr>
          <w:rFonts w:ascii="Times New Roman" w:eastAsia="Calibri" w:hAnsi="Times New Roman" w:cs="Times New Roman"/>
          <w:lang w:eastAsia="en-US"/>
        </w:rPr>
        <w:t>Паршиновка</w:t>
      </w:r>
      <w:proofErr w:type="spellEnd"/>
      <w:r w:rsidRPr="00BE125E">
        <w:rPr>
          <w:rFonts w:ascii="Times New Roman" w:eastAsia="Calibri" w:hAnsi="Times New Roman" w:cs="Times New Roman"/>
          <w:lang w:eastAsia="en-US"/>
        </w:rPr>
        <w:t xml:space="preserve">, </w:t>
      </w:r>
      <w:proofErr w:type="spellStart"/>
      <w:r w:rsidRPr="00BE125E">
        <w:rPr>
          <w:rFonts w:ascii="Times New Roman" w:eastAsia="Calibri" w:hAnsi="Times New Roman" w:cs="Times New Roman"/>
          <w:lang w:eastAsia="en-US"/>
        </w:rPr>
        <w:t>Ярлуково</w:t>
      </w:r>
      <w:proofErr w:type="spellEnd"/>
      <w:r w:rsidRPr="00BE125E">
        <w:rPr>
          <w:rFonts w:ascii="Times New Roman" w:eastAsia="Calibri" w:hAnsi="Times New Roman" w:cs="Times New Roman"/>
          <w:lang w:eastAsia="en-US"/>
        </w:rPr>
        <w:t xml:space="preserve">, </w:t>
      </w:r>
      <w:proofErr w:type="spellStart"/>
      <w:r w:rsidRPr="00BE125E">
        <w:rPr>
          <w:rFonts w:ascii="Times New Roman" w:eastAsia="Calibri" w:hAnsi="Times New Roman" w:cs="Times New Roman"/>
          <w:lang w:eastAsia="en-US"/>
        </w:rPr>
        <w:t>Поддубровка</w:t>
      </w:r>
      <w:proofErr w:type="spellEnd"/>
      <w:r w:rsidRPr="00BE125E">
        <w:rPr>
          <w:rFonts w:ascii="Times New Roman" w:eastAsia="Calibri" w:hAnsi="Times New Roman" w:cs="Times New Roman"/>
          <w:lang w:eastAsia="en-US"/>
        </w:rPr>
        <w:t xml:space="preserve">. СХПК им. Нестерова, СХПК “Красный Октябрь”, СХПК им. Ленина, СХПК им. Димитрова (на границе </w:t>
      </w:r>
      <w:proofErr w:type="spellStart"/>
      <w:r w:rsidRPr="00BE125E">
        <w:rPr>
          <w:rFonts w:ascii="Times New Roman" w:eastAsia="Calibri" w:hAnsi="Times New Roman" w:cs="Times New Roman"/>
          <w:lang w:eastAsia="en-US"/>
        </w:rPr>
        <w:t>Талицкого</w:t>
      </w:r>
      <w:proofErr w:type="spellEnd"/>
      <w:r w:rsidRPr="00BE125E">
        <w:rPr>
          <w:rFonts w:ascii="Times New Roman" w:eastAsia="Calibri" w:hAnsi="Times New Roman" w:cs="Times New Roman"/>
          <w:lang w:eastAsia="en-US"/>
        </w:rPr>
        <w:t xml:space="preserve">, </w:t>
      </w:r>
      <w:proofErr w:type="spellStart"/>
      <w:r w:rsidRPr="00BE125E">
        <w:rPr>
          <w:rFonts w:ascii="Times New Roman" w:eastAsia="Calibri" w:hAnsi="Times New Roman" w:cs="Times New Roman"/>
          <w:lang w:eastAsia="en-US"/>
        </w:rPr>
        <w:t>Каверинского</w:t>
      </w:r>
      <w:proofErr w:type="spellEnd"/>
      <w:r w:rsidRPr="00BE125E">
        <w:rPr>
          <w:rFonts w:ascii="Times New Roman" w:eastAsia="Calibri" w:hAnsi="Times New Roman" w:cs="Times New Roman"/>
          <w:lang w:eastAsia="en-US"/>
        </w:rPr>
        <w:t xml:space="preserve">, </w:t>
      </w:r>
      <w:proofErr w:type="spellStart"/>
      <w:r w:rsidRPr="00BE125E">
        <w:rPr>
          <w:rFonts w:ascii="Times New Roman" w:eastAsia="Calibri" w:hAnsi="Times New Roman" w:cs="Times New Roman"/>
          <w:lang w:eastAsia="en-US"/>
        </w:rPr>
        <w:t>Березневогатского</w:t>
      </w:r>
      <w:proofErr w:type="spellEnd"/>
      <w:r w:rsidRPr="00BE125E">
        <w:rPr>
          <w:rFonts w:ascii="Times New Roman" w:eastAsia="Calibri" w:hAnsi="Times New Roman" w:cs="Times New Roman"/>
          <w:lang w:eastAsia="en-US"/>
        </w:rPr>
        <w:t xml:space="preserve"> и </w:t>
      </w:r>
      <w:proofErr w:type="spellStart"/>
      <w:r w:rsidRPr="00BE125E">
        <w:rPr>
          <w:rFonts w:ascii="Times New Roman" w:eastAsia="Calibri" w:hAnsi="Times New Roman" w:cs="Times New Roman"/>
          <w:lang w:eastAsia="en-US"/>
        </w:rPr>
        <w:t>Мазейского</w:t>
      </w:r>
      <w:proofErr w:type="spellEnd"/>
      <w:r w:rsidRPr="00BE125E">
        <w:rPr>
          <w:rFonts w:ascii="Times New Roman" w:eastAsia="Calibri" w:hAnsi="Times New Roman" w:cs="Times New Roman"/>
          <w:lang w:eastAsia="en-US"/>
        </w:rPr>
        <w:t xml:space="preserve"> сельсоветов </w:t>
      </w:r>
      <w:proofErr w:type="spellStart"/>
      <w:r w:rsidRPr="00BE125E">
        <w:rPr>
          <w:rFonts w:ascii="Times New Roman" w:eastAsia="Calibri" w:hAnsi="Times New Roman" w:cs="Times New Roman"/>
          <w:lang w:eastAsia="en-US"/>
        </w:rPr>
        <w:t>Добринского</w:t>
      </w:r>
      <w:proofErr w:type="spellEnd"/>
      <w:r w:rsidRPr="00BE125E">
        <w:rPr>
          <w:rFonts w:ascii="Times New Roman" w:eastAsia="Calibri" w:hAnsi="Times New Roman" w:cs="Times New Roman"/>
          <w:lang w:eastAsia="en-US"/>
        </w:rPr>
        <w:t xml:space="preserve"> района);</w:t>
      </w:r>
    </w:p>
    <w:p w:rsidR="00BE125E" w:rsidRPr="00BE125E" w:rsidRDefault="00BE125E" w:rsidP="00BE125E">
      <w:pPr>
        <w:numPr>
          <w:ilvl w:val="0"/>
          <w:numId w:val="21"/>
        </w:numPr>
        <w:spacing w:after="0" w:line="360" w:lineRule="auto"/>
        <w:ind w:firstLine="709"/>
        <w:jc w:val="both"/>
        <w:rPr>
          <w:rFonts w:ascii="Times New Roman" w:eastAsia="Calibri" w:hAnsi="Times New Roman" w:cs="Times New Roman"/>
          <w:lang w:eastAsia="en-US"/>
        </w:rPr>
      </w:pPr>
      <w:r w:rsidRPr="00BE125E">
        <w:rPr>
          <w:rFonts w:ascii="Times New Roman" w:eastAsia="Calibri" w:hAnsi="Times New Roman" w:cs="Times New Roman"/>
          <w:lang w:eastAsia="en-US"/>
        </w:rPr>
        <w:t>общая площадь – 653,1 га;</w:t>
      </w:r>
    </w:p>
    <w:p w:rsidR="00BE125E" w:rsidRPr="00BE125E" w:rsidRDefault="00BE125E" w:rsidP="00BE125E">
      <w:pPr>
        <w:numPr>
          <w:ilvl w:val="0"/>
          <w:numId w:val="21"/>
        </w:numPr>
        <w:spacing w:after="0" w:line="360" w:lineRule="auto"/>
        <w:ind w:firstLine="709"/>
        <w:jc w:val="both"/>
        <w:rPr>
          <w:rFonts w:ascii="Times New Roman" w:eastAsia="Calibri" w:hAnsi="Times New Roman" w:cs="Times New Roman"/>
          <w:lang w:eastAsia="en-US"/>
        </w:rPr>
      </w:pPr>
      <w:r w:rsidRPr="00BE125E">
        <w:rPr>
          <w:rFonts w:ascii="Times New Roman" w:eastAsia="Calibri" w:hAnsi="Times New Roman" w:cs="Times New Roman"/>
          <w:lang w:eastAsia="en-US"/>
        </w:rPr>
        <w:t>экосистема: смешанные леса, лесостепь;</w:t>
      </w:r>
    </w:p>
    <w:p w:rsidR="00BE125E" w:rsidRPr="00BE125E" w:rsidRDefault="00BE125E" w:rsidP="00BE125E">
      <w:pPr>
        <w:numPr>
          <w:ilvl w:val="0"/>
          <w:numId w:val="21"/>
        </w:numPr>
        <w:spacing w:after="0" w:line="360" w:lineRule="auto"/>
        <w:ind w:firstLine="709"/>
        <w:jc w:val="both"/>
        <w:rPr>
          <w:rFonts w:ascii="Times New Roman" w:eastAsia="Calibri" w:hAnsi="Times New Roman" w:cs="Times New Roman"/>
          <w:lang w:eastAsia="en-US"/>
        </w:rPr>
      </w:pPr>
      <w:r w:rsidRPr="00BE125E">
        <w:rPr>
          <w:rFonts w:ascii="Times New Roman" w:eastAsia="Calibri" w:hAnsi="Times New Roman" w:cs="Times New Roman"/>
          <w:lang w:eastAsia="en-US"/>
        </w:rPr>
        <w:t>объект охраны: природные комплексы засоленных лугов, солончаков, низинных и переходных болот, осиновых кустов; редкие виды растений (Красные книги РФ и Липецкой области);</w:t>
      </w:r>
    </w:p>
    <w:p w:rsidR="00BE125E" w:rsidRPr="00BE125E" w:rsidRDefault="00BE125E" w:rsidP="00BE125E">
      <w:pPr>
        <w:numPr>
          <w:ilvl w:val="0"/>
          <w:numId w:val="21"/>
        </w:numPr>
        <w:spacing w:after="0" w:line="360" w:lineRule="auto"/>
        <w:ind w:firstLine="709"/>
        <w:jc w:val="both"/>
        <w:rPr>
          <w:rFonts w:ascii="Times New Roman" w:eastAsia="Calibri" w:hAnsi="Times New Roman" w:cs="Times New Roman"/>
          <w:lang w:eastAsia="en-US"/>
        </w:rPr>
      </w:pPr>
      <w:r w:rsidRPr="00BE125E">
        <w:rPr>
          <w:rFonts w:ascii="Times New Roman" w:eastAsia="Calibri" w:hAnsi="Times New Roman" w:cs="Times New Roman"/>
          <w:lang w:eastAsia="en-US"/>
        </w:rPr>
        <w:t>рельеф: водораздел рек Битюг и Плавица;</w:t>
      </w:r>
    </w:p>
    <w:p w:rsidR="00BE125E" w:rsidRPr="00BE125E" w:rsidRDefault="00BE125E" w:rsidP="00BE125E">
      <w:pPr>
        <w:numPr>
          <w:ilvl w:val="0"/>
          <w:numId w:val="21"/>
        </w:numPr>
        <w:spacing w:after="0" w:line="360" w:lineRule="auto"/>
        <w:ind w:firstLine="709"/>
        <w:jc w:val="both"/>
        <w:rPr>
          <w:rFonts w:ascii="Times New Roman" w:eastAsia="Calibri" w:hAnsi="Times New Roman" w:cs="Times New Roman"/>
          <w:lang w:eastAsia="en-US"/>
        </w:rPr>
      </w:pPr>
      <w:r w:rsidRPr="00BE125E">
        <w:rPr>
          <w:rFonts w:ascii="Times New Roman" w:eastAsia="Calibri" w:hAnsi="Times New Roman" w:cs="Times New Roman"/>
          <w:lang w:eastAsia="en-US"/>
        </w:rPr>
        <w:t>почвы: солонцы, солончаки;</w:t>
      </w:r>
    </w:p>
    <w:p w:rsidR="00BE125E" w:rsidRPr="00BE125E" w:rsidRDefault="00BE125E" w:rsidP="00BE125E">
      <w:pPr>
        <w:numPr>
          <w:ilvl w:val="0"/>
          <w:numId w:val="21"/>
        </w:numPr>
        <w:spacing w:after="0" w:line="360" w:lineRule="auto"/>
        <w:ind w:firstLine="709"/>
        <w:jc w:val="both"/>
        <w:rPr>
          <w:rFonts w:ascii="Times New Roman" w:eastAsia="Calibri" w:hAnsi="Times New Roman" w:cs="Times New Roman"/>
          <w:lang w:eastAsia="en-US"/>
        </w:rPr>
      </w:pPr>
      <w:r w:rsidRPr="00BE125E">
        <w:rPr>
          <w:rFonts w:ascii="Times New Roman" w:eastAsia="Calibri" w:hAnsi="Times New Roman" w:cs="Times New Roman"/>
          <w:lang w:eastAsia="en-US"/>
        </w:rPr>
        <w:t xml:space="preserve">флора: в засоленных понижениях доминирует </w:t>
      </w:r>
      <w:proofErr w:type="spellStart"/>
      <w:r w:rsidRPr="00BE125E">
        <w:rPr>
          <w:rFonts w:ascii="Times New Roman" w:eastAsia="Calibri" w:hAnsi="Times New Roman" w:cs="Times New Roman"/>
          <w:lang w:eastAsia="en-US"/>
        </w:rPr>
        <w:t>бескильницадлинночешуйчатая</w:t>
      </w:r>
      <w:proofErr w:type="spellEnd"/>
      <w:r w:rsidRPr="00BE125E">
        <w:rPr>
          <w:rFonts w:ascii="Times New Roman" w:eastAsia="Calibri" w:hAnsi="Times New Roman" w:cs="Times New Roman"/>
          <w:lang w:eastAsia="en-US"/>
        </w:rPr>
        <w:t xml:space="preserve">, а так же произрастают одуванчик бессарабский, астра солончаковая, </w:t>
      </w:r>
      <w:proofErr w:type="spellStart"/>
      <w:r w:rsidRPr="00BE125E">
        <w:rPr>
          <w:rFonts w:ascii="Times New Roman" w:eastAsia="Calibri" w:hAnsi="Times New Roman" w:cs="Times New Roman"/>
          <w:lang w:eastAsia="en-US"/>
        </w:rPr>
        <w:t>сведа</w:t>
      </w:r>
      <w:proofErr w:type="spellEnd"/>
      <w:r w:rsidRPr="00BE125E">
        <w:rPr>
          <w:rFonts w:ascii="Times New Roman" w:eastAsia="Calibri" w:hAnsi="Times New Roman" w:cs="Times New Roman"/>
          <w:lang w:eastAsia="en-US"/>
        </w:rPr>
        <w:t xml:space="preserve"> простертая, </w:t>
      </w:r>
      <w:proofErr w:type="spellStart"/>
      <w:r w:rsidRPr="00BE125E">
        <w:rPr>
          <w:rFonts w:ascii="Times New Roman" w:eastAsia="Calibri" w:hAnsi="Times New Roman" w:cs="Times New Roman"/>
          <w:lang w:eastAsia="en-US"/>
        </w:rPr>
        <w:t>кермек</w:t>
      </w:r>
      <w:proofErr w:type="spellEnd"/>
      <w:r w:rsidRPr="00BE125E">
        <w:rPr>
          <w:rFonts w:ascii="Times New Roman" w:eastAsia="Calibri" w:hAnsi="Times New Roman" w:cs="Times New Roman"/>
          <w:lang w:eastAsia="en-US"/>
        </w:rPr>
        <w:t xml:space="preserve"> опушенный, подорожники солончаковый и </w:t>
      </w:r>
      <w:proofErr w:type="spellStart"/>
      <w:r w:rsidRPr="00BE125E">
        <w:rPr>
          <w:rFonts w:ascii="Times New Roman" w:eastAsia="Calibri" w:hAnsi="Times New Roman" w:cs="Times New Roman"/>
          <w:lang w:eastAsia="en-US"/>
        </w:rPr>
        <w:t>тонкоколосый</w:t>
      </w:r>
      <w:proofErr w:type="spellEnd"/>
      <w:r w:rsidRPr="00BE125E">
        <w:rPr>
          <w:rFonts w:ascii="Times New Roman" w:eastAsia="Calibri" w:hAnsi="Times New Roman" w:cs="Times New Roman"/>
          <w:lang w:eastAsia="en-US"/>
        </w:rPr>
        <w:t xml:space="preserve"> и др., в сильно обводненных местах доминирует бекмания;</w:t>
      </w:r>
    </w:p>
    <w:p w:rsidR="00BE125E" w:rsidRPr="00BE125E" w:rsidRDefault="00BE125E" w:rsidP="00BE125E">
      <w:pPr>
        <w:numPr>
          <w:ilvl w:val="0"/>
          <w:numId w:val="21"/>
        </w:numPr>
        <w:spacing w:after="0" w:line="360" w:lineRule="auto"/>
        <w:ind w:firstLine="709"/>
        <w:jc w:val="both"/>
        <w:rPr>
          <w:rFonts w:ascii="Times New Roman" w:eastAsia="Calibri" w:hAnsi="Times New Roman" w:cs="Times New Roman"/>
          <w:lang w:eastAsia="en-US"/>
        </w:rPr>
      </w:pPr>
      <w:r w:rsidRPr="00BE125E">
        <w:rPr>
          <w:rFonts w:ascii="Times New Roman" w:eastAsia="Calibri" w:hAnsi="Times New Roman" w:cs="Times New Roman"/>
          <w:lang w:eastAsia="en-US"/>
        </w:rPr>
        <w:t xml:space="preserve">фауна: хорошо представлены типичные для района сообщества беспозвоночных животных и птиц, имеющие в своем составе редкие и исчезающие виды, в том числе </w:t>
      </w:r>
      <w:proofErr w:type="spellStart"/>
      <w:r w:rsidRPr="00BE125E">
        <w:rPr>
          <w:rFonts w:ascii="Times New Roman" w:eastAsia="Calibri" w:hAnsi="Times New Roman" w:cs="Times New Roman"/>
          <w:lang w:eastAsia="en-US"/>
        </w:rPr>
        <w:t>моховый</w:t>
      </w:r>
      <w:proofErr w:type="spellEnd"/>
      <w:r w:rsidRPr="00BE125E">
        <w:rPr>
          <w:rFonts w:ascii="Times New Roman" w:eastAsia="Calibri" w:hAnsi="Times New Roman" w:cs="Times New Roman"/>
          <w:lang w:eastAsia="en-US"/>
        </w:rPr>
        <w:t xml:space="preserve"> шмель, бабочка </w:t>
      </w:r>
      <w:proofErr w:type="spellStart"/>
      <w:r w:rsidRPr="00BE125E">
        <w:rPr>
          <w:rFonts w:ascii="Times New Roman" w:eastAsia="Calibri" w:hAnsi="Times New Roman" w:cs="Times New Roman"/>
          <w:lang w:eastAsia="en-US"/>
        </w:rPr>
        <w:t>суворовка</w:t>
      </w:r>
      <w:proofErr w:type="spellEnd"/>
      <w:r w:rsidRPr="00BE125E">
        <w:rPr>
          <w:rFonts w:ascii="Times New Roman" w:eastAsia="Calibri" w:hAnsi="Times New Roman" w:cs="Times New Roman"/>
          <w:lang w:eastAsia="en-US"/>
        </w:rPr>
        <w:t xml:space="preserve"> и др.</w:t>
      </w:r>
    </w:p>
    <w:p w:rsidR="00BE125E" w:rsidRPr="00BE125E" w:rsidRDefault="00BE125E" w:rsidP="00BE125E">
      <w:pPr>
        <w:autoSpaceDE w:val="0"/>
        <w:autoSpaceDN w:val="0"/>
        <w:adjustRightInd w:val="0"/>
        <w:spacing w:after="0" w:line="360" w:lineRule="auto"/>
        <w:ind w:firstLine="709"/>
        <w:jc w:val="both"/>
        <w:rPr>
          <w:rFonts w:ascii="Times New Roman" w:eastAsia="Calibri" w:hAnsi="Times New Roman" w:cs="Times New Roman"/>
          <w:bCs/>
        </w:rPr>
      </w:pPr>
      <w:r w:rsidRPr="00BE125E">
        <w:rPr>
          <w:rFonts w:ascii="Times New Roman" w:eastAsia="Times New Roman" w:hAnsi="Times New Roman" w:cs="Times New Roman"/>
        </w:rPr>
        <w:t xml:space="preserve">Собственники, владельцы и пользователи земельных участков, которые расположены в </w:t>
      </w:r>
      <w:r w:rsidRPr="00BE125E">
        <w:rPr>
          <w:rFonts w:ascii="Times New Roman" w:eastAsia="Calibri" w:hAnsi="Times New Roman" w:cs="Times New Roman"/>
          <w:bCs/>
        </w:rPr>
        <w:t>границах заказника, обязаны соблюдать установленный в государственных природных заказниках режим особой охраны, и несут за его нарушение административную, уголовную и иную установленную законом ответственность.</w:t>
      </w:r>
    </w:p>
    <w:p w:rsidR="00BE125E" w:rsidRPr="00BE125E" w:rsidRDefault="00BE125E" w:rsidP="00BE125E">
      <w:pPr>
        <w:autoSpaceDE w:val="0"/>
        <w:autoSpaceDN w:val="0"/>
        <w:adjustRightInd w:val="0"/>
        <w:spacing w:after="0" w:line="360" w:lineRule="auto"/>
        <w:ind w:firstLine="709"/>
        <w:jc w:val="both"/>
        <w:rPr>
          <w:rFonts w:ascii="Times New Roman" w:eastAsia="Calibri" w:hAnsi="Times New Roman" w:cs="Times New Roman"/>
          <w:bCs/>
        </w:rPr>
      </w:pPr>
      <w:r w:rsidRPr="00BE125E">
        <w:rPr>
          <w:rFonts w:ascii="Times New Roman" w:eastAsia="Calibri" w:hAnsi="Times New Roman" w:cs="Times New Roman"/>
          <w:bCs/>
        </w:rPr>
        <w:t>Органы государственной власти Липецкой области утверждают границы и определяют режим особой охраны территории заказника.</w:t>
      </w:r>
    </w:p>
    <w:p w:rsidR="00BE125E" w:rsidRPr="00BE125E" w:rsidRDefault="00BE125E" w:rsidP="00BE125E">
      <w:pPr>
        <w:autoSpaceDE w:val="0"/>
        <w:autoSpaceDN w:val="0"/>
        <w:adjustRightInd w:val="0"/>
        <w:spacing w:after="0" w:line="360" w:lineRule="auto"/>
        <w:ind w:firstLine="709"/>
        <w:jc w:val="both"/>
        <w:rPr>
          <w:rFonts w:ascii="Times New Roman" w:eastAsia="Calibri" w:hAnsi="Times New Roman" w:cs="Times New Roman"/>
          <w:bCs/>
        </w:rPr>
      </w:pPr>
      <w:r w:rsidRPr="00BE125E">
        <w:rPr>
          <w:rFonts w:ascii="Times New Roman" w:eastAsia="Calibri" w:hAnsi="Times New Roman" w:cs="Times New Roman"/>
          <w:bCs/>
        </w:rPr>
        <w:t xml:space="preserve">Границы охранных зон особо охраняемых природных территорий определяются расчетным методом исходя из условия недопущения отрицательного воздействия хозяйственной и иной деятельности физических и юридических лиц на природные комплексы и объекты, расположенные на особо охраняемых природных территориях, </w:t>
      </w:r>
      <w:proofErr w:type="gramStart"/>
      <w:r w:rsidRPr="00BE125E">
        <w:rPr>
          <w:rFonts w:ascii="Times New Roman" w:eastAsia="Calibri" w:hAnsi="Times New Roman" w:cs="Times New Roman"/>
          <w:bCs/>
        </w:rPr>
        <w:t>которое</w:t>
      </w:r>
      <w:proofErr w:type="gramEnd"/>
      <w:r w:rsidRPr="00BE125E">
        <w:rPr>
          <w:rFonts w:ascii="Times New Roman" w:eastAsia="Calibri" w:hAnsi="Times New Roman" w:cs="Times New Roman"/>
          <w:bCs/>
        </w:rPr>
        <w:t xml:space="preserve"> может привести к нарушению и деградации этих природных комплексов и объектов.</w:t>
      </w:r>
    </w:p>
    <w:p w:rsidR="00BE125E" w:rsidRPr="00BE125E" w:rsidRDefault="00BE125E" w:rsidP="00BE125E">
      <w:pPr>
        <w:autoSpaceDE w:val="0"/>
        <w:autoSpaceDN w:val="0"/>
        <w:adjustRightInd w:val="0"/>
        <w:spacing w:after="0" w:line="360" w:lineRule="auto"/>
        <w:ind w:firstLine="709"/>
        <w:jc w:val="both"/>
        <w:rPr>
          <w:rFonts w:ascii="Times New Roman" w:eastAsia="Calibri" w:hAnsi="Times New Roman" w:cs="Times New Roman"/>
          <w:bCs/>
        </w:rPr>
      </w:pPr>
      <w:r w:rsidRPr="00BE125E">
        <w:rPr>
          <w:rFonts w:ascii="Times New Roman" w:eastAsia="Calibri" w:hAnsi="Times New Roman" w:cs="Times New Roman"/>
          <w:bCs/>
        </w:rPr>
        <w:t>В границах охранных зон особо охраняемых природных территорий не допускаются действия, причиняющие вред природным объектам:</w:t>
      </w:r>
    </w:p>
    <w:p w:rsidR="00BE125E" w:rsidRPr="00BE125E" w:rsidRDefault="00BE125E" w:rsidP="00BE125E">
      <w:pPr>
        <w:numPr>
          <w:ilvl w:val="0"/>
          <w:numId w:val="21"/>
        </w:numPr>
        <w:spacing w:after="0" w:line="360" w:lineRule="auto"/>
        <w:ind w:firstLine="709"/>
        <w:jc w:val="both"/>
        <w:rPr>
          <w:rFonts w:ascii="Times New Roman" w:eastAsia="Calibri" w:hAnsi="Times New Roman" w:cs="Times New Roman"/>
          <w:lang w:eastAsia="en-US"/>
        </w:rPr>
      </w:pPr>
      <w:r w:rsidRPr="00BE125E">
        <w:rPr>
          <w:rFonts w:ascii="Times New Roman" w:eastAsia="Calibri" w:hAnsi="Times New Roman" w:cs="Times New Roman"/>
          <w:lang w:eastAsia="en-US"/>
        </w:rPr>
        <w:t>искажение исторически сложившегося охраняемого ландшафта;</w:t>
      </w:r>
    </w:p>
    <w:p w:rsidR="00BE125E" w:rsidRPr="00BE125E" w:rsidRDefault="00BE125E" w:rsidP="00BE125E">
      <w:pPr>
        <w:numPr>
          <w:ilvl w:val="0"/>
          <w:numId w:val="21"/>
        </w:numPr>
        <w:spacing w:after="0" w:line="360" w:lineRule="auto"/>
        <w:ind w:firstLine="709"/>
        <w:jc w:val="both"/>
        <w:rPr>
          <w:rFonts w:ascii="Times New Roman" w:eastAsia="Calibri" w:hAnsi="Times New Roman" w:cs="Times New Roman"/>
          <w:lang w:eastAsia="en-US"/>
        </w:rPr>
      </w:pPr>
      <w:r w:rsidRPr="00BE125E">
        <w:rPr>
          <w:rFonts w:ascii="Times New Roman" w:eastAsia="Calibri" w:hAnsi="Times New Roman" w:cs="Times New Roman"/>
          <w:lang w:eastAsia="en-US"/>
        </w:rPr>
        <w:t>возведение объектов капитального строительства, не связанных с использованием особо охраняемых природных территорий;</w:t>
      </w:r>
    </w:p>
    <w:p w:rsidR="00BE125E" w:rsidRPr="00BE125E" w:rsidRDefault="00BE125E" w:rsidP="00BE125E">
      <w:pPr>
        <w:numPr>
          <w:ilvl w:val="0"/>
          <w:numId w:val="21"/>
        </w:numPr>
        <w:spacing w:after="0" w:line="360" w:lineRule="auto"/>
        <w:ind w:firstLine="709"/>
        <w:jc w:val="both"/>
        <w:rPr>
          <w:rFonts w:ascii="Times New Roman" w:eastAsia="Calibri" w:hAnsi="Times New Roman" w:cs="Times New Roman"/>
          <w:lang w:eastAsia="en-US"/>
        </w:rPr>
      </w:pPr>
      <w:r w:rsidRPr="00BE125E">
        <w:rPr>
          <w:rFonts w:ascii="Times New Roman" w:eastAsia="Calibri" w:hAnsi="Times New Roman" w:cs="Times New Roman"/>
          <w:lang w:eastAsia="en-US"/>
        </w:rPr>
        <w:t>нарушение местообитаний редких и исчезающих видов растений и животных;</w:t>
      </w:r>
    </w:p>
    <w:p w:rsidR="00BE125E" w:rsidRPr="00BE125E" w:rsidRDefault="00BE125E" w:rsidP="00BE125E">
      <w:pPr>
        <w:numPr>
          <w:ilvl w:val="0"/>
          <w:numId w:val="21"/>
        </w:numPr>
        <w:spacing w:after="0" w:line="360" w:lineRule="auto"/>
        <w:ind w:firstLine="709"/>
        <w:jc w:val="both"/>
        <w:rPr>
          <w:rFonts w:ascii="Times New Roman" w:eastAsia="Calibri" w:hAnsi="Times New Roman" w:cs="Times New Roman"/>
          <w:lang w:eastAsia="en-US"/>
        </w:rPr>
      </w:pPr>
      <w:r w:rsidRPr="00BE125E">
        <w:rPr>
          <w:rFonts w:ascii="Times New Roman" w:eastAsia="Calibri" w:hAnsi="Times New Roman" w:cs="Times New Roman"/>
          <w:lang w:eastAsia="en-US"/>
        </w:rPr>
        <w:t>разведение костров, сжигание сухих листьев и травы;</w:t>
      </w:r>
    </w:p>
    <w:p w:rsidR="00BE125E" w:rsidRPr="00BE125E" w:rsidRDefault="00BE125E" w:rsidP="00BE125E">
      <w:pPr>
        <w:numPr>
          <w:ilvl w:val="0"/>
          <w:numId w:val="21"/>
        </w:numPr>
        <w:spacing w:after="0" w:line="360" w:lineRule="auto"/>
        <w:ind w:firstLine="709"/>
        <w:jc w:val="both"/>
        <w:rPr>
          <w:rFonts w:ascii="Times New Roman" w:eastAsia="Calibri" w:hAnsi="Times New Roman" w:cs="Times New Roman"/>
          <w:lang w:eastAsia="en-US"/>
        </w:rPr>
      </w:pPr>
      <w:r w:rsidRPr="00BE125E">
        <w:rPr>
          <w:rFonts w:ascii="Times New Roman" w:eastAsia="Calibri" w:hAnsi="Times New Roman" w:cs="Times New Roman"/>
          <w:lang w:eastAsia="en-US"/>
        </w:rPr>
        <w:t>заготовка и сбор всех видов растений и их частей (за исключением регулируемого сенокошения);</w:t>
      </w:r>
    </w:p>
    <w:p w:rsidR="00BE125E" w:rsidRPr="00BE125E" w:rsidRDefault="00BE125E" w:rsidP="00BE125E">
      <w:pPr>
        <w:numPr>
          <w:ilvl w:val="0"/>
          <w:numId w:val="21"/>
        </w:numPr>
        <w:spacing w:after="0" w:line="360" w:lineRule="auto"/>
        <w:ind w:firstLine="709"/>
        <w:jc w:val="both"/>
        <w:rPr>
          <w:rFonts w:ascii="Times New Roman" w:eastAsia="Calibri" w:hAnsi="Times New Roman" w:cs="Times New Roman"/>
          <w:lang w:eastAsia="en-US"/>
        </w:rPr>
      </w:pPr>
      <w:r w:rsidRPr="00BE125E">
        <w:rPr>
          <w:rFonts w:ascii="Times New Roman" w:eastAsia="Calibri" w:hAnsi="Times New Roman" w:cs="Times New Roman"/>
          <w:lang w:eastAsia="en-US"/>
        </w:rPr>
        <w:t>повреждение или самовольные порубки деревьев и кустарников;</w:t>
      </w:r>
    </w:p>
    <w:p w:rsidR="00BE125E" w:rsidRPr="00BE125E" w:rsidRDefault="00BE125E" w:rsidP="00BE125E">
      <w:pPr>
        <w:numPr>
          <w:ilvl w:val="0"/>
          <w:numId w:val="21"/>
        </w:numPr>
        <w:spacing w:after="0" w:line="360" w:lineRule="auto"/>
        <w:ind w:firstLine="709"/>
        <w:jc w:val="both"/>
        <w:rPr>
          <w:rFonts w:ascii="Times New Roman" w:eastAsia="Calibri" w:hAnsi="Times New Roman" w:cs="Times New Roman"/>
          <w:lang w:eastAsia="en-US"/>
        </w:rPr>
      </w:pPr>
      <w:r w:rsidRPr="00BE125E">
        <w:rPr>
          <w:rFonts w:ascii="Times New Roman" w:eastAsia="Calibri" w:hAnsi="Times New Roman" w:cs="Times New Roman"/>
          <w:lang w:eastAsia="en-US"/>
        </w:rPr>
        <w:lastRenderedPageBreak/>
        <w:t>изменение функционального назначения земельного участка или его части, если оно может привести к увеличению антропогенных нагрузок на природный комплекс особо охраняемых природных территорий;</w:t>
      </w:r>
    </w:p>
    <w:p w:rsidR="00BE125E" w:rsidRPr="00BE125E" w:rsidRDefault="00BE125E" w:rsidP="00BE125E">
      <w:pPr>
        <w:numPr>
          <w:ilvl w:val="0"/>
          <w:numId w:val="21"/>
        </w:numPr>
        <w:spacing w:after="0" w:line="360" w:lineRule="auto"/>
        <w:ind w:firstLine="709"/>
        <w:jc w:val="both"/>
        <w:rPr>
          <w:rFonts w:ascii="Times New Roman" w:eastAsia="Calibri" w:hAnsi="Times New Roman" w:cs="Times New Roman"/>
          <w:lang w:eastAsia="en-US"/>
        </w:rPr>
      </w:pPr>
      <w:r w:rsidRPr="00BE125E">
        <w:rPr>
          <w:rFonts w:ascii="Times New Roman" w:eastAsia="Calibri" w:hAnsi="Times New Roman" w:cs="Times New Roman"/>
          <w:lang w:eastAsia="en-US"/>
        </w:rPr>
        <w:t>проезд и стоянка автотранспорта вне отведенных для этих целей мест;</w:t>
      </w:r>
    </w:p>
    <w:p w:rsidR="00BE125E" w:rsidRPr="00BE125E" w:rsidRDefault="00BE125E" w:rsidP="00BE125E">
      <w:pPr>
        <w:numPr>
          <w:ilvl w:val="0"/>
          <w:numId w:val="21"/>
        </w:numPr>
        <w:spacing w:after="0" w:line="360" w:lineRule="auto"/>
        <w:ind w:firstLine="709"/>
        <w:jc w:val="both"/>
        <w:rPr>
          <w:rFonts w:ascii="Times New Roman" w:eastAsia="Calibri" w:hAnsi="Times New Roman" w:cs="Times New Roman"/>
          <w:lang w:eastAsia="en-US"/>
        </w:rPr>
      </w:pPr>
      <w:r w:rsidRPr="00BE125E">
        <w:rPr>
          <w:rFonts w:ascii="Times New Roman" w:eastAsia="Calibri" w:hAnsi="Times New Roman" w:cs="Times New Roman"/>
          <w:lang w:eastAsia="en-US"/>
        </w:rPr>
        <w:t>складирование и захоронение промышленных и бытовых отходов.</w:t>
      </w:r>
    </w:p>
    <w:p w:rsidR="00BE125E" w:rsidRPr="00BE125E" w:rsidRDefault="00BE125E" w:rsidP="00BE125E">
      <w:pPr>
        <w:widowControl w:val="0"/>
        <w:tabs>
          <w:tab w:val="left" w:pos="5170"/>
        </w:tabs>
        <w:spacing w:after="0" w:line="240" w:lineRule="auto"/>
        <w:ind w:right="34"/>
        <w:rPr>
          <w:rFonts w:ascii="Times New Roman" w:eastAsia="Calibri" w:hAnsi="Times New Roman" w:cs="Times New Roman"/>
          <w:lang w:eastAsia="en-US"/>
        </w:rPr>
      </w:pPr>
    </w:p>
    <w:p w:rsidR="00BE125E" w:rsidRPr="00BE125E" w:rsidRDefault="00BE125E" w:rsidP="00BE125E">
      <w:pPr>
        <w:widowControl w:val="0"/>
        <w:tabs>
          <w:tab w:val="left" w:pos="5170"/>
        </w:tabs>
        <w:spacing w:after="0" w:line="240" w:lineRule="auto"/>
        <w:ind w:right="34"/>
        <w:rPr>
          <w:rFonts w:ascii="Times New Roman" w:eastAsia="Calibri" w:hAnsi="Times New Roman" w:cs="Times New Roman"/>
          <w:b/>
          <w:lang w:eastAsia="en-US"/>
        </w:rPr>
      </w:pPr>
    </w:p>
    <w:p w:rsidR="00BE125E" w:rsidRPr="00BE125E" w:rsidRDefault="00BE125E" w:rsidP="00BE125E">
      <w:pPr>
        <w:widowControl w:val="0"/>
        <w:tabs>
          <w:tab w:val="left" w:pos="5170"/>
        </w:tabs>
        <w:spacing w:after="0" w:line="240" w:lineRule="auto"/>
        <w:ind w:left="720" w:right="34"/>
        <w:jc w:val="center"/>
        <w:rPr>
          <w:rFonts w:ascii="Times New Roman" w:eastAsia="Calibri" w:hAnsi="Times New Roman" w:cs="Times New Roman"/>
          <w:b/>
          <w:sz w:val="24"/>
          <w:szCs w:val="24"/>
          <w:lang w:eastAsia="en-US"/>
        </w:rPr>
      </w:pPr>
    </w:p>
    <w:p w:rsidR="00BE125E" w:rsidRPr="00BE125E" w:rsidRDefault="00BE125E" w:rsidP="00BE125E">
      <w:pPr>
        <w:widowControl w:val="0"/>
        <w:tabs>
          <w:tab w:val="left" w:pos="5170"/>
        </w:tabs>
        <w:spacing w:after="0" w:line="240" w:lineRule="auto"/>
        <w:ind w:left="720" w:right="34"/>
        <w:jc w:val="center"/>
        <w:rPr>
          <w:rFonts w:ascii="Times New Roman" w:eastAsia="Arial" w:hAnsi="Times New Roman" w:cs="Times New Roman"/>
          <w:b/>
          <w:sz w:val="24"/>
          <w:szCs w:val="24"/>
          <w:lang w:eastAsia="en-US"/>
        </w:rPr>
      </w:pPr>
      <w:r w:rsidRPr="00BE125E">
        <w:rPr>
          <w:rFonts w:ascii="Times New Roman" w:eastAsia="Calibri" w:hAnsi="Times New Roman" w:cs="Times New Roman"/>
          <w:b/>
          <w:sz w:val="24"/>
          <w:szCs w:val="24"/>
          <w:lang w:eastAsia="en-US"/>
        </w:rPr>
        <w:t>Глава 2     Внесение изменений в графическую часть</w:t>
      </w:r>
    </w:p>
    <w:p w:rsidR="00BE125E" w:rsidRPr="00BE125E" w:rsidRDefault="00BE125E" w:rsidP="00BE125E">
      <w:pPr>
        <w:spacing w:after="0" w:line="360" w:lineRule="auto"/>
        <w:ind w:left="284"/>
        <w:jc w:val="both"/>
        <w:rPr>
          <w:rFonts w:ascii="Times New Roman" w:eastAsia="Times New Roman" w:hAnsi="Times New Roman" w:cs="Times New Roman"/>
        </w:rPr>
      </w:pPr>
    </w:p>
    <w:p w:rsidR="00BE125E" w:rsidRPr="00BE125E" w:rsidRDefault="00BE125E" w:rsidP="00BE125E">
      <w:pPr>
        <w:spacing w:after="0" w:line="360" w:lineRule="auto"/>
        <w:ind w:firstLine="709"/>
        <w:jc w:val="both"/>
        <w:rPr>
          <w:rFonts w:ascii="Times New Roman" w:eastAsiaTheme="minorHAnsi" w:hAnsi="Times New Roman" w:cs="Times New Roman"/>
          <w:lang w:eastAsia="en-US"/>
        </w:rPr>
      </w:pPr>
      <w:r w:rsidRPr="00BE125E">
        <w:rPr>
          <w:rFonts w:ascii="Times New Roman" w:eastAsia="Times New Roman" w:hAnsi="Times New Roman" w:cs="Times New Roman"/>
          <w:b/>
        </w:rPr>
        <w:t>2.1.</w:t>
      </w:r>
      <w:r w:rsidRPr="00BE125E">
        <w:rPr>
          <w:rFonts w:ascii="Times New Roman" w:eastAsia="Times New Roman" w:hAnsi="Times New Roman" w:cs="Times New Roman"/>
        </w:rPr>
        <w:t xml:space="preserve"> Разработан новый лист: «</w:t>
      </w:r>
      <w:r w:rsidRPr="00BE125E">
        <w:rPr>
          <w:rFonts w:ascii="Times New Roman" w:eastAsiaTheme="minorHAnsi" w:hAnsi="Times New Roman" w:cs="Times New Roman"/>
          <w:color w:val="000000"/>
          <w:lang w:eastAsia="en-US"/>
        </w:rPr>
        <w:t xml:space="preserve">Карта градостроительного зонирования территории сельского поселения </w:t>
      </w:r>
      <w:proofErr w:type="spellStart"/>
      <w:r w:rsidRPr="00BE125E">
        <w:rPr>
          <w:rFonts w:ascii="Times New Roman" w:eastAsiaTheme="minorHAnsi" w:hAnsi="Times New Roman" w:cs="Times New Roman"/>
          <w:color w:val="000000"/>
          <w:lang w:eastAsia="en-US"/>
        </w:rPr>
        <w:t>Талицкий</w:t>
      </w:r>
      <w:proofErr w:type="spellEnd"/>
      <w:r w:rsidRPr="00BE125E">
        <w:rPr>
          <w:rFonts w:ascii="Times New Roman" w:eastAsiaTheme="minorHAnsi" w:hAnsi="Times New Roman" w:cs="Times New Roman"/>
          <w:color w:val="000000"/>
          <w:lang w:eastAsia="en-US"/>
        </w:rPr>
        <w:t xml:space="preserve"> сельсовет»; </w:t>
      </w:r>
    </w:p>
    <w:p w:rsidR="00BE125E" w:rsidRPr="00BE125E" w:rsidRDefault="00BE125E" w:rsidP="00BE125E">
      <w:pPr>
        <w:spacing w:after="0" w:line="360" w:lineRule="auto"/>
        <w:ind w:firstLine="709"/>
        <w:jc w:val="both"/>
        <w:rPr>
          <w:rFonts w:ascii="Times New Roman" w:eastAsia="Times New Roman" w:hAnsi="Times New Roman" w:cs="Times New Roman"/>
        </w:rPr>
      </w:pPr>
      <w:r w:rsidRPr="00BE125E">
        <w:rPr>
          <w:rFonts w:ascii="Times New Roman" w:eastAsiaTheme="minorHAnsi" w:hAnsi="Times New Roman" w:cs="Times New Roman"/>
          <w:b/>
          <w:lang w:eastAsia="en-US"/>
        </w:rPr>
        <w:t xml:space="preserve">2.2. </w:t>
      </w:r>
      <w:r w:rsidRPr="00BE125E">
        <w:rPr>
          <w:rFonts w:ascii="Times New Roman" w:eastAsia="Times New Roman" w:hAnsi="Times New Roman" w:cs="Times New Roman"/>
        </w:rPr>
        <w:t xml:space="preserve">На листе «Карта градостроительного зонирования с. </w:t>
      </w:r>
      <w:proofErr w:type="spellStart"/>
      <w:r w:rsidRPr="00BE125E">
        <w:rPr>
          <w:rFonts w:ascii="Times New Roman" w:eastAsia="Times New Roman" w:hAnsi="Times New Roman" w:cs="Times New Roman"/>
        </w:rPr>
        <w:t>Талицкий</w:t>
      </w:r>
      <w:proofErr w:type="spellEnd"/>
      <w:r w:rsidRPr="00BE125E">
        <w:rPr>
          <w:rFonts w:ascii="Times New Roman" w:eastAsia="Times New Roman" w:hAnsi="Times New Roman" w:cs="Times New Roman"/>
        </w:rPr>
        <w:t xml:space="preserve"> </w:t>
      </w:r>
      <w:proofErr w:type="spellStart"/>
      <w:r w:rsidRPr="00BE125E">
        <w:rPr>
          <w:rFonts w:ascii="Times New Roman" w:eastAsia="Times New Roman" w:hAnsi="Times New Roman" w:cs="Times New Roman"/>
        </w:rPr>
        <w:t>Чалмык</w:t>
      </w:r>
      <w:proofErr w:type="spellEnd"/>
      <w:r w:rsidRPr="00BE125E">
        <w:rPr>
          <w:rFonts w:ascii="Times New Roman" w:eastAsia="Times New Roman" w:hAnsi="Times New Roman" w:cs="Times New Roman"/>
        </w:rPr>
        <w:t>» аннулированы обозначения территориальных зон за границами населенного пункта в связи с выпуском карты по п. 2.1</w:t>
      </w:r>
    </w:p>
    <w:p w:rsidR="00BE125E" w:rsidRPr="00BE125E" w:rsidRDefault="00BE125E" w:rsidP="00BE125E">
      <w:pPr>
        <w:spacing w:after="0" w:line="360" w:lineRule="auto"/>
        <w:jc w:val="both"/>
        <w:rPr>
          <w:rFonts w:ascii="Times New Roman" w:eastAsia="Times New Roman" w:hAnsi="Times New Roman" w:cs="Times New Roman"/>
        </w:rPr>
      </w:pPr>
    </w:p>
    <w:p w:rsidR="000F7B2E" w:rsidRDefault="000F7B2E" w:rsidP="00BE125E">
      <w:pPr>
        <w:pStyle w:val="a6"/>
        <w:shd w:val="clear" w:color="auto" w:fill="FFFFFF"/>
        <w:jc w:val="center"/>
        <w:rPr>
          <w:sz w:val="28"/>
          <w:szCs w:val="28"/>
        </w:rPr>
      </w:pPr>
    </w:p>
    <w:p w:rsidR="00C37D3F" w:rsidRDefault="00C37D3F" w:rsidP="00BE125E">
      <w:pPr>
        <w:pStyle w:val="a6"/>
        <w:shd w:val="clear" w:color="auto" w:fill="FFFFFF"/>
        <w:jc w:val="center"/>
        <w:rPr>
          <w:sz w:val="28"/>
          <w:szCs w:val="28"/>
        </w:rPr>
      </w:pPr>
    </w:p>
    <w:p w:rsidR="00C37D3F" w:rsidRDefault="00C37D3F" w:rsidP="00BE125E">
      <w:pPr>
        <w:pStyle w:val="a6"/>
        <w:shd w:val="clear" w:color="auto" w:fill="FFFFFF"/>
        <w:jc w:val="center"/>
        <w:rPr>
          <w:sz w:val="28"/>
          <w:szCs w:val="28"/>
        </w:rPr>
      </w:pPr>
    </w:p>
    <w:p w:rsidR="00C37D3F" w:rsidRDefault="00C37D3F" w:rsidP="00BE125E">
      <w:pPr>
        <w:pStyle w:val="a6"/>
        <w:shd w:val="clear" w:color="auto" w:fill="FFFFFF"/>
        <w:jc w:val="center"/>
        <w:rPr>
          <w:sz w:val="28"/>
          <w:szCs w:val="28"/>
        </w:rPr>
      </w:pPr>
    </w:p>
    <w:p w:rsidR="00C37D3F" w:rsidRDefault="00C37D3F" w:rsidP="00BE125E">
      <w:pPr>
        <w:pStyle w:val="a6"/>
        <w:shd w:val="clear" w:color="auto" w:fill="FFFFFF"/>
        <w:jc w:val="center"/>
        <w:rPr>
          <w:sz w:val="28"/>
          <w:szCs w:val="28"/>
        </w:rPr>
      </w:pPr>
    </w:p>
    <w:p w:rsidR="00C37D3F" w:rsidRDefault="00C37D3F" w:rsidP="00BE125E">
      <w:pPr>
        <w:pStyle w:val="a6"/>
        <w:shd w:val="clear" w:color="auto" w:fill="FFFFFF"/>
        <w:jc w:val="center"/>
        <w:rPr>
          <w:sz w:val="28"/>
          <w:szCs w:val="28"/>
        </w:rPr>
      </w:pPr>
    </w:p>
    <w:p w:rsidR="00C37D3F" w:rsidRDefault="00C37D3F" w:rsidP="00BE125E">
      <w:pPr>
        <w:pStyle w:val="a6"/>
        <w:shd w:val="clear" w:color="auto" w:fill="FFFFFF"/>
        <w:jc w:val="center"/>
        <w:rPr>
          <w:sz w:val="28"/>
          <w:szCs w:val="28"/>
        </w:rPr>
      </w:pPr>
    </w:p>
    <w:p w:rsidR="00C37D3F" w:rsidRDefault="00C37D3F" w:rsidP="00BE125E">
      <w:pPr>
        <w:pStyle w:val="a6"/>
        <w:shd w:val="clear" w:color="auto" w:fill="FFFFFF"/>
        <w:jc w:val="center"/>
        <w:rPr>
          <w:sz w:val="28"/>
          <w:szCs w:val="28"/>
        </w:rPr>
      </w:pPr>
    </w:p>
    <w:p w:rsidR="00C37D3F" w:rsidRDefault="00C37D3F" w:rsidP="00BE125E">
      <w:pPr>
        <w:pStyle w:val="a6"/>
        <w:shd w:val="clear" w:color="auto" w:fill="FFFFFF"/>
        <w:jc w:val="center"/>
        <w:rPr>
          <w:sz w:val="28"/>
          <w:szCs w:val="28"/>
        </w:rPr>
      </w:pPr>
    </w:p>
    <w:p w:rsidR="00C37D3F" w:rsidRDefault="00C37D3F" w:rsidP="00BE125E">
      <w:pPr>
        <w:pStyle w:val="a6"/>
        <w:shd w:val="clear" w:color="auto" w:fill="FFFFFF"/>
        <w:jc w:val="center"/>
        <w:rPr>
          <w:sz w:val="28"/>
          <w:szCs w:val="28"/>
        </w:rPr>
      </w:pPr>
    </w:p>
    <w:p w:rsidR="00C37D3F" w:rsidRDefault="00C37D3F" w:rsidP="00BE125E">
      <w:pPr>
        <w:pStyle w:val="a6"/>
        <w:shd w:val="clear" w:color="auto" w:fill="FFFFFF"/>
        <w:jc w:val="center"/>
        <w:rPr>
          <w:sz w:val="28"/>
          <w:szCs w:val="28"/>
        </w:rPr>
      </w:pPr>
    </w:p>
    <w:p w:rsidR="00C37D3F" w:rsidRDefault="00C37D3F" w:rsidP="00BE125E">
      <w:pPr>
        <w:pStyle w:val="a6"/>
        <w:shd w:val="clear" w:color="auto" w:fill="FFFFFF"/>
        <w:jc w:val="center"/>
        <w:rPr>
          <w:sz w:val="28"/>
          <w:szCs w:val="28"/>
        </w:rPr>
      </w:pPr>
    </w:p>
    <w:p w:rsidR="00C37D3F" w:rsidRDefault="00C37D3F" w:rsidP="00BE125E">
      <w:pPr>
        <w:pStyle w:val="a6"/>
        <w:shd w:val="clear" w:color="auto" w:fill="FFFFFF"/>
        <w:jc w:val="center"/>
        <w:rPr>
          <w:sz w:val="28"/>
          <w:szCs w:val="28"/>
        </w:rPr>
      </w:pPr>
    </w:p>
    <w:p w:rsidR="00C37D3F" w:rsidRDefault="00C37D3F" w:rsidP="00BE125E">
      <w:pPr>
        <w:pStyle w:val="a6"/>
        <w:shd w:val="clear" w:color="auto" w:fill="FFFFFF"/>
        <w:jc w:val="center"/>
        <w:rPr>
          <w:sz w:val="28"/>
          <w:szCs w:val="28"/>
        </w:rPr>
      </w:pPr>
    </w:p>
    <w:p w:rsidR="00C37D3F" w:rsidRDefault="00C37D3F" w:rsidP="00BE125E">
      <w:pPr>
        <w:pStyle w:val="a6"/>
        <w:shd w:val="clear" w:color="auto" w:fill="FFFFFF"/>
        <w:jc w:val="center"/>
        <w:rPr>
          <w:sz w:val="28"/>
          <w:szCs w:val="28"/>
        </w:rPr>
      </w:pPr>
    </w:p>
    <w:p w:rsidR="00C37D3F" w:rsidRDefault="00C37D3F" w:rsidP="00BE125E">
      <w:pPr>
        <w:pStyle w:val="a6"/>
        <w:shd w:val="clear" w:color="auto" w:fill="FFFFFF"/>
        <w:jc w:val="center"/>
        <w:rPr>
          <w:sz w:val="28"/>
          <w:szCs w:val="28"/>
        </w:rPr>
      </w:pPr>
      <w:bookmarkStart w:id="33" w:name="_GoBack"/>
    </w:p>
    <w:p w:rsidR="00C37D3F" w:rsidRDefault="00C37D3F" w:rsidP="00BE125E">
      <w:pPr>
        <w:pStyle w:val="a6"/>
        <w:shd w:val="clear" w:color="auto" w:fill="FFFFFF"/>
        <w:jc w:val="center"/>
        <w:rPr>
          <w:sz w:val="28"/>
          <w:szCs w:val="28"/>
        </w:rPr>
      </w:pPr>
      <w:r w:rsidRPr="00C37D3F">
        <w:rPr>
          <w:sz w:val="28"/>
          <w:szCs w:val="28"/>
        </w:rPr>
        <w:object w:dxaOrig="16267" w:dyaOrig="23707">
          <v:shape id="_x0000_i1025" type="#_x0000_t75" style="width:482.25pt;height:708.75pt" o:ole="">
            <v:imagedata r:id="rId17" o:title=""/>
          </v:shape>
          <o:OLEObject Type="Embed" ProgID="AcroExch.Document.7" ShapeID="_x0000_i1025" DrawAspect="Content" ObjectID="_1594114071" r:id="rId18"/>
        </w:object>
      </w:r>
    </w:p>
    <w:p w:rsidR="00C37D3F" w:rsidRDefault="00C37D3F" w:rsidP="00C37D3F">
      <w:pPr>
        <w:pStyle w:val="a6"/>
        <w:shd w:val="clear" w:color="auto" w:fill="FFFFFF"/>
        <w:rPr>
          <w:sz w:val="28"/>
          <w:szCs w:val="28"/>
        </w:rPr>
      </w:pPr>
    </w:p>
    <w:p w:rsidR="00C37D3F" w:rsidRDefault="00E743CA" w:rsidP="00BE125E">
      <w:pPr>
        <w:pStyle w:val="a6"/>
        <w:shd w:val="clear" w:color="auto" w:fill="FFFFFF"/>
        <w:jc w:val="center"/>
        <w:rPr>
          <w:sz w:val="28"/>
          <w:szCs w:val="28"/>
        </w:rPr>
      </w:pPr>
      <w:r w:rsidRPr="00C37D3F">
        <w:rPr>
          <w:sz w:val="28"/>
          <w:szCs w:val="28"/>
        </w:rPr>
        <w:object w:dxaOrig="12758" w:dyaOrig="24450">
          <v:shape id="_x0000_i1026" type="#_x0000_t75" style="width:370.5pt;height:708.75pt" o:ole="">
            <v:imagedata r:id="rId19" o:title=""/>
          </v:shape>
          <o:OLEObject Type="Embed" ProgID="AcroExch.Document.7" ShapeID="_x0000_i1026" DrawAspect="Content" ObjectID="_1594114072" r:id="rId20"/>
        </w:object>
      </w:r>
    </w:p>
    <w:p w:rsidR="00C37D3F" w:rsidRDefault="00C37D3F" w:rsidP="00BE125E">
      <w:pPr>
        <w:pStyle w:val="a6"/>
        <w:shd w:val="clear" w:color="auto" w:fill="FFFFFF"/>
        <w:jc w:val="center"/>
        <w:rPr>
          <w:sz w:val="28"/>
          <w:szCs w:val="28"/>
        </w:rPr>
      </w:pPr>
    </w:p>
    <w:p w:rsidR="00E743CA" w:rsidRDefault="00E743CA" w:rsidP="00BE125E">
      <w:pPr>
        <w:pStyle w:val="a6"/>
        <w:shd w:val="clear" w:color="auto" w:fill="FFFFFF"/>
        <w:jc w:val="center"/>
        <w:rPr>
          <w:sz w:val="28"/>
          <w:szCs w:val="28"/>
        </w:rPr>
      </w:pPr>
    </w:p>
    <w:p w:rsidR="00E743CA" w:rsidRDefault="00E743CA" w:rsidP="00BE125E">
      <w:pPr>
        <w:pStyle w:val="a6"/>
        <w:shd w:val="clear" w:color="auto" w:fill="FFFFFF"/>
        <w:jc w:val="center"/>
        <w:rPr>
          <w:sz w:val="28"/>
          <w:szCs w:val="28"/>
        </w:rPr>
      </w:pPr>
    </w:p>
    <w:p w:rsidR="00E743CA" w:rsidRDefault="00E743CA" w:rsidP="00BE125E">
      <w:pPr>
        <w:pStyle w:val="a6"/>
        <w:shd w:val="clear" w:color="auto" w:fill="FFFFFF"/>
        <w:jc w:val="center"/>
        <w:rPr>
          <w:sz w:val="28"/>
          <w:szCs w:val="28"/>
        </w:rPr>
      </w:pPr>
    </w:p>
    <w:p w:rsidR="00E743CA" w:rsidRDefault="00E743CA" w:rsidP="00BE125E">
      <w:pPr>
        <w:pStyle w:val="a6"/>
        <w:shd w:val="clear" w:color="auto" w:fill="FFFFFF"/>
        <w:jc w:val="center"/>
        <w:rPr>
          <w:sz w:val="28"/>
          <w:szCs w:val="28"/>
        </w:rPr>
      </w:pPr>
    </w:p>
    <w:p w:rsidR="00E743CA" w:rsidRDefault="00E743CA" w:rsidP="00BE125E">
      <w:pPr>
        <w:pStyle w:val="a6"/>
        <w:shd w:val="clear" w:color="auto" w:fill="FFFFFF"/>
        <w:jc w:val="center"/>
        <w:rPr>
          <w:sz w:val="28"/>
          <w:szCs w:val="28"/>
        </w:rPr>
      </w:pPr>
      <w:r w:rsidRPr="00E743CA">
        <w:rPr>
          <w:sz w:val="28"/>
          <w:szCs w:val="28"/>
        </w:rPr>
        <w:object w:dxaOrig="12547" w:dyaOrig="22327">
          <v:shape id="_x0000_i1027" type="#_x0000_t75" style="width:397.5pt;height:708.75pt" o:ole="">
            <v:imagedata r:id="rId21" o:title=""/>
          </v:shape>
          <o:OLEObject Type="Embed" ProgID="AcroExch.Document.7" ShapeID="_x0000_i1027" DrawAspect="Content" ObjectID="_1594114073" r:id="rId22"/>
        </w:object>
      </w:r>
    </w:p>
    <w:p w:rsidR="00E743CA" w:rsidRDefault="00E743CA" w:rsidP="00BE125E">
      <w:pPr>
        <w:pStyle w:val="a6"/>
        <w:shd w:val="clear" w:color="auto" w:fill="FFFFFF"/>
        <w:jc w:val="center"/>
        <w:rPr>
          <w:sz w:val="28"/>
          <w:szCs w:val="28"/>
        </w:rPr>
      </w:pPr>
    </w:p>
    <w:p w:rsidR="00E743CA" w:rsidRPr="00DD7CAC" w:rsidRDefault="00E743CA" w:rsidP="00BE125E">
      <w:pPr>
        <w:pStyle w:val="a6"/>
        <w:shd w:val="clear" w:color="auto" w:fill="FFFFFF"/>
        <w:jc w:val="center"/>
        <w:rPr>
          <w:sz w:val="28"/>
          <w:szCs w:val="28"/>
        </w:rPr>
      </w:pPr>
      <w:r w:rsidRPr="00E743CA">
        <w:rPr>
          <w:sz w:val="28"/>
          <w:szCs w:val="28"/>
        </w:rPr>
        <w:object w:dxaOrig="12547" w:dyaOrig="16590">
          <v:shape id="_x0000_i1028" type="#_x0000_t75" style="width:535.5pt;height:708.75pt" o:ole="">
            <v:imagedata r:id="rId23" o:title=""/>
          </v:shape>
          <o:OLEObject Type="Embed" ProgID="AcroExch.Document.7" ShapeID="_x0000_i1028" DrawAspect="Content" ObjectID="_1594114074" r:id="rId24"/>
        </w:object>
      </w:r>
      <w:bookmarkEnd w:id="33"/>
    </w:p>
    <w:sectPr w:rsidR="00E743CA" w:rsidRPr="00DD7CAC" w:rsidSect="00E743CA">
      <w:pgSz w:w="11906" w:h="16838"/>
      <w:pgMar w:top="284" w:right="991" w:bottom="142"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1">
    <w:nsid w:val="00D63B04"/>
    <w:multiLevelType w:val="hybridMultilevel"/>
    <w:tmpl w:val="FB2ECC3E"/>
    <w:lvl w:ilvl="0" w:tplc="CC0C633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5B35B6"/>
    <w:multiLevelType w:val="hybridMultilevel"/>
    <w:tmpl w:val="B9569534"/>
    <w:lvl w:ilvl="0" w:tplc="89BA37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1ED1FD6"/>
    <w:multiLevelType w:val="hybridMultilevel"/>
    <w:tmpl w:val="0C16249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083F96B9"/>
    <w:multiLevelType w:val="hybridMultilevel"/>
    <w:tmpl w:val="A3300F35"/>
    <w:lvl w:ilvl="0" w:tplc="FFFFFFFF">
      <w:start w:val="1"/>
      <w:numFmt w:val="ideographDigital"/>
      <w:lvlText w:val=""/>
      <w:lvlJc w:val="left"/>
      <w:pPr>
        <w:ind w:left="0" w:firstLine="0"/>
      </w:pPr>
      <w:rPr>
        <w:rFonts w:cs="Times New Roman"/>
      </w:rPr>
    </w:lvl>
    <w:lvl w:ilvl="1" w:tplc="FFFFFFFF">
      <w:numFmt w:val="decimal"/>
      <w:lvlText w:val=""/>
      <w:lvlJc w:val="left"/>
      <w:pPr>
        <w:ind w:left="0" w:firstLine="0"/>
      </w:pPr>
      <w:rPr>
        <w:rFonts w:cs="Times New Roman"/>
      </w:rPr>
    </w:lvl>
    <w:lvl w:ilvl="2" w:tplc="FFFFFFFF">
      <w:numFmt w:val="decimal"/>
      <w:pStyle w:val="3"/>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5">
    <w:nsid w:val="0AEB7E59"/>
    <w:multiLevelType w:val="hybridMultilevel"/>
    <w:tmpl w:val="EDDEF0E6"/>
    <w:lvl w:ilvl="0" w:tplc="78082AA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E4E7E65"/>
    <w:multiLevelType w:val="hybridMultilevel"/>
    <w:tmpl w:val="882A4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A01FC9"/>
    <w:multiLevelType w:val="hybridMultilevel"/>
    <w:tmpl w:val="38626F22"/>
    <w:lvl w:ilvl="0" w:tplc="78082AAA">
      <w:start w:val="1"/>
      <w:numFmt w:val="russianLower"/>
      <w:lvlText w:val="%1)"/>
      <w:lvlJc w:val="left"/>
      <w:pPr>
        <w:ind w:left="928"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1CB20039"/>
    <w:multiLevelType w:val="hybridMultilevel"/>
    <w:tmpl w:val="965CAAB4"/>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9">
    <w:nsid w:val="1CB87E76"/>
    <w:multiLevelType w:val="hybridMultilevel"/>
    <w:tmpl w:val="BAC82F64"/>
    <w:lvl w:ilvl="0" w:tplc="C23271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5027E0F"/>
    <w:multiLevelType w:val="multilevel"/>
    <w:tmpl w:val="3036CDD8"/>
    <w:lvl w:ilvl="0">
      <w:start w:val="1"/>
      <w:numFmt w:val="decimal"/>
      <w:lvlText w:val="%1."/>
      <w:lvlJc w:val="left"/>
      <w:pPr>
        <w:ind w:left="720" w:hanging="360"/>
      </w:pPr>
      <w:rPr>
        <w:rFonts w:hint="default"/>
        <w:b/>
      </w:rPr>
    </w:lvl>
    <w:lvl w:ilvl="1">
      <w:start w:val="2"/>
      <w:numFmt w:val="decimal"/>
      <w:isLgl/>
      <w:lvlText w:val="%1.%2."/>
      <w:lvlJc w:val="left"/>
      <w:pPr>
        <w:ind w:left="1114" w:hanging="405"/>
      </w:pPr>
      <w:rPr>
        <w:rFonts w:hint="default"/>
        <w:b/>
        <w:i w:val="0"/>
      </w:rPr>
    </w:lvl>
    <w:lvl w:ilvl="2">
      <w:start w:val="1"/>
      <w:numFmt w:val="decimal"/>
      <w:isLgl/>
      <w:lvlText w:val="%1.%2.%3."/>
      <w:lvlJc w:val="left"/>
      <w:pPr>
        <w:ind w:left="1778" w:hanging="720"/>
      </w:pPr>
      <w:rPr>
        <w:rFonts w:hint="default"/>
        <w:b/>
        <w:i w:val="0"/>
      </w:rPr>
    </w:lvl>
    <w:lvl w:ilvl="3">
      <w:start w:val="1"/>
      <w:numFmt w:val="decimal"/>
      <w:isLgl/>
      <w:lvlText w:val="%1.%2.%3.%4."/>
      <w:lvlJc w:val="left"/>
      <w:pPr>
        <w:ind w:left="2127" w:hanging="720"/>
      </w:pPr>
      <w:rPr>
        <w:rFonts w:hint="default"/>
        <w:b/>
        <w:i w:val="0"/>
      </w:rPr>
    </w:lvl>
    <w:lvl w:ilvl="4">
      <w:start w:val="1"/>
      <w:numFmt w:val="decimal"/>
      <w:isLgl/>
      <w:lvlText w:val="%1.%2.%3.%4.%5."/>
      <w:lvlJc w:val="left"/>
      <w:pPr>
        <w:ind w:left="2836" w:hanging="1080"/>
      </w:pPr>
      <w:rPr>
        <w:rFonts w:hint="default"/>
        <w:b/>
        <w:i w:val="0"/>
      </w:rPr>
    </w:lvl>
    <w:lvl w:ilvl="5">
      <w:start w:val="1"/>
      <w:numFmt w:val="decimal"/>
      <w:isLgl/>
      <w:lvlText w:val="%1.%2.%3.%4.%5.%6."/>
      <w:lvlJc w:val="left"/>
      <w:pPr>
        <w:ind w:left="3185" w:hanging="1080"/>
      </w:pPr>
      <w:rPr>
        <w:rFonts w:hint="default"/>
        <w:b/>
        <w:i w:val="0"/>
      </w:rPr>
    </w:lvl>
    <w:lvl w:ilvl="6">
      <w:start w:val="1"/>
      <w:numFmt w:val="decimal"/>
      <w:isLgl/>
      <w:lvlText w:val="%1.%2.%3.%4.%5.%6.%7."/>
      <w:lvlJc w:val="left"/>
      <w:pPr>
        <w:ind w:left="3894" w:hanging="1440"/>
      </w:pPr>
      <w:rPr>
        <w:rFonts w:hint="default"/>
        <w:b/>
        <w:i w:val="0"/>
      </w:rPr>
    </w:lvl>
    <w:lvl w:ilvl="7">
      <w:start w:val="1"/>
      <w:numFmt w:val="decimal"/>
      <w:isLgl/>
      <w:lvlText w:val="%1.%2.%3.%4.%5.%6.%7.%8."/>
      <w:lvlJc w:val="left"/>
      <w:pPr>
        <w:ind w:left="4243" w:hanging="1440"/>
      </w:pPr>
      <w:rPr>
        <w:rFonts w:hint="default"/>
        <w:b/>
        <w:i w:val="0"/>
      </w:rPr>
    </w:lvl>
    <w:lvl w:ilvl="8">
      <w:start w:val="1"/>
      <w:numFmt w:val="decimal"/>
      <w:isLgl/>
      <w:lvlText w:val="%1.%2.%3.%4.%5.%6.%7.%8.%9."/>
      <w:lvlJc w:val="left"/>
      <w:pPr>
        <w:ind w:left="4952" w:hanging="1800"/>
      </w:pPr>
      <w:rPr>
        <w:rFonts w:hint="default"/>
        <w:b/>
        <w:i w:val="0"/>
      </w:rPr>
    </w:lvl>
  </w:abstractNum>
  <w:abstractNum w:abstractNumId="11">
    <w:nsid w:val="26264524"/>
    <w:multiLevelType w:val="hybridMultilevel"/>
    <w:tmpl w:val="38626F22"/>
    <w:lvl w:ilvl="0" w:tplc="78082AAA">
      <w:start w:val="1"/>
      <w:numFmt w:val="russianLower"/>
      <w:lvlText w:val="%1)"/>
      <w:lvlJc w:val="left"/>
      <w:pPr>
        <w:ind w:left="928"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7CC74D9"/>
    <w:multiLevelType w:val="hybridMultilevel"/>
    <w:tmpl w:val="38626F22"/>
    <w:lvl w:ilvl="0" w:tplc="78082AAA">
      <w:start w:val="1"/>
      <w:numFmt w:val="russianLower"/>
      <w:lvlText w:val="%1)"/>
      <w:lvlJc w:val="left"/>
      <w:pPr>
        <w:ind w:left="928"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9CE6F40"/>
    <w:multiLevelType w:val="hybridMultilevel"/>
    <w:tmpl w:val="17E64444"/>
    <w:lvl w:ilvl="0" w:tplc="02408A7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2C9936F4"/>
    <w:multiLevelType w:val="hybridMultilevel"/>
    <w:tmpl w:val="73CCF2CA"/>
    <w:lvl w:ilvl="0" w:tplc="C52471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E5359D9"/>
    <w:multiLevelType w:val="hybridMultilevel"/>
    <w:tmpl w:val="32368F04"/>
    <w:lvl w:ilvl="0" w:tplc="04190001">
      <w:start w:val="1"/>
      <w:numFmt w:val="bullet"/>
      <w:lvlText w:val=""/>
      <w:lvlJc w:val="left"/>
      <w:pPr>
        <w:ind w:left="1202" w:hanging="360"/>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16">
    <w:nsid w:val="2EC43E7F"/>
    <w:multiLevelType w:val="hybridMultilevel"/>
    <w:tmpl w:val="9CF630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2BD4C57"/>
    <w:multiLevelType w:val="hybridMultilevel"/>
    <w:tmpl w:val="5AF8616E"/>
    <w:lvl w:ilvl="0" w:tplc="78082AAA">
      <w:start w:val="1"/>
      <w:numFmt w:val="russianLower"/>
      <w:lvlText w:val="%1)"/>
      <w:lvlJc w:val="left"/>
      <w:pPr>
        <w:ind w:left="928" w:hanging="360"/>
      </w:pPr>
      <w:rPr>
        <w:rFonts w:hint="default"/>
      </w:rPr>
    </w:lvl>
    <w:lvl w:ilvl="1" w:tplc="22022D2C">
      <w:start w:val="1"/>
      <w:numFmt w:val="decimal"/>
      <w:lvlText w:val="%2)"/>
      <w:lvlJc w:val="left"/>
      <w:pPr>
        <w:ind w:left="2502" w:hanging="855"/>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370504B6"/>
    <w:multiLevelType w:val="hybridMultilevel"/>
    <w:tmpl w:val="A738893E"/>
    <w:lvl w:ilvl="0" w:tplc="FA1CC778">
      <w:start w:val="1"/>
      <w:numFmt w:val="decimal"/>
      <w:lvlText w:val="%1)"/>
      <w:lvlJc w:val="left"/>
      <w:pPr>
        <w:ind w:left="644"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19">
    <w:nsid w:val="387F1C1B"/>
    <w:multiLevelType w:val="hybridMultilevel"/>
    <w:tmpl w:val="CB3AED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B724A31"/>
    <w:multiLevelType w:val="hybridMultilevel"/>
    <w:tmpl w:val="2218431E"/>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nsid w:val="40BC2223"/>
    <w:multiLevelType w:val="hybridMultilevel"/>
    <w:tmpl w:val="1814102E"/>
    <w:lvl w:ilvl="0" w:tplc="3394457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429221BD"/>
    <w:multiLevelType w:val="hybridMultilevel"/>
    <w:tmpl w:val="32E85C54"/>
    <w:lvl w:ilvl="0" w:tplc="EC54E602">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3354DD"/>
    <w:multiLevelType w:val="hybridMultilevel"/>
    <w:tmpl w:val="C0A8A5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AE04925"/>
    <w:multiLevelType w:val="hybridMultilevel"/>
    <w:tmpl w:val="BFEC541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4B302E77"/>
    <w:multiLevelType w:val="hybridMultilevel"/>
    <w:tmpl w:val="8A9031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6B1FD9"/>
    <w:multiLevelType w:val="hybridMultilevel"/>
    <w:tmpl w:val="38626F22"/>
    <w:lvl w:ilvl="0" w:tplc="78082AAA">
      <w:start w:val="1"/>
      <w:numFmt w:val="russianLower"/>
      <w:lvlText w:val="%1)"/>
      <w:lvlJc w:val="left"/>
      <w:pPr>
        <w:ind w:left="928"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57D66B23"/>
    <w:multiLevelType w:val="hybridMultilevel"/>
    <w:tmpl w:val="BC08EF0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nsid w:val="583108D7"/>
    <w:multiLevelType w:val="multilevel"/>
    <w:tmpl w:val="8A380ED6"/>
    <w:lvl w:ilvl="0">
      <w:start w:val="1"/>
      <w:numFmt w:val="decimal"/>
      <w:lvlText w:val="%1."/>
      <w:lvlJc w:val="left"/>
      <w:pPr>
        <w:ind w:left="435" w:hanging="435"/>
      </w:pPr>
      <w:rPr>
        <w:rFonts w:hint="default"/>
        <w:b/>
      </w:rPr>
    </w:lvl>
    <w:lvl w:ilvl="1">
      <w:start w:val="1"/>
      <w:numFmt w:val="decimal"/>
      <w:lvlText w:val="%1.%2."/>
      <w:lvlJc w:val="left"/>
      <w:pPr>
        <w:ind w:left="1002" w:hanging="43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9">
    <w:nsid w:val="5DAF4808"/>
    <w:multiLevelType w:val="hybridMultilevel"/>
    <w:tmpl w:val="896A23B0"/>
    <w:lvl w:ilvl="0" w:tplc="04190001">
      <w:start w:val="1"/>
      <w:numFmt w:val="bullet"/>
      <w:lvlText w:val=""/>
      <w:lvlJc w:val="left"/>
      <w:pPr>
        <w:ind w:left="1322" w:hanging="360"/>
      </w:pPr>
      <w:rPr>
        <w:rFonts w:ascii="Symbol" w:hAnsi="Symbol" w:hint="default"/>
      </w:rPr>
    </w:lvl>
    <w:lvl w:ilvl="1" w:tplc="04190003" w:tentative="1">
      <w:start w:val="1"/>
      <w:numFmt w:val="bullet"/>
      <w:lvlText w:val="o"/>
      <w:lvlJc w:val="left"/>
      <w:pPr>
        <w:ind w:left="2042" w:hanging="360"/>
      </w:pPr>
      <w:rPr>
        <w:rFonts w:ascii="Courier New" w:hAnsi="Courier New" w:cs="Courier New" w:hint="default"/>
      </w:rPr>
    </w:lvl>
    <w:lvl w:ilvl="2" w:tplc="04190005" w:tentative="1">
      <w:start w:val="1"/>
      <w:numFmt w:val="bullet"/>
      <w:lvlText w:val=""/>
      <w:lvlJc w:val="left"/>
      <w:pPr>
        <w:ind w:left="2762" w:hanging="360"/>
      </w:pPr>
      <w:rPr>
        <w:rFonts w:ascii="Wingdings" w:hAnsi="Wingdings" w:hint="default"/>
      </w:rPr>
    </w:lvl>
    <w:lvl w:ilvl="3" w:tplc="04190001" w:tentative="1">
      <w:start w:val="1"/>
      <w:numFmt w:val="bullet"/>
      <w:lvlText w:val=""/>
      <w:lvlJc w:val="left"/>
      <w:pPr>
        <w:ind w:left="3482" w:hanging="360"/>
      </w:pPr>
      <w:rPr>
        <w:rFonts w:ascii="Symbol" w:hAnsi="Symbol" w:hint="default"/>
      </w:rPr>
    </w:lvl>
    <w:lvl w:ilvl="4" w:tplc="04190003" w:tentative="1">
      <w:start w:val="1"/>
      <w:numFmt w:val="bullet"/>
      <w:lvlText w:val="o"/>
      <w:lvlJc w:val="left"/>
      <w:pPr>
        <w:ind w:left="4202" w:hanging="360"/>
      </w:pPr>
      <w:rPr>
        <w:rFonts w:ascii="Courier New" w:hAnsi="Courier New" w:cs="Courier New" w:hint="default"/>
      </w:rPr>
    </w:lvl>
    <w:lvl w:ilvl="5" w:tplc="04190005" w:tentative="1">
      <w:start w:val="1"/>
      <w:numFmt w:val="bullet"/>
      <w:lvlText w:val=""/>
      <w:lvlJc w:val="left"/>
      <w:pPr>
        <w:ind w:left="4922" w:hanging="360"/>
      </w:pPr>
      <w:rPr>
        <w:rFonts w:ascii="Wingdings" w:hAnsi="Wingdings" w:hint="default"/>
      </w:rPr>
    </w:lvl>
    <w:lvl w:ilvl="6" w:tplc="04190001" w:tentative="1">
      <w:start w:val="1"/>
      <w:numFmt w:val="bullet"/>
      <w:lvlText w:val=""/>
      <w:lvlJc w:val="left"/>
      <w:pPr>
        <w:ind w:left="5642" w:hanging="360"/>
      </w:pPr>
      <w:rPr>
        <w:rFonts w:ascii="Symbol" w:hAnsi="Symbol" w:hint="default"/>
      </w:rPr>
    </w:lvl>
    <w:lvl w:ilvl="7" w:tplc="04190003" w:tentative="1">
      <w:start w:val="1"/>
      <w:numFmt w:val="bullet"/>
      <w:lvlText w:val="o"/>
      <w:lvlJc w:val="left"/>
      <w:pPr>
        <w:ind w:left="6362" w:hanging="360"/>
      </w:pPr>
      <w:rPr>
        <w:rFonts w:ascii="Courier New" w:hAnsi="Courier New" w:cs="Courier New" w:hint="default"/>
      </w:rPr>
    </w:lvl>
    <w:lvl w:ilvl="8" w:tplc="04190005" w:tentative="1">
      <w:start w:val="1"/>
      <w:numFmt w:val="bullet"/>
      <w:lvlText w:val=""/>
      <w:lvlJc w:val="left"/>
      <w:pPr>
        <w:ind w:left="7082" w:hanging="360"/>
      </w:pPr>
      <w:rPr>
        <w:rFonts w:ascii="Wingdings" w:hAnsi="Wingdings" w:hint="default"/>
      </w:rPr>
    </w:lvl>
  </w:abstractNum>
  <w:abstractNum w:abstractNumId="30">
    <w:nsid w:val="60125F16"/>
    <w:multiLevelType w:val="hybridMultilevel"/>
    <w:tmpl w:val="505AE7AC"/>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31">
    <w:nsid w:val="6412600C"/>
    <w:multiLevelType w:val="hybridMultilevel"/>
    <w:tmpl w:val="E59ACF2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2">
    <w:nsid w:val="652F1848"/>
    <w:multiLevelType w:val="hybridMultilevel"/>
    <w:tmpl w:val="76BEF8D0"/>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3">
    <w:nsid w:val="66B1579E"/>
    <w:multiLevelType w:val="hybridMultilevel"/>
    <w:tmpl w:val="01A69858"/>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4">
    <w:nsid w:val="68D0461F"/>
    <w:multiLevelType w:val="hybridMultilevel"/>
    <w:tmpl w:val="DAE8AE40"/>
    <w:lvl w:ilvl="0" w:tplc="66680F6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nsid w:val="692D2166"/>
    <w:multiLevelType w:val="hybridMultilevel"/>
    <w:tmpl w:val="38905A9A"/>
    <w:lvl w:ilvl="0" w:tplc="A9DAAE2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nsid w:val="6AA519EF"/>
    <w:multiLevelType w:val="hybridMultilevel"/>
    <w:tmpl w:val="2ACEA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721636"/>
    <w:multiLevelType w:val="hybridMultilevel"/>
    <w:tmpl w:val="6F1601EA"/>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8">
    <w:nsid w:val="73A97000"/>
    <w:multiLevelType w:val="hybridMultilevel"/>
    <w:tmpl w:val="6F00B5F8"/>
    <w:lvl w:ilvl="0" w:tplc="C130CFE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nsid w:val="7A84708F"/>
    <w:multiLevelType w:val="hybridMultilevel"/>
    <w:tmpl w:val="C2782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B69365C"/>
    <w:multiLevelType w:val="hybridMultilevel"/>
    <w:tmpl w:val="9502EB10"/>
    <w:lvl w:ilvl="0" w:tplc="70AAA9C8">
      <w:start w:val="1"/>
      <w:numFmt w:val="decimal"/>
      <w:lvlText w:val="%1."/>
      <w:lvlJc w:val="left"/>
      <w:pPr>
        <w:ind w:left="720" w:hanging="493"/>
      </w:pPr>
      <w:rPr>
        <w:rFonts w:cs="Times New Roman" w:hint="default"/>
        <w:spacing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D2D03FA"/>
    <w:multiLevelType w:val="multilevel"/>
    <w:tmpl w:val="D25CCC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DC00527"/>
    <w:multiLevelType w:val="hybridMultilevel"/>
    <w:tmpl w:val="8FC61C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num>
  <w:num w:numId="5">
    <w:abstractNumId w:val="10"/>
  </w:num>
  <w:num w:numId="6">
    <w:abstractNumId w:val="1"/>
  </w:num>
  <w:num w:numId="7">
    <w:abstractNumId w:val="29"/>
  </w:num>
  <w:num w:numId="8">
    <w:abstractNumId w:val="28"/>
  </w:num>
  <w:num w:numId="9">
    <w:abstractNumId w:val="33"/>
  </w:num>
  <w:num w:numId="10">
    <w:abstractNumId w:val="34"/>
  </w:num>
  <w:num w:numId="11">
    <w:abstractNumId w:val="32"/>
  </w:num>
  <w:num w:numId="12">
    <w:abstractNumId w:val="38"/>
  </w:num>
  <w:num w:numId="13">
    <w:abstractNumId w:val="40"/>
  </w:num>
  <w:num w:numId="14">
    <w:abstractNumId w:val="42"/>
  </w:num>
  <w:num w:numId="15">
    <w:abstractNumId w:val="14"/>
  </w:num>
  <w:num w:numId="16">
    <w:abstractNumId w:val="3"/>
  </w:num>
  <w:num w:numId="17">
    <w:abstractNumId w:val="2"/>
  </w:num>
  <w:num w:numId="18">
    <w:abstractNumId w:val="6"/>
  </w:num>
  <w:num w:numId="19">
    <w:abstractNumId w:val="27"/>
  </w:num>
  <w:num w:numId="20">
    <w:abstractNumId w:val="9"/>
  </w:num>
  <w:num w:numId="21">
    <w:abstractNumId w:val="24"/>
  </w:num>
  <w:num w:numId="22">
    <w:abstractNumId w:val="31"/>
  </w:num>
  <w:num w:numId="23">
    <w:abstractNumId w:val="36"/>
  </w:num>
  <w:num w:numId="24">
    <w:abstractNumId w:val="39"/>
  </w:num>
  <w:num w:numId="25">
    <w:abstractNumId w:val="37"/>
  </w:num>
  <w:num w:numId="26">
    <w:abstractNumId w:val="35"/>
  </w:num>
  <w:num w:numId="27">
    <w:abstractNumId w:val="15"/>
  </w:num>
  <w:num w:numId="28">
    <w:abstractNumId w:val="25"/>
  </w:num>
  <w:num w:numId="29">
    <w:abstractNumId w:val="21"/>
  </w:num>
  <w:num w:numId="30">
    <w:abstractNumId w:val="20"/>
  </w:num>
  <w:num w:numId="31">
    <w:abstractNumId w:val="13"/>
  </w:num>
  <w:num w:numId="32">
    <w:abstractNumId w:val="30"/>
  </w:num>
  <w:num w:numId="33">
    <w:abstractNumId w:val="8"/>
  </w:num>
  <w:num w:numId="34">
    <w:abstractNumId w:val="16"/>
  </w:num>
  <w:num w:numId="35">
    <w:abstractNumId w:val="19"/>
  </w:num>
  <w:num w:numId="36">
    <w:abstractNumId w:val="12"/>
  </w:num>
  <w:num w:numId="37">
    <w:abstractNumId w:val="23"/>
  </w:num>
  <w:num w:numId="38">
    <w:abstractNumId w:val="17"/>
  </w:num>
  <w:num w:numId="39">
    <w:abstractNumId w:val="26"/>
  </w:num>
  <w:num w:numId="40">
    <w:abstractNumId w:val="7"/>
  </w:num>
  <w:num w:numId="41">
    <w:abstractNumId w:val="11"/>
  </w:num>
  <w:num w:numId="42">
    <w:abstractNumId w:val="5"/>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C32"/>
    <w:rsid w:val="000A1E9D"/>
    <w:rsid w:val="000E4F03"/>
    <w:rsid w:val="000F3386"/>
    <w:rsid w:val="000F7B2E"/>
    <w:rsid w:val="001F4378"/>
    <w:rsid w:val="001F638D"/>
    <w:rsid w:val="00250D40"/>
    <w:rsid w:val="00254402"/>
    <w:rsid w:val="002B0C08"/>
    <w:rsid w:val="003350CE"/>
    <w:rsid w:val="003B754C"/>
    <w:rsid w:val="003E2CF4"/>
    <w:rsid w:val="0041569C"/>
    <w:rsid w:val="004932AA"/>
    <w:rsid w:val="00494B73"/>
    <w:rsid w:val="005150DB"/>
    <w:rsid w:val="005C35F0"/>
    <w:rsid w:val="005F2394"/>
    <w:rsid w:val="00616642"/>
    <w:rsid w:val="006C7D0D"/>
    <w:rsid w:val="00724980"/>
    <w:rsid w:val="00775124"/>
    <w:rsid w:val="007C0A02"/>
    <w:rsid w:val="00801CFA"/>
    <w:rsid w:val="00820566"/>
    <w:rsid w:val="008239FF"/>
    <w:rsid w:val="00850557"/>
    <w:rsid w:val="00882C5D"/>
    <w:rsid w:val="00907514"/>
    <w:rsid w:val="00930C32"/>
    <w:rsid w:val="00990121"/>
    <w:rsid w:val="00A32E87"/>
    <w:rsid w:val="00A55BF3"/>
    <w:rsid w:val="00A71764"/>
    <w:rsid w:val="00AC308A"/>
    <w:rsid w:val="00AF0E21"/>
    <w:rsid w:val="00B233AF"/>
    <w:rsid w:val="00BE125E"/>
    <w:rsid w:val="00C00929"/>
    <w:rsid w:val="00C0418F"/>
    <w:rsid w:val="00C12C73"/>
    <w:rsid w:val="00C37D3F"/>
    <w:rsid w:val="00C758E8"/>
    <w:rsid w:val="00CF48C5"/>
    <w:rsid w:val="00D418ED"/>
    <w:rsid w:val="00D759B6"/>
    <w:rsid w:val="00DA1E12"/>
    <w:rsid w:val="00DC35B1"/>
    <w:rsid w:val="00DD7CAC"/>
    <w:rsid w:val="00E173E9"/>
    <w:rsid w:val="00E33223"/>
    <w:rsid w:val="00E743CA"/>
    <w:rsid w:val="00F42BD0"/>
    <w:rsid w:val="00F739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E125E"/>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qFormat/>
    <w:rsid w:val="00BE125E"/>
    <w:pPr>
      <w:keepNext/>
      <w:widowControl w:val="0"/>
      <w:snapToGrid w:val="0"/>
      <w:spacing w:after="0" w:line="240" w:lineRule="auto"/>
      <w:jc w:val="center"/>
      <w:outlineLvl w:val="1"/>
    </w:pPr>
    <w:rPr>
      <w:rFonts w:ascii="Times New Roman" w:eastAsia="Times New Roman" w:hAnsi="Times New Roman" w:cs="Times New Roman"/>
      <w:b/>
      <w:bCs/>
      <w:caps/>
      <w:sz w:val="28"/>
      <w:szCs w:val="28"/>
    </w:rPr>
  </w:style>
  <w:style w:type="paragraph" w:styleId="3">
    <w:name w:val="heading 3"/>
    <w:basedOn w:val="a"/>
    <w:next w:val="a"/>
    <w:link w:val="30"/>
    <w:uiPriority w:val="9"/>
    <w:semiHidden/>
    <w:unhideWhenUsed/>
    <w:qFormat/>
    <w:rsid w:val="002B0C08"/>
    <w:pPr>
      <w:keepNext/>
      <w:numPr>
        <w:ilvl w:val="2"/>
        <w:numId w:val="1"/>
      </w:numPr>
      <w:suppressAutoHyphens/>
      <w:spacing w:before="240" w:after="60" w:line="240" w:lineRule="auto"/>
      <w:outlineLvl w:val="2"/>
    </w:pPr>
    <w:rPr>
      <w:rFonts w:ascii="Arial" w:eastAsia="Times New Roman" w:hAnsi="Arial" w:cs="Times New Roman"/>
      <w:b/>
      <w:bCs/>
      <w:sz w:val="26"/>
      <w:szCs w:val="26"/>
      <w:lang w:eastAsia="ar-SA"/>
    </w:rPr>
  </w:style>
  <w:style w:type="paragraph" w:styleId="4">
    <w:name w:val="heading 4"/>
    <w:basedOn w:val="a"/>
    <w:next w:val="a"/>
    <w:link w:val="40"/>
    <w:uiPriority w:val="9"/>
    <w:semiHidden/>
    <w:unhideWhenUsed/>
    <w:qFormat/>
    <w:rsid w:val="00BE125E"/>
    <w:pPr>
      <w:keepNext/>
      <w:keepLines/>
      <w:spacing w:before="40" w:after="0" w:line="240" w:lineRule="auto"/>
      <w:outlineLvl w:val="3"/>
    </w:pPr>
    <w:rPr>
      <w:rFonts w:asciiTheme="majorHAnsi" w:eastAsiaTheme="majorEastAsia" w:hAnsiTheme="majorHAnsi" w:cstheme="majorBidi"/>
      <w:i/>
      <w:iCs/>
      <w:color w:val="365F91" w:themeColor="accent1" w:themeShade="BF"/>
      <w:sz w:val="24"/>
      <w:szCs w:val="24"/>
    </w:rPr>
  </w:style>
  <w:style w:type="paragraph" w:styleId="5">
    <w:name w:val="heading 5"/>
    <w:basedOn w:val="a"/>
    <w:next w:val="a"/>
    <w:link w:val="50"/>
    <w:qFormat/>
    <w:rsid w:val="00BE125E"/>
    <w:pPr>
      <w:keepNext/>
      <w:keepLines/>
      <w:tabs>
        <w:tab w:val="num" w:pos="0"/>
      </w:tabs>
      <w:suppressAutoHyphens/>
      <w:spacing w:before="200" w:after="0" w:line="240" w:lineRule="auto"/>
      <w:ind w:left="1008" w:hanging="1008"/>
      <w:outlineLvl w:val="4"/>
    </w:pPr>
    <w:rPr>
      <w:rFonts w:ascii="Cambria" w:eastAsia="Times New Roman" w:hAnsi="Cambria" w:cs="Times New Roman"/>
      <w:color w:val="243F60"/>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unhideWhenUsed/>
    <w:qFormat/>
    <w:rsid w:val="00930C32"/>
    <w:pPr>
      <w:spacing w:after="0" w:line="240" w:lineRule="auto"/>
      <w:jc w:val="center"/>
    </w:pPr>
    <w:rPr>
      <w:rFonts w:ascii="Times New Roman" w:eastAsia="Calibri" w:hAnsi="Times New Roman" w:cs="Times New Roman"/>
      <w:sz w:val="32"/>
      <w:szCs w:val="20"/>
    </w:rPr>
  </w:style>
  <w:style w:type="paragraph" w:styleId="a4">
    <w:name w:val="No Spacing"/>
    <w:link w:val="a5"/>
    <w:uiPriority w:val="1"/>
    <w:qFormat/>
    <w:rsid w:val="00930C32"/>
    <w:pPr>
      <w:spacing w:after="0" w:line="240" w:lineRule="auto"/>
    </w:pPr>
  </w:style>
  <w:style w:type="character" w:customStyle="1" w:styleId="30">
    <w:name w:val="Заголовок 3 Знак"/>
    <w:basedOn w:val="a0"/>
    <w:link w:val="3"/>
    <w:uiPriority w:val="9"/>
    <w:semiHidden/>
    <w:rsid w:val="002B0C08"/>
    <w:rPr>
      <w:rFonts w:ascii="Arial" w:eastAsia="Times New Roman" w:hAnsi="Arial" w:cs="Times New Roman"/>
      <w:b/>
      <w:bCs/>
      <w:sz w:val="26"/>
      <w:szCs w:val="26"/>
      <w:lang w:eastAsia="ar-SA"/>
    </w:rPr>
  </w:style>
  <w:style w:type="paragraph" w:styleId="a6">
    <w:name w:val="Normal (Web)"/>
    <w:basedOn w:val="a"/>
    <w:uiPriority w:val="99"/>
    <w:unhideWhenUsed/>
    <w:rsid w:val="002B0C08"/>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2B0C08"/>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uiPriority w:val="99"/>
    <w:rsid w:val="002B0C08"/>
    <w:pPr>
      <w:autoSpaceDE w:val="0"/>
      <w:autoSpaceDN w:val="0"/>
      <w:adjustRightInd w:val="0"/>
      <w:spacing w:after="0" w:line="240" w:lineRule="auto"/>
    </w:pPr>
    <w:rPr>
      <w:rFonts w:ascii="ISOCPEUR" w:eastAsia="Times New Roman" w:hAnsi="ISOCPEUR" w:cs="ISOCPEUR"/>
      <w:color w:val="000000"/>
      <w:sz w:val="24"/>
      <w:szCs w:val="24"/>
    </w:rPr>
  </w:style>
  <w:style w:type="character" w:styleId="a8">
    <w:name w:val="Strong"/>
    <w:basedOn w:val="a0"/>
    <w:uiPriority w:val="99"/>
    <w:qFormat/>
    <w:rsid w:val="002B0C08"/>
    <w:rPr>
      <w:b/>
      <w:bCs/>
    </w:rPr>
  </w:style>
  <w:style w:type="paragraph" w:customStyle="1" w:styleId="ConsPlusNormal">
    <w:name w:val="ConsPlusNormal"/>
    <w:rsid w:val="003E2CF4"/>
    <w:pPr>
      <w:autoSpaceDE w:val="0"/>
      <w:autoSpaceDN w:val="0"/>
      <w:adjustRightInd w:val="0"/>
      <w:spacing w:after="0" w:line="240" w:lineRule="auto"/>
    </w:pPr>
    <w:rPr>
      <w:rFonts w:ascii="Arial" w:hAnsi="Arial" w:cs="Arial"/>
      <w:sz w:val="20"/>
      <w:szCs w:val="20"/>
    </w:rPr>
  </w:style>
  <w:style w:type="character" w:styleId="a9">
    <w:name w:val="Emphasis"/>
    <w:basedOn w:val="a0"/>
    <w:qFormat/>
    <w:rsid w:val="003E2CF4"/>
    <w:rPr>
      <w:i/>
      <w:iCs/>
    </w:rPr>
  </w:style>
  <w:style w:type="character" w:customStyle="1" w:styleId="10">
    <w:name w:val="Заголовок 1 Знак"/>
    <w:basedOn w:val="a0"/>
    <w:link w:val="1"/>
    <w:rsid w:val="00BE125E"/>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BE125E"/>
    <w:rPr>
      <w:rFonts w:ascii="Times New Roman" w:eastAsia="Times New Roman" w:hAnsi="Times New Roman" w:cs="Times New Roman"/>
      <w:b/>
      <w:bCs/>
      <w:caps/>
      <w:sz w:val="28"/>
      <w:szCs w:val="28"/>
      <w:lang w:eastAsia="ru-RU"/>
    </w:rPr>
  </w:style>
  <w:style w:type="character" w:customStyle="1" w:styleId="40">
    <w:name w:val="Заголовок 4 Знак"/>
    <w:basedOn w:val="a0"/>
    <w:link w:val="4"/>
    <w:uiPriority w:val="9"/>
    <w:semiHidden/>
    <w:rsid w:val="00BE125E"/>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0"/>
    <w:link w:val="5"/>
    <w:rsid w:val="00BE125E"/>
    <w:rPr>
      <w:rFonts w:ascii="Cambria" w:eastAsia="Times New Roman" w:hAnsi="Cambria" w:cs="Times New Roman"/>
      <w:color w:val="243F60"/>
      <w:sz w:val="24"/>
      <w:szCs w:val="24"/>
      <w:lang w:eastAsia="zh-CN"/>
    </w:rPr>
  </w:style>
  <w:style w:type="numbering" w:customStyle="1" w:styleId="11">
    <w:name w:val="Нет списка1"/>
    <w:next w:val="a2"/>
    <w:uiPriority w:val="99"/>
    <w:semiHidden/>
    <w:unhideWhenUsed/>
    <w:rsid w:val="00BE125E"/>
  </w:style>
  <w:style w:type="paragraph" w:customStyle="1" w:styleId="Standard">
    <w:name w:val="Standard"/>
    <w:rsid w:val="00BE125E"/>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paragraph" w:customStyle="1" w:styleId="aa">
    <w:name w:val="Базовый"/>
    <w:rsid w:val="00BE125E"/>
    <w:pPr>
      <w:tabs>
        <w:tab w:val="left" w:pos="709"/>
      </w:tabs>
      <w:suppressAutoHyphens/>
    </w:pPr>
    <w:rPr>
      <w:rFonts w:ascii="Calibri" w:eastAsia="Times New Roman" w:hAnsi="Calibri" w:cs="Calibri"/>
      <w:lang w:val="en-US" w:eastAsia="zh-CN" w:bidi="en-US"/>
    </w:rPr>
  </w:style>
  <w:style w:type="paragraph" w:customStyle="1" w:styleId="ContentsHeading">
    <w:name w:val="Contents Heading"/>
    <w:basedOn w:val="a"/>
    <w:next w:val="a"/>
    <w:rsid w:val="00BE125E"/>
    <w:pPr>
      <w:keepNext/>
      <w:keepLines/>
      <w:suppressAutoHyphens/>
      <w:autoSpaceDN w:val="0"/>
      <w:spacing w:before="480" w:after="0"/>
      <w:textAlignment w:val="baseline"/>
    </w:pPr>
    <w:rPr>
      <w:rFonts w:ascii="Cambria" w:eastAsia="Times New Roman" w:hAnsi="Cambria" w:cs="Times New Roman"/>
      <w:b/>
      <w:bCs/>
      <w:color w:val="365F91"/>
      <w:kern w:val="3"/>
      <w:sz w:val="28"/>
      <w:szCs w:val="28"/>
      <w:lang w:val="en-US" w:eastAsia="zh-CN" w:bidi="en-US"/>
    </w:rPr>
  </w:style>
  <w:style w:type="paragraph" w:customStyle="1" w:styleId="ab">
    <w:name w:val="основной"/>
    <w:basedOn w:val="a"/>
    <w:rsid w:val="00BE125E"/>
    <w:pPr>
      <w:keepNext/>
      <w:spacing w:after="0" w:line="240" w:lineRule="auto"/>
    </w:pPr>
    <w:rPr>
      <w:rFonts w:ascii="Times New Roman" w:eastAsia="Times New Roman" w:hAnsi="Times New Roman" w:cs="Times New Roman"/>
      <w:sz w:val="24"/>
      <w:szCs w:val="20"/>
    </w:rPr>
  </w:style>
  <w:style w:type="paragraph" w:customStyle="1" w:styleId="12">
    <w:name w:val="Абзац списка1"/>
    <w:basedOn w:val="a"/>
    <w:rsid w:val="00BE125E"/>
    <w:pPr>
      <w:ind w:left="720"/>
    </w:pPr>
    <w:rPr>
      <w:rFonts w:ascii="Calibri" w:eastAsia="Times New Roman" w:hAnsi="Calibri" w:cs="Times New Roman"/>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BE125E"/>
    <w:pPr>
      <w:spacing w:after="0" w:line="240" w:lineRule="auto"/>
      <w:ind w:firstLine="539"/>
      <w:jc w:val="both"/>
    </w:pPr>
    <w:rPr>
      <w:rFonts w:ascii="Times New Roman" w:eastAsia="Calibri" w:hAnsi="Times New Roman" w:cs="Times New Roman"/>
      <w:color w:val="000000"/>
      <w:kern w:val="24"/>
      <w:sz w:val="24"/>
      <w:szCs w:val="24"/>
      <w:lang w:eastAsia="en-US"/>
    </w:rPr>
  </w:style>
  <w:style w:type="character" w:customStyle="1" w:styleId="10950">
    <w:name w:val="1 Основной текст 0;95 ПК;А. Основной текст 0 Знак Знак Знак Знак Знак Знак"/>
    <w:basedOn w:val="a0"/>
    <w:link w:val="0"/>
    <w:rsid w:val="00BE125E"/>
    <w:rPr>
      <w:rFonts w:ascii="Times New Roman" w:eastAsia="Calibri" w:hAnsi="Times New Roman" w:cs="Times New Roman"/>
      <w:color w:val="000000"/>
      <w:kern w:val="24"/>
      <w:sz w:val="24"/>
      <w:szCs w:val="24"/>
    </w:rPr>
  </w:style>
  <w:style w:type="paragraph" w:customStyle="1" w:styleId="TableParagraph">
    <w:name w:val="Table Paragraph"/>
    <w:basedOn w:val="a"/>
    <w:uiPriority w:val="1"/>
    <w:qFormat/>
    <w:rsid w:val="00BE125E"/>
    <w:pPr>
      <w:widowControl w:val="0"/>
      <w:spacing w:after="0" w:line="240" w:lineRule="auto"/>
    </w:pPr>
    <w:rPr>
      <w:rFonts w:ascii="Calibri" w:eastAsia="Calibri" w:hAnsi="Calibri" w:cs="Times New Roman"/>
      <w:lang w:val="en-US" w:eastAsia="en-US"/>
    </w:rPr>
  </w:style>
  <w:style w:type="table" w:styleId="ac">
    <w:name w:val="Table Grid"/>
    <w:basedOn w:val="a1"/>
    <w:uiPriority w:val="59"/>
    <w:rsid w:val="00BE12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BE125E"/>
  </w:style>
  <w:style w:type="character" w:customStyle="1" w:styleId="WW8Num1z1">
    <w:name w:val="WW8Num1z1"/>
    <w:rsid w:val="00BE125E"/>
  </w:style>
  <w:style w:type="character" w:customStyle="1" w:styleId="WW8Num1z2">
    <w:name w:val="WW8Num1z2"/>
    <w:rsid w:val="00BE125E"/>
  </w:style>
  <w:style w:type="character" w:customStyle="1" w:styleId="WW8Num1z3">
    <w:name w:val="WW8Num1z3"/>
    <w:rsid w:val="00BE125E"/>
  </w:style>
  <w:style w:type="character" w:customStyle="1" w:styleId="WW8Num1z4">
    <w:name w:val="WW8Num1z4"/>
    <w:rsid w:val="00BE125E"/>
  </w:style>
  <w:style w:type="character" w:customStyle="1" w:styleId="WW8Num1z5">
    <w:name w:val="WW8Num1z5"/>
    <w:rsid w:val="00BE125E"/>
  </w:style>
  <w:style w:type="character" w:customStyle="1" w:styleId="WW8Num1z6">
    <w:name w:val="WW8Num1z6"/>
    <w:rsid w:val="00BE125E"/>
  </w:style>
  <w:style w:type="character" w:customStyle="1" w:styleId="WW8Num1z7">
    <w:name w:val="WW8Num1z7"/>
    <w:rsid w:val="00BE125E"/>
  </w:style>
  <w:style w:type="character" w:customStyle="1" w:styleId="WW8Num1z8">
    <w:name w:val="WW8Num1z8"/>
    <w:rsid w:val="00BE125E"/>
  </w:style>
  <w:style w:type="character" w:customStyle="1" w:styleId="WW8Num2z0">
    <w:name w:val="WW8Num2z0"/>
    <w:rsid w:val="00BE125E"/>
  </w:style>
  <w:style w:type="character" w:customStyle="1" w:styleId="WW8Num3z0">
    <w:name w:val="WW8Num3z0"/>
    <w:rsid w:val="00BE125E"/>
  </w:style>
  <w:style w:type="character" w:customStyle="1" w:styleId="WW8Num3z1">
    <w:name w:val="WW8Num3z1"/>
    <w:rsid w:val="00BE125E"/>
  </w:style>
  <w:style w:type="character" w:customStyle="1" w:styleId="WW8Num3z2">
    <w:name w:val="WW8Num3z2"/>
    <w:rsid w:val="00BE125E"/>
  </w:style>
  <w:style w:type="character" w:customStyle="1" w:styleId="WW8Num3z3">
    <w:name w:val="WW8Num3z3"/>
    <w:rsid w:val="00BE125E"/>
  </w:style>
  <w:style w:type="character" w:customStyle="1" w:styleId="WW8Num3z4">
    <w:name w:val="WW8Num3z4"/>
    <w:rsid w:val="00BE125E"/>
  </w:style>
  <w:style w:type="character" w:customStyle="1" w:styleId="WW8Num3z5">
    <w:name w:val="WW8Num3z5"/>
    <w:rsid w:val="00BE125E"/>
  </w:style>
  <w:style w:type="character" w:customStyle="1" w:styleId="WW8Num3z6">
    <w:name w:val="WW8Num3z6"/>
    <w:rsid w:val="00BE125E"/>
  </w:style>
  <w:style w:type="character" w:customStyle="1" w:styleId="WW8Num3z7">
    <w:name w:val="WW8Num3z7"/>
    <w:rsid w:val="00BE125E"/>
  </w:style>
  <w:style w:type="character" w:customStyle="1" w:styleId="WW8Num3z8">
    <w:name w:val="WW8Num3z8"/>
    <w:rsid w:val="00BE125E"/>
  </w:style>
  <w:style w:type="character" w:customStyle="1" w:styleId="WW8Num4z0">
    <w:name w:val="WW8Num4z0"/>
    <w:rsid w:val="00BE125E"/>
  </w:style>
  <w:style w:type="character" w:customStyle="1" w:styleId="WW8Num4z1">
    <w:name w:val="WW8Num4z1"/>
    <w:rsid w:val="00BE125E"/>
    <w:rPr>
      <w:b w:val="0"/>
    </w:rPr>
  </w:style>
  <w:style w:type="character" w:customStyle="1" w:styleId="WW8Num4z3">
    <w:name w:val="WW8Num4z3"/>
    <w:rsid w:val="00BE125E"/>
  </w:style>
  <w:style w:type="character" w:customStyle="1" w:styleId="WW8Num4z4">
    <w:name w:val="WW8Num4z4"/>
    <w:rsid w:val="00BE125E"/>
  </w:style>
  <w:style w:type="character" w:customStyle="1" w:styleId="WW8Num4z5">
    <w:name w:val="WW8Num4z5"/>
    <w:rsid w:val="00BE125E"/>
  </w:style>
  <w:style w:type="character" w:customStyle="1" w:styleId="WW8Num4z6">
    <w:name w:val="WW8Num4z6"/>
    <w:rsid w:val="00BE125E"/>
  </w:style>
  <w:style w:type="character" w:customStyle="1" w:styleId="WW8Num4z7">
    <w:name w:val="WW8Num4z7"/>
    <w:rsid w:val="00BE125E"/>
  </w:style>
  <w:style w:type="character" w:customStyle="1" w:styleId="WW8Num4z8">
    <w:name w:val="WW8Num4z8"/>
    <w:rsid w:val="00BE125E"/>
  </w:style>
  <w:style w:type="character" w:customStyle="1" w:styleId="WW8Num5z0">
    <w:name w:val="WW8Num5z0"/>
    <w:rsid w:val="00BE125E"/>
  </w:style>
  <w:style w:type="character" w:customStyle="1" w:styleId="WW8Num5z1">
    <w:name w:val="WW8Num5z1"/>
    <w:rsid w:val="00BE125E"/>
  </w:style>
  <w:style w:type="character" w:customStyle="1" w:styleId="WW8Num5z2">
    <w:name w:val="WW8Num5z2"/>
    <w:rsid w:val="00BE125E"/>
  </w:style>
  <w:style w:type="character" w:customStyle="1" w:styleId="WW8Num5z3">
    <w:name w:val="WW8Num5z3"/>
    <w:rsid w:val="00BE125E"/>
  </w:style>
  <w:style w:type="character" w:customStyle="1" w:styleId="WW8Num5z4">
    <w:name w:val="WW8Num5z4"/>
    <w:rsid w:val="00BE125E"/>
  </w:style>
  <w:style w:type="character" w:customStyle="1" w:styleId="WW8Num5z5">
    <w:name w:val="WW8Num5z5"/>
    <w:rsid w:val="00BE125E"/>
  </w:style>
  <w:style w:type="character" w:customStyle="1" w:styleId="WW8Num5z6">
    <w:name w:val="WW8Num5z6"/>
    <w:rsid w:val="00BE125E"/>
  </w:style>
  <w:style w:type="character" w:customStyle="1" w:styleId="WW8Num5z7">
    <w:name w:val="WW8Num5z7"/>
    <w:rsid w:val="00BE125E"/>
  </w:style>
  <w:style w:type="character" w:customStyle="1" w:styleId="WW8Num5z8">
    <w:name w:val="WW8Num5z8"/>
    <w:rsid w:val="00BE125E"/>
  </w:style>
  <w:style w:type="character" w:customStyle="1" w:styleId="WW8Num6z0">
    <w:name w:val="WW8Num6z0"/>
    <w:rsid w:val="00BE125E"/>
    <w:rPr>
      <w:rFonts w:ascii="ISOCPEUR" w:eastAsia="Times New Roman" w:hAnsi="ISOCPEUR" w:cs="Times New Roman"/>
    </w:rPr>
  </w:style>
  <w:style w:type="character" w:customStyle="1" w:styleId="WW8Num6z1">
    <w:name w:val="WW8Num6z1"/>
    <w:rsid w:val="00BE125E"/>
    <w:rPr>
      <w:rFonts w:ascii="Courier New" w:hAnsi="Courier New" w:cs="Courier New"/>
    </w:rPr>
  </w:style>
  <w:style w:type="character" w:customStyle="1" w:styleId="WW8Num6z2">
    <w:name w:val="WW8Num6z2"/>
    <w:rsid w:val="00BE125E"/>
    <w:rPr>
      <w:rFonts w:ascii="Wingdings" w:hAnsi="Wingdings" w:cs="Wingdings"/>
    </w:rPr>
  </w:style>
  <w:style w:type="character" w:customStyle="1" w:styleId="WW8Num6z3">
    <w:name w:val="WW8Num6z3"/>
    <w:rsid w:val="00BE125E"/>
    <w:rPr>
      <w:rFonts w:ascii="Symbol" w:hAnsi="Symbol" w:cs="Symbol"/>
    </w:rPr>
  </w:style>
  <w:style w:type="character" w:customStyle="1" w:styleId="WW8Num7z0">
    <w:name w:val="WW8Num7z0"/>
    <w:rsid w:val="00BE125E"/>
  </w:style>
  <w:style w:type="character" w:customStyle="1" w:styleId="WW8Num7z1">
    <w:name w:val="WW8Num7z1"/>
    <w:rsid w:val="00BE125E"/>
    <w:rPr>
      <w:b/>
    </w:rPr>
  </w:style>
  <w:style w:type="character" w:customStyle="1" w:styleId="WW8Num7z2">
    <w:name w:val="WW8Num7z2"/>
    <w:rsid w:val="00BE125E"/>
  </w:style>
  <w:style w:type="character" w:customStyle="1" w:styleId="WW8Num7z3">
    <w:name w:val="WW8Num7z3"/>
    <w:rsid w:val="00BE125E"/>
  </w:style>
  <w:style w:type="character" w:customStyle="1" w:styleId="WW8Num7z4">
    <w:name w:val="WW8Num7z4"/>
    <w:rsid w:val="00BE125E"/>
  </w:style>
  <w:style w:type="character" w:customStyle="1" w:styleId="WW8Num7z5">
    <w:name w:val="WW8Num7z5"/>
    <w:rsid w:val="00BE125E"/>
  </w:style>
  <w:style w:type="character" w:customStyle="1" w:styleId="WW8Num7z6">
    <w:name w:val="WW8Num7z6"/>
    <w:rsid w:val="00BE125E"/>
  </w:style>
  <w:style w:type="character" w:customStyle="1" w:styleId="WW8Num7z7">
    <w:name w:val="WW8Num7z7"/>
    <w:rsid w:val="00BE125E"/>
  </w:style>
  <w:style w:type="character" w:customStyle="1" w:styleId="WW8Num7z8">
    <w:name w:val="WW8Num7z8"/>
    <w:rsid w:val="00BE125E"/>
  </w:style>
  <w:style w:type="character" w:customStyle="1" w:styleId="WW8Num8z0">
    <w:name w:val="WW8Num8z0"/>
    <w:rsid w:val="00BE125E"/>
  </w:style>
  <w:style w:type="character" w:customStyle="1" w:styleId="WW8Num8z1">
    <w:name w:val="WW8Num8z1"/>
    <w:rsid w:val="00BE125E"/>
  </w:style>
  <w:style w:type="character" w:customStyle="1" w:styleId="WW8Num8z2">
    <w:name w:val="WW8Num8z2"/>
    <w:rsid w:val="00BE125E"/>
  </w:style>
  <w:style w:type="character" w:customStyle="1" w:styleId="WW8Num8z3">
    <w:name w:val="WW8Num8z3"/>
    <w:rsid w:val="00BE125E"/>
  </w:style>
  <w:style w:type="character" w:customStyle="1" w:styleId="WW8Num8z4">
    <w:name w:val="WW8Num8z4"/>
    <w:rsid w:val="00BE125E"/>
  </w:style>
  <w:style w:type="character" w:customStyle="1" w:styleId="WW8Num8z5">
    <w:name w:val="WW8Num8z5"/>
    <w:rsid w:val="00BE125E"/>
  </w:style>
  <w:style w:type="character" w:customStyle="1" w:styleId="WW8Num8z6">
    <w:name w:val="WW8Num8z6"/>
    <w:rsid w:val="00BE125E"/>
  </w:style>
  <w:style w:type="character" w:customStyle="1" w:styleId="WW8Num8z7">
    <w:name w:val="WW8Num8z7"/>
    <w:rsid w:val="00BE125E"/>
  </w:style>
  <w:style w:type="character" w:customStyle="1" w:styleId="WW8Num8z8">
    <w:name w:val="WW8Num8z8"/>
    <w:rsid w:val="00BE125E"/>
  </w:style>
  <w:style w:type="character" w:customStyle="1" w:styleId="WW8Num9z0">
    <w:name w:val="WW8Num9z0"/>
    <w:rsid w:val="00BE125E"/>
    <w:rPr>
      <w:rFonts w:ascii="ISOCPEUR" w:eastAsia="Times New Roman" w:hAnsi="ISOCPEUR" w:cs="Times New Roman"/>
    </w:rPr>
  </w:style>
  <w:style w:type="character" w:customStyle="1" w:styleId="WW8Num9z1">
    <w:name w:val="WW8Num9z1"/>
    <w:rsid w:val="00BE125E"/>
    <w:rPr>
      <w:rFonts w:ascii="Courier New" w:hAnsi="Courier New" w:cs="Courier New"/>
    </w:rPr>
  </w:style>
  <w:style w:type="character" w:customStyle="1" w:styleId="WW8Num9z2">
    <w:name w:val="WW8Num9z2"/>
    <w:rsid w:val="00BE125E"/>
    <w:rPr>
      <w:rFonts w:ascii="Wingdings" w:hAnsi="Wingdings" w:cs="Wingdings"/>
    </w:rPr>
  </w:style>
  <w:style w:type="character" w:customStyle="1" w:styleId="WW8Num9z3">
    <w:name w:val="WW8Num9z3"/>
    <w:rsid w:val="00BE125E"/>
    <w:rPr>
      <w:rFonts w:ascii="Symbol" w:hAnsi="Symbol" w:cs="Symbol"/>
    </w:rPr>
  </w:style>
  <w:style w:type="character" w:customStyle="1" w:styleId="WW8Num10z0">
    <w:name w:val="WW8Num10z0"/>
    <w:rsid w:val="00BE125E"/>
  </w:style>
  <w:style w:type="character" w:customStyle="1" w:styleId="WW8Num10z1">
    <w:name w:val="WW8Num10z1"/>
    <w:rsid w:val="00BE125E"/>
  </w:style>
  <w:style w:type="character" w:customStyle="1" w:styleId="WW8Num10z2">
    <w:name w:val="WW8Num10z2"/>
    <w:rsid w:val="00BE125E"/>
  </w:style>
  <w:style w:type="character" w:customStyle="1" w:styleId="WW8Num10z3">
    <w:name w:val="WW8Num10z3"/>
    <w:rsid w:val="00BE125E"/>
  </w:style>
  <w:style w:type="character" w:customStyle="1" w:styleId="WW8Num10z4">
    <w:name w:val="WW8Num10z4"/>
    <w:rsid w:val="00BE125E"/>
  </w:style>
  <w:style w:type="character" w:customStyle="1" w:styleId="WW8Num10z5">
    <w:name w:val="WW8Num10z5"/>
    <w:rsid w:val="00BE125E"/>
  </w:style>
  <w:style w:type="character" w:customStyle="1" w:styleId="WW8Num10z6">
    <w:name w:val="WW8Num10z6"/>
    <w:rsid w:val="00BE125E"/>
  </w:style>
  <w:style w:type="character" w:customStyle="1" w:styleId="WW8Num10z7">
    <w:name w:val="WW8Num10z7"/>
    <w:rsid w:val="00BE125E"/>
  </w:style>
  <w:style w:type="character" w:customStyle="1" w:styleId="WW8Num10z8">
    <w:name w:val="WW8Num10z8"/>
    <w:rsid w:val="00BE125E"/>
  </w:style>
  <w:style w:type="character" w:customStyle="1" w:styleId="WW8Num11z0">
    <w:name w:val="WW8Num11z0"/>
    <w:rsid w:val="00BE125E"/>
  </w:style>
  <w:style w:type="character" w:customStyle="1" w:styleId="WW8Num11z1">
    <w:name w:val="WW8Num11z1"/>
    <w:rsid w:val="00BE125E"/>
  </w:style>
  <w:style w:type="character" w:customStyle="1" w:styleId="WW8Num11z2">
    <w:name w:val="WW8Num11z2"/>
    <w:rsid w:val="00BE125E"/>
  </w:style>
  <w:style w:type="character" w:customStyle="1" w:styleId="WW8Num11z3">
    <w:name w:val="WW8Num11z3"/>
    <w:rsid w:val="00BE125E"/>
  </w:style>
  <w:style w:type="character" w:customStyle="1" w:styleId="WW8Num11z4">
    <w:name w:val="WW8Num11z4"/>
    <w:rsid w:val="00BE125E"/>
  </w:style>
  <w:style w:type="character" w:customStyle="1" w:styleId="WW8Num11z5">
    <w:name w:val="WW8Num11z5"/>
    <w:rsid w:val="00BE125E"/>
  </w:style>
  <w:style w:type="character" w:customStyle="1" w:styleId="WW8Num11z6">
    <w:name w:val="WW8Num11z6"/>
    <w:rsid w:val="00BE125E"/>
  </w:style>
  <w:style w:type="character" w:customStyle="1" w:styleId="WW8Num11z7">
    <w:name w:val="WW8Num11z7"/>
    <w:rsid w:val="00BE125E"/>
  </w:style>
  <w:style w:type="character" w:customStyle="1" w:styleId="WW8Num11z8">
    <w:name w:val="WW8Num11z8"/>
    <w:rsid w:val="00BE125E"/>
  </w:style>
  <w:style w:type="character" w:customStyle="1" w:styleId="WW8Num12z0">
    <w:name w:val="WW8Num12z0"/>
    <w:rsid w:val="00BE125E"/>
  </w:style>
  <w:style w:type="character" w:customStyle="1" w:styleId="WW8Num12z1">
    <w:name w:val="WW8Num12z1"/>
    <w:rsid w:val="00BE125E"/>
  </w:style>
  <w:style w:type="character" w:customStyle="1" w:styleId="WW8Num12z2">
    <w:name w:val="WW8Num12z2"/>
    <w:rsid w:val="00BE125E"/>
  </w:style>
  <w:style w:type="character" w:customStyle="1" w:styleId="WW8Num12z3">
    <w:name w:val="WW8Num12z3"/>
    <w:rsid w:val="00BE125E"/>
  </w:style>
  <w:style w:type="character" w:customStyle="1" w:styleId="WW8Num12z4">
    <w:name w:val="WW8Num12z4"/>
    <w:rsid w:val="00BE125E"/>
  </w:style>
  <w:style w:type="character" w:customStyle="1" w:styleId="WW8Num12z5">
    <w:name w:val="WW8Num12z5"/>
    <w:rsid w:val="00BE125E"/>
  </w:style>
  <w:style w:type="character" w:customStyle="1" w:styleId="WW8Num12z6">
    <w:name w:val="WW8Num12z6"/>
    <w:rsid w:val="00BE125E"/>
  </w:style>
  <w:style w:type="character" w:customStyle="1" w:styleId="WW8Num12z7">
    <w:name w:val="WW8Num12z7"/>
    <w:rsid w:val="00BE125E"/>
  </w:style>
  <w:style w:type="character" w:customStyle="1" w:styleId="WW8Num12z8">
    <w:name w:val="WW8Num12z8"/>
    <w:rsid w:val="00BE125E"/>
  </w:style>
  <w:style w:type="character" w:customStyle="1" w:styleId="WW8Num13z0">
    <w:name w:val="WW8Num13z0"/>
    <w:rsid w:val="00BE125E"/>
  </w:style>
  <w:style w:type="character" w:customStyle="1" w:styleId="WW8Num13z1">
    <w:name w:val="WW8Num13z1"/>
    <w:rsid w:val="00BE125E"/>
  </w:style>
  <w:style w:type="character" w:customStyle="1" w:styleId="WW8Num13z2">
    <w:name w:val="WW8Num13z2"/>
    <w:rsid w:val="00BE125E"/>
    <w:rPr>
      <w:i w:val="0"/>
    </w:rPr>
  </w:style>
  <w:style w:type="character" w:customStyle="1" w:styleId="WW8Num13z3">
    <w:name w:val="WW8Num13z3"/>
    <w:rsid w:val="00BE125E"/>
  </w:style>
  <w:style w:type="character" w:customStyle="1" w:styleId="WW8Num13z4">
    <w:name w:val="WW8Num13z4"/>
    <w:rsid w:val="00BE125E"/>
  </w:style>
  <w:style w:type="character" w:customStyle="1" w:styleId="WW8Num13z5">
    <w:name w:val="WW8Num13z5"/>
    <w:rsid w:val="00BE125E"/>
  </w:style>
  <w:style w:type="character" w:customStyle="1" w:styleId="WW8Num13z6">
    <w:name w:val="WW8Num13z6"/>
    <w:rsid w:val="00BE125E"/>
  </w:style>
  <w:style w:type="character" w:customStyle="1" w:styleId="WW8Num13z7">
    <w:name w:val="WW8Num13z7"/>
    <w:rsid w:val="00BE125E"/>
  </w:style>
  <w:style w:type="character" w:customStyle="1" w:styleId="WW8Num13z8">
    <w:name w:val="WW8Num13z8"/>
    <w:rsid w:val="00BE125E"/>
  </w:style>
  <w:style w:type="character" w:customStyle="1" w:styleId="WW8Num14z0">
    <w:name w:val="WW8Num14z0"/>
    <w:rsid w:val="00BE125E"/>
  </w:style>
  <w:style w:type="character" w:customStyle="1" w:styleId="WW8Num14z1">
    <w:name w:val="WW8Num14z1"/>
    <w:rsid w:val="00BE125E"/>
  </w:style>
  <w:style w:type="character" w:customStyle="1" w:styleId="WW8Num14z2">
    <w:name w:val="WW8Num14z2"/>
    <w:rsid w:val="00BE125E"/>
  </w:style>
  <w:style w:type="character" w:customStyle="1" w:styleId="WW8Num14z3">
    <w:name w:val="WW8Num14z3"/>
    <w:rsid w:val="00BE125E"/>
  </w:style>
  <w:style w:type="character" w:customStyle="1" w:styleId="WW8Num14z4">
    <w:name w:val="WW8Num14z4"/>
    <w:rsid w:val="00BE125E"/>
  </w:style>
  <w:style w:type="character" w:customStyle="1" w:styleId="WW8Num14z5">
    <w:name w:val="WW8Num14z5"/>
    <w:rsid w:val="00BE125E"/>
  </w:style>
  <w:style w:type="character" w:customStyle="1" w:styleId="WW8Num14z6">
    <w:name w:val="WW8Num14z6"/>
    <w:rsid w:val="00BE125E"/>
  </w:style>
  <w:style w:type="character" w:customStyle="1" w:styleId="WW8Num14z7">
    <w:name w:val="WW8Num14z7"/>
    <w:rsid w:val="00BE125E"/>
  </w:style>
  <w:style w:type="character" w:customStyle="1" w:styleId="WW8Num14z8">
    <w:name w:val="WW8Num14z8"/>
    <w:rsid w:val="00BE125E"/>
  </w:style>
  <w:style w:type="character" w:customStyle="1" w:styleId="WW8Num15z0">
    <w:name w:val="WW8Num15z0"/>
    <w:rsid w:val="00BE125E"/>
  </w:style>
  <w:style w:type="character" w:customStyle="1" w:styleId="WW8Num15z1">
    <w:name w:val="WW8Num15z1"/>
    <w:rsid w:val="00BE125E"/>
    <w:rPr>
      <w:b w:val="0"/>
    </w:rPr>
  </w:style>
  <w:style w:type="character" w:customStyle="1" w:styleId="WW8Num15z2">
    <w:name w:val="WW8Num15z2"/>
    <w:rsid w:val="00BE125E"/>
    <w:rPr>
      <w:b w:val="0"/>
      <w:i w:val="0"/>
    </w:rPr>
  </w:style>
  <w:style w:type="character" w:customStyle="1" w:styleId="WW8Num15z3">
    <w:name w:val="WW8Num15z3"/>
    <w:rsid w:val="00BE125E"/>
  </w:style>
  <w:style w:type="character" w:customStyle="1" w:styleId="WW8Num15z4">
    <w:name w:val="WW8Num15z4"/>
    <w:rsid w:val="00BE125E"/>
  </w:style>
  <w:style w:type="character" w:customStyle="1" w:styleId="WW8Num15z5">
    <w:name w:val="WW8Num15z5"/>
    <w:rsid w:val="00BE125E"/>
  </w:style>
  <w:style w:type="character" w:customStyle="1" w:styleId="WW8Num15z6">
    <w:name w:val="WW8Num15z6"/>
    <w:rsid w:val="00BE125E"/>
  </w:style>
  <w:style w:type="character" w:customStyle="1" w:styleId="WW8Num15z7">
    <w:name w:val="WW8Num15z7"/>
    <w:rsid w:val="00BE125E"/>
  </w:style>
  <w:style w:type="character" w:customStyle="1" w:styleId="WW8Num15z8">
    <w:name w:val="WW8Num15z8"/>
    <w:rsid w:val="00BE125E"/>
  </w:style>
  <w:style w:type="character" w:customStyle="1" w:styleId="WW8Num16z0">
    <w:name w:val="WW8Num16z0"/>
    <w:rsid w:val="00BE125E"/>
    <w:rPr>
      <w:b w:val="0"/>
    </w:rPr>
  </w:style>
  <w:style w:type="character" w:customStyle="1" w:styleId="WW8Num16z1">
    <w:name w:val="WW8Num16z1"/>
    <w:rsid w:val="00BE125E"/>
  </w:style>
  <w:style w:type="character" w:customStyle="1" w:styleId="WW8Num16z2">
    <w:name w:val="WW8Num16z2"/>
    <w:rsid w:val="00BE125E"/>
  </w:style>
  <w:style w:type="character" w:customStyle="1" w:styleId="WW8Num16z3">
    <w:name w:val="WW8Num16z3"/>
    <w:rsid w:val="00BE125E"/>
  </w:style>
  <w:style w:type="character" w:customStyle="1" w:styleId="WW8Num16z4">
    <w:name w:val="WW8Num16z4"/>
    <w:rsid w:val="00BE125E"/>
  </w:style>
  <w:style w:type="character" w:customStyle="1" w:styleId="WW8Num16z5">
    <w:name w:val="WW8Num16z5"/>
    <w:rsid w:val="00BE125E"/>
  </w:style>
  <w:style w:type="character" w:customStyle="1" w:styleId="WW8Num16z6">
    <w:name w:val="WW8Num16z6"/>
    <w:rsid w:val="00BE125E"/>
  </w:style>
  <w:style w:type="character" w:customStyle="1" w:styleId="WW8Num16z7">
    <w:name w:val="WW8Num16z7"/>
    <w:rsid w:val="00BE125E"/>
  </w:style>
  <w:style w:type="character" w:customStyle="1" w:styleId="WW8Num16z8">
    <w:name w:val="WW8Num16z8"/>
    <w:rsid w:val="00BE125E"/>
  </w:style>
  <w:style w:type="character" w:customStyle="1" w:styleId="WW8Num17z0">
    <w:name w:val="WW8Num17z0"/>
    <w:rsid w:val="00BE125E"/>
  </w:style>
  <w:style w:type="character" w:customStyle="1" w:styleId="WW8Num17z1">
    <w:name w:val="WW8Num17z1"/>
    <w:rsid w:val="00BE125E"/>
  </w:style>
  <w:style w:type="character" w:customStyle="1" w:styleId="WW8Num17z2">
    <w:name w:val="WW8Num17z2"/>
    <w:rsid w:val="00BE125E"/>
  </w:style>
  <w:style w:type="character" w:customStyle="1" w:styleId="WW8Num17z3">
    <w:name w:val="WW8Num17z3"/>
    <w:rsid w:val="00BE125E"/>
  </w:style>
  <w:style w:type="character" w:customStyle="1" w:styleId="WW8Num17z4">
    <w:name w:val="WW8Num17z4"/>
    <w:rsid w:val="00BE125E"/>
  </w:style>
  <w:style w:type="character" w:customStyle="1" w:styleId="WW8Num17z5">
    <w:name w:val="WW8Num17z5"/>
    <w:rsid w:val="00BE125E"/>
  </w:style>
  <w:style w:type="character" w:customStyle="1" w:styleId="WW8Num17z6">
    <w:name w:val="WW8Num17z6"/>
    <w:rsid w:val="00BE125E"/>
  </w:style>
  <w:style w:type="character" w:customStyle="1" w:styleId="WW8Num17z7">
    <w:name w:val="WW8Num17z7"/>
    <w:rsid w:val="00BE125E"/>
  </w:style>
  <w:style w:type="character" w:customStyle="1" w:styleId="WW8Num17z8">
    <w:name w:val="WW8Num17z8"/>
    <w:rsid w:val="00BE125E"/>
  </w:style>
  <w:style w:type="character" w:customStyle="1" w:styleId="WW8Num18z0">
    <w:name w:val="WW8Num18z0"/>
    <w:rsid w:val="00BE125E"/>
  </w:style>
  <w:style w:type="character" w:customStyle="1" w:styleId="WW8Num18z1">
    <w:name w:val="WW8Num18z1"/>
    <w:rsid w:val="00BE125E"/>
  </w:style>
  <w:style w:type="character" w:customStyle="1" w:styleId="WW8Num18z2">
    <w:name w:val="WW8Num18z2"/>
    <w:rsid w:val="00BE125E"/>
    <w:rPr>
      <w:i w:val="0"/>
    </w:rPr>
  </w:style>
  <w:style w:type="character" w:customStyle="1" w:styleId="WW8Num18z3">
    <w:name w:val="WW8Num18z3"/>
    <w:rsid w:val="00BE125E"/>
  </w:style>
  <w:style w:type="character" w:customStyle="1" w:styleId="WW8Num18z4">
    <w:name w:val="WW8Num18z4"/>
    <w:rsid w:val="00BE125E"/>
  </w:style>
  <w:style w:type="character" w:customStyle="1" w:styleId="WW8Num18z5">
    <w:name w:val="WW8Num18z5"/>
    <w:rsid w:val="00BE125E"/>
  </w:style>
  <w:style w:type="character" w:customStyle="1" w:styleId="WW8Num18z6">
    <w:name w:val="WW8Num18z6"/>
    <w:rsid w:val="00BE125E"/>
  </w:style>
  <w:style w:type="character" w:customStyle="1" w:styleId="WW8Num18z7">
    <w:name w:val="WW8Num18z7"/>
    <w:rsid w:val="00BE125E"/>
  </w:style>
  <w:style w:type="character" w:customStyle="1" w:styleId="WW8Num18z8">
    <w:name w:val="WW8Num18z8"/>
    <w:rsid w:val="00BE125E"/>
  </w:style>
  <w:style w:type="character" w:customStyle="1" w:styleId="WW8Num19z0">
    <w:name w:val="WW8Num19z0"/>
    <w:rsid w:val="00BE125E"/>
    <w:rPr>
      <w:rFonts w:ascii="Times New Roman" w:eastAsia="Times New Roman" w:hAnsi="Times New Roman" w:cs="Times New Roman"/>
    </w:rPr>
  </w:style>
  <w:style w:type="character" w:customStyle="1" w:styleId="WW8Num19z1">
    <w:name w:val="WW8Num19z1"/>
    <w:rsid w:val="00BE125E"/>
    <w:rPr>
      <w:b w:val="0"/>
    </w:rPr>
  </w:style>
  <w:style w:type="character" w:customStyle="1" w:styleId="WW8Num19z3">
    <w:name w:val="WW8Num19z3"/>
    <w:rsid w:val="00BE125E"/>
  </w:style>
  <w:style w:type="character" w:customStyle="1" w:styleId="WW8Num19z4">
    <w:name w:val="WW8Num19z4"/>
    <w:rsid w:val="00BE125E"/>
  </w:style>
  <w:style w:type="character" w:customStyle="1" w:styleId="WW8Num19z5">
    <w:name w:val="WW8Num19z5"/>
    <w:rsid w:val="00BE125E"/>
  </w:style>
  <w:style w:type="character" w:customStyle="1" w:styleId="WW8Num19z6">
    <w:name w:val="WW8Num19z6"/>
    <w:rsid w:val="00BE125E"/>
  </w:style>
  <w:style w:type="character" w:customStyle="1" w:styleId="WW8Num19z7">
    <w:name w:val="WW8Num19z7"/>
    <w:rsid w:val="00BE125E"/>
  </w:style>
  <w:style w:type="character" w:customStyle="1" w:styleId="WW8Num19z8">
    <w:name w:val="WW8Num19z8"/>
    <w:rsid w:val="00BE125E"/>
  </w:style>
  <w:style w:type="character" w:customStyle="1" w:styleId="WW8Num20z0">
    <w:name w:val="WW8Num20z0"/>
    <w:rsid w:val="00BE125E"/>
  </w:style>
  <w:style w:type="character" w:customStyle="1" w:styleId="WW8Num20z1">
    <w:name w:val="WW8Num20z1"/>
    <w:rsid w:val="00BE125E"/>
  </w:style>
  <w:style w:type="character" w:customStyle="1" w:styleId="WW8Num20z2">
    <w:name w:val="WW8Num20z2"/>
    <w:rsid w:val="00BE125E"/>
  </w:style>
  <w:style w:type="character" w:customStyle="1" w:styleId="WW8Num20z3">
    <w:name w:val="WW8Num20z3"/>
    <w:rsid w:val="00BE125E"/>
  </w:style>
  <w:style w:type="character" w:customStyle="1" w:styleId="WW8Num20z4">
    <w:name w:val="WW8Num20z4"/>
    <w:rsid w:val="00BE125E"/>
  </w:style>
  <w:style w:type="character" w:customStyle="1" w:styleId="WW8Num20z5">
    <w:name w:val="WW8Num20z5"/>
    <w:rsid w:val="00BE125E"/>
  </w:style>
  <w:style w:type="character" w:customStyle="1" w:styleId="WW8Num20z6">
    <w:name w:val="WW8Num20z6"/>
    <w:rsid w:val="00BE125E"/>
  </w:style>
  <w:style w:type="character" w:customStyle="1" w:styleId="WW8Num20z7">
    <w:name w:val="WW8Num20z7"/>
    <w:rsid w:val="00BE125E"/>
  </w:style>
  <w:style w:type="character" w:customStyle="1" w:styleId="WW8Num20z8">
    <w:name w:val="WW8Num20z8"/>
    <w:rsid w:val="00BE125E"/>
  </w:style>
  <w:style w:type="character" w:customStyle="1" w:styleId="WW8Num21z0">
    <w:name w:val="WW8Num21z0"/>
    <w:rsid w:val="00BE125E"/>
  </w:style>
  <w:style w:type="character" w:customStyle="1" w:styleId="WW8Num22z0">
    <w:name w:val="WW8Num22z0"/>
    <w:rsid w:val="00BE125E"/>
  </w:style>
  <w:style w:type="character" w:customStyle="1" w:styleId="WW8Num22z1">
    <w:name w:val="WW8Num22z1"/>
    <w:rsid w:val="00BE125E"/>
  </w:style>
  <w:style w:type="character" w:customStyle="1" w:styleId="WW8Num22z2">
    <w:name w:val="WW8Num22z2"/>
    <w:rsid w:val="00BE125E"/>
  </w:style>
  <w:style w:type="character" w:customStyle="1" w:styleId="WW8Num22z3">
    <w:name w:val="WW8Num22z3"/>
    <w:rsid w:val="00BE125E"/>
  </w:style>
  <w:style w:type="character" w:customStyle="1" w:styleId="WW8Num22z4">
    <w:name w:val="WW8Num22z4"/>
    <w:rsid w:val="00BE125E"/>
  </w:style>
  <w:style w:type="character" w:customStyle="1" w:styleId="WW8Num22z5">
    <w:name w:val="WW8Num22z5"/>
    <w:rsid w:val="00BE125E"/>
  </w:style>
  <w:style w:type="character" w:customStyle="1" w:styleId="WW8Num22z6">
    <w:name w:val="WW8Num22z6"/>
    <w:rsid w:val="00BE125E"/>
  </w:style>
  <w:style w:type="character" w:customStyle="1" w:styleId="WW8Num22z7">
    <w:name w:val="WW8Num22z7"/>
    <w:rsid w:val="00BE125E"/>
  </w:style>
  <w:style w:type="character" w:customStyle="1" w:styleId="WW8Num22z8">
    <w:name w:val="WW8Num22z8"/>
    <w:rsid w:val="00BE125E"/>
  </w:style>
  <w:style w:type="character" w:customStyle="1" w:styleId="WW8Num23z0">
    <w:name w:val="WW8Num23z0"/>
    <w:rsid w:val="00BE125E"/>
  </w:style>
  <w:style w:type="character" w:customStyle="1" w:styleId="WW8Num23z1">
    <w:name w:val="WW8Num23z1"/>
    <w:rsid w:val="00BE125E"/>
    <w:rPr>
      <w:b w:val="0"/>
    </w:rPr>
  </w:style>
  <w:style w:type="character" w:customStyle="1" w:styleId="WW8Num23z2">
    <w:name w:val="WW8Num23z2"/>
    <w:rsid w:val="00BE125E"/>
  </w:style>
  <w:style w:type="character" w:customStyle="1" w:styleId="WW8Num23z3">
    <w:name w:val="WW8Num23z3"/>
    <w:rsid w:val="00BE125E"/>
  </w:style>
  <w:style w:type="character" w:customStyle="1" w:styleId="WW8Num23z4">
    <w:name w:val="WW8Num23z4"/>
    <w:rsid w:val="00BE125E"/>
  </w:style>
  <w:style w:type="character" w:customStyle="1" w:styleId="WW8Num23z5">
    <w:name w:val="WW8Num23z5"/>
    <w:rsid w:val="00BE125E"/>
  </w:style>
  <w:style w:type="character" w:customStyle="1" w:styleId="WW8Num23z6">
    <w:name w:val="WW8Num23z6"/>
    <w:rsid w:val="00BE125E"/>
  </w:style>
  <w:style w:type="character" w:customStyle="1" w:styleId="WW8Num23z7">
    <w:name w:val="WW8Num23z7"/>
    <w:rsid w:val="00BE125E"/>
  </w:style>
  <w:style w:type="character" w:customStyle="1" w:styleId="WW8Num23z8">
    <w:name w:val="WW8Num23z8"/>
    <w:rsid w:val="00BE125E"/>
  </w:style>
  <w:style w:type="character" w:customStyle="1" w:styleId="WW8Num24z0">
    <w:name w:val="WW8Num24z0"/>
    <w:rsid w:val="00BE125E"/>
    <w:rPr>
      <w:rFonts w:ascii="Times New Roman" w:eastAsia="Times New Roman" w:hAnsi="Times New Roman" w:cs="Times New Roman"/>
    </w:rPr>
  </w:style>
  <w:style w:type="character" w:customStyle="1" w:styleId="WW8Num24z1">
    <w:name w:val="WW8Num24z1"/>
    <w:rsid w:val="00BE125E"/>
    <w:rPr>
      <w:b w:val="0"/>
    </w:rPr>
  </w:style>
  <w:style w:type="character" w:customStyle="1" w:styleId="WW8Num24z3">
    <w:name w:val="WW8Num24z3"/>
    <w:rsid w:val="00BE125E"/>
  </w:style>
  <w:style w:type="character" w:customStyle="1" w:styleId="WW8Num24z4">
    <w:name w:val="WW8Num24z4"/>
    <w:rsid w:val="00BE125E"/>
  </w:style>
  <w:style w:type="character" w:customStyle="1" w:styleId="WW8Num24z5">
    <w:name w:val="WW8Num24z5"/>
    <w:rsid w:val="00BE125E"/>
  </w:style>
  <w:style w:type="character" w:customStyle="1" w:styleId="WW8Num24z6">
    <w:name w:val="WW8Num24z6"/>
    <w:rsid w:val="00BE125E"/>
  </w:style>
  <w:style w:type="character" w:customStyle="1" w:styleId="WW8Num24z7">
    <w:name w:val="WW8Num24z7"/>
    <w:rsid w:val="00BE125E"/>
  </w:style>
  <w:style w:type="character" w:customStyle="1" w:styleId="WW8Num24z8">
    <w:name w:val="WW8Num24z8"/>
    <w:rsid w:val="00BE125E"/>
  </w:style>
  <w:style w:type="character" w:customStyle="1" w:styleId="WW8Num25z0">
    <w:name w:val="WW8Num25z0"/>
    <w:rsid w:val="00BE125E"/>
  </w:style>
  <w:style w:type="character" w:customStyle="1" w:styleId="WW8Num26z0">
    <w:name w:val="WW8Num26z0"/>
    <w:rsid w:val="00BE125E"/>
  </w:style>
  <w:style w:type="character" w:customStyle="1" w:styleId="WW8Num26z1">
    <w:name w:val="WW8Num26z1"/>
    <w:rsid w:val="00BE125E"/>
  </w:style>
  <w:style w:type="character" w:customStyle="1" w:styleId="WW8Num26z2">
    <w:name w:val="WW8Num26z2"/>
    <w:rsid w:val="00BE125E"/>
  </w:style>
  <w:style w:type="character" w:customStyle="1" w:styleId="WW8Num26z3">
    <w:name w:val="WW8Num26z3"/>
    <w:rsid w:val="00BE125E"/>
  </w:style>
  <w:style w:type="character" w:customStyle="1" w:styleId="WW8Num26z4">
    <w:name w:val="WW8Num26z4"/>
    <w:rsid w:val="00BE125E"/>
  </w:style>
  <w:style w:type="character" w:customStyle="1" w:styleId="WW8Num26z5">
    <w:name w:val="WW8Num26z5"/>
    <w:rsid w:val="00BE125E"/>
  </w:style>
  <w:style w:type="character" w:customStyle="1" w:styleId="WW8Num26z6">
    <w:name w:val="WW8Num26z6"/>
    <w:rsid w:val="00BE125E"/>
  </w:style>
  <w:style w:type="character" w:customStyle="1" w:styleId="WW8Num26z7">
    <w:name w:val="WW8Num26z7"/>
    <w:rsid w:val="00BE125E"/>
  </w:style>
  <w:style w:type="character" w:customStyle="1" w:styleId="WW8Num26z8">
    <w:name w:val="WW8Num26z8"/>
    <w:rsid w:val="00BE125E"/>
  </w:style>
  <w:style w:type="character" w:customStyle="1" w:styleId="WW8Num27z0">
    <w:name w:val="WW8Num27z0"/>
    <w:rsid w:val="00BE125E"/>
  </w:style>
  <w:style w:type="character" w:customStyle="1" w:styleId="WW8Num27z1">
    <w:name w:val="WW8Num27z1"/>
    <w:rsid w:val="00BE125E"/>
  </w:style>
  <w:style w:type="character" w:customStyle="1" w:styleId="WW8Num27z2">
    <w:name w:val="WW8Num27z2"/>
    <w:rsid w:val="00BE125E"/>
  </w:style>
  <w:style w:type="character" w:customStyle="1" w:styleId="WW8Num27z3">
    <w:name w:val="WW8Num27z3"/>
    <w:rsid w:val="00BE125E"/>
  </w:style>
  <w:style w:type="character" w:customStyle="1" w:styleId="WW8Num27z4">
    <w:name w:val="WW8Num27z4"/>
    <w:rsid w:val="00BE125E"/>
  </w:style>
  <w:style w:type="character" w:customStyle="1" w:styleId="WW8Num27z5">
    <w:name w:val="WW8Num27z5"/>
    <w:rsid w:val="00BE125E"/>
  </w:style>
  <w:style w:type="character" w:customStyle="1" w:styleId="WW8Num27z6">
    <w:name w:val="WW8Num27z6"/>
    <w:rsid w:val="00BE125E"/>
  </w:style>
  <w:style w:type="character" w:customStyle="1" w:styleId="WW8Num27z7">
    <w:name w:val="WW8Num27z7"/>
    <w:rsid w:val="00BE125E"/>
  </w:style>
  <w:style w:type="character" w:customStyle="1" w:styleId="WW8Num27z8">
    <w:name w:val="WW8Num27z8"/>
    <w:rsid w:val="00BE125E"/>
  </w:style>
  <w:style w:type="character" w:customStyle="1" w:styleId="WW8Num28z0">
    <w:name w:val="WW8Num28z0"/>
    <w:rsid w:val="00BE125E"/>
    <w:rPr>
      <w:rFonts w:ascii="ISOCPEUR" w:eastAsia="Times New Roman" w:hAnsi="ISOCPEUR" w:cs="Times New Roman"/>
    </w:rPr>
  </w:style>
  <w:style w:type="character" w:customStyle="1" w:styleId="WW8Num28z1">
    <w:name w:val="WW8Num28z1"/>
    <w:rsid w:val="00BE125E"/>
    <w:rPr>
      <w:rFonts w:ascii="Courier New" w:hAnsi="Courier New" w:cs="Courier New"/>
    </w:rPr>
  </w:style>
  <w:style w:type="character" w:customStyle="1" w:styleId="WW8Num28z2">
    <w:name w:val="WW8Num28z2"/>
    <w:rsid w:val="00BE125E"/>
    <w:rPr>
      <w:rFonts w:ascii="Wingdings" w:hAnsi="Wingdings" w:cs="Wingdings"/>
    </w:rPr>
  </w:style>
  <w:style w:type="character" w:customStyle="1" w:styleId="WW8Num28z3">
    <w:name w:val="WW8Num28z3"/>
    <w:rsid w:val="00BE125E"/>
    <w:rPr>
      <w:rFonts w:ascii="Symbol" w:hAnsi="Symbol" w:cs="Symbol"/>
    </w:rPr>
  </w:style>
  <w:style w:type="character" w:customStyle="1" w:styleId="WW8Num29z0">
    <w:name w:val="WW8Num29z0"/>
    <w:rsid w:val="00BE125E"/>
  </w:style>
  <w:style w:type="character" w:customStyle="1" w:styleId="WW8Num29z1">
    <w:name w:val="WW8Num29z1"/>
    <w:rsid w:val="00BE125E"/>
  </w:style>
  <w:style w:type="character" w:customStyle="1" w:styleId="WW8Num29z2">
    <w:name w:val="WW8Num29z2"/>
    <w:rsid w:val="00BE125E"/>
  </w:style>
  <w:style w:type="character" w:customStyle="1" w:styleId="WW8Num29z3">
    <w:name w:val="WW8Num29z3"/>
    <w:rsid w:val="00BE125E"/>
  </w:style>
  <w:style w:type="character" w:customStyle="1" w:styleId="WW8Num29z4">
    <w:name w:val="WW8Num29z4"/>
    <w:rsid w:val="00BE125E"/>
  </w:style>
  <w:style w:type="character" w:customStyle="1" w:styleId="WW8Num29z5">
    <w:name w:val="WW8Num29z5"/>
    <w:rsid w:val="00BE125E"/>
  </w:style>
  <w:style w:type="character" w:customStyle="1" w:styleId="WW8Num29z6">
    <w:name w:val="WW8Num29z6"/>
    <w:rsid w:val="00BE125E"/>
  </w:style>
  <w:style w:type="character" w:customStyle="1" w:styleId="WW8Num29z7">
    <w:name w:val="WW8Num29z7"/>
    <w:rsid w:val="00BE125E"/>
  </w:style>
  <w:style w:type="character" w:customStyle="1" w:styleId="WW8Num29z8">
    <w:name w:val="WW8Num29z8"/>
    <w:rsid w:val="00BE125E"/>
  </w:style>
  <w:style w:type="character" w:customStyle="1" w:styleId="WW8Num30z0">
    <w:name w:val="WW8Num30z0"/>
    <w:rsid w:val="00BE125E"/>
  </w:style>
  <w:style w:type="character" w:customStyle="1" w:styleId="WW8Num30z1">
    <w:name w:val="WW8Num30z1"/>
    <w:rsid w:val="00BE125E"/>
    <w:rPr>
      <w:b w:val="0"/>
    </w:rPr>
  </w:style>
  <w:style w:type="character" w:customStyle="1" w:styleId="WW8Num30z2">
    <w:name w:val="WW8Num30z2"/>
    <w:rsid w:val="00BE125E"/>
    <w:rPr>
      <w:b w:val="0"/>
      <w:i w:val="0"/>
    </w:rPr>
  </w:style>
  <w:style w:type="character" w:customStyle="1" w:styleId="WW8Num30z3">
    <w:name w:val="WW8Num30z3"/>
    <w:rsid w:val="00BE125E"/>
  </w:style>
  <w:style w:type="character" w:customStyle="1" w:styleId="WW8Num30z4">
    <w:name w:val="WW8Num30z4"/>
    <w:rsid w:val="00BE125E"/>
  </w:style>
  <w:style w:type="character" w:customStyle="1" w:styleId="WW8Num30z5">
    <w:name w:val="WW8Num30z5"/>
    <w:rsid w:val="00BE125E"/>
  </w:style>
  <w:style w:type="character" w:customStyle="1" w:styleId="WW8Num30z6">
    <w:name w:val="WW8Num30z6"/>
    <w:rsid w:val="00BE125E"/>
  </w:style>
  <w:style w:type="character" w:customStyle="1" w:styleId="WW8Num30z7">
    <w:name w:val="WW8Num30z7"/>
    <w:rsid w:val="00BE125E"/>
  </w:style>
  <w:style w:type="character" w:customStyle="1" w:styleId="WW8Num30z8">
    <w:name w:val="WW8Num30z8"/>
    <w:rsid w:val="00BE125E"/>
  </w:style>
  <w:style w:type="character" w:customStyle="1" w:styleId="WW8Num31z0">
    <w:name w:val="WW8Num31z0"/>
    <w:rsid w:val="00BE125E"/>
  </w:style>
  <w:style w:type="character" w:customStyle="1" w:styleId="WW8Num32z0">
    <w:name w:val="WW8Num32z0"/>
    <w:rsid w:val="00BE125E"/>
  </w:style>
  <w:style w:type="character" w:customStyle="1" w:styleId="WW8Num32z1">
    <w:name w:val="WW8Num32z1"/>
    <w:rsid w:val="00BE125E"/>
  </w:style>
  <w:style w:type="character" w:customStyle="1" w:styleId="WW8Num32z2">
    <w:name w:val="WW8Num32z2"/>
    <w:rsid w:val="00BE125E"/>
  </w:style>
  <w:style w:type="character" w:customStyle="1" w:styleId="WW8Num32z3">
    <w:name w:val="WW8Num32z3"/>
    <w:rsid w:val="00BE125E"/>
  </w:style>
  <w:style w:type="character" w:customStyle="1" w:styleId="WW8Num32z4">
    <w:name w:val="WW8Num32z4"/>
    <w:rsid w:val="00BE125E"/>
  </w:style>
  <w:style w:type="character" w:customStyle="1" w:styleId="WW8Num32z5">
    <w:name w:val="WW8Num32z5"/>
    <w:rsid w:val="00BE125E"/>
  </w:style>
  <w:style w:type="character" w:customStyle="1" w:styleId="WW8Num32z6">
    <w:name w:val="WW8Num32z6"/>
    <w:rsid w:val="00BE125E"/>
  </w:style>
  <w:style w:type="character" w:customStyle="1" w:styleId="WW8Num32z7">
    <w:name w:val="WW8Num32z7"/>
    <w:rsid w:val="00BE125E"/>
  </w:style>
  <w:style w:type="character" w:customStyle="1" w:styleId="WW8Num32z8">
    <w:name w:val="WW8Num32z8"/>
    <w:rsid w:val="00BE125E"/>
  </w:style>
  <w:style w:type="character" w:customStyle="1" w:styleId="WW8Num33z0">
    <w:name w:val="WW8Num33z0"/>
    <w:rsid w:val="00BE125E"/>
  </w:style>
  <w:style w:type="character" w:customStyle="1" w:styleId="WW8Num33z1">
    <w:name w:val="WW8Num33z1"/>
    <w:rsid w:val="00BE125E"/>
  </w:style>
  <w:style w:type="character" w:customStyle="1" w:styleId="WW8Num33z2">
    <w:name w:val="WW8Num33z2"/>
    <w:rsid w:val="00BE125E"/>
  </w:style>
  <w:style w:type="character" w:customStyle="1" w:styleId="WW8Num33z3">
    <w:name w:val="WW8Num33z3"/>
    <w:rsid w:val="00BE125E"/>
  </w:style>
  <w:style w:type="character" w:customStyle="1" w:styleId="WW8Num33z4">
    <w:name w:val="WW8Num33z4"/>
    <w:rsid w:val="00BE125E"/>
  </w:style>
  <w:style w:type="character" w:customStyle="1" w:styleId="WW8Num33z5">
    <w:name w:val="WW8Num33z5"/>
    <w:rsid w:val="00BE125E"/>
  </w:style>
  <w:style w:type="character" w:customStyle="1" w:styleId="WW8Num33z6">
    <w:name w:val="WW8Num33z6"/>
    <w:rsid w:val="00BE125E"/>
  </w:style>
  <w:style w:type="character" w:customStyle="1" w:styleId="WW8Num33z7">
    <w:name w:val="WW8Num33z7"/>
    <w:rsid w:val="00BE125E"/>
  </w:style>
  <w:style w:type="character" w:customStyle="1" w:styleId="WW8Num33z8">
    <w:name w:val="WW8Num33z8"/>
    <w:rsid w:val="00BE125E"/>
  </w:style>
  <w:style w:type="character" w:customStyle="1" w:styleId="WW8Num34z0">
    <w:name w:val="WW8Num34z0"/>
    <w:rsid w:val="00BE125E"/>
  </w:style>
  <w:style w:type="character" w:customStyle="1" w:styleId="WW8Num34z1">
    <w:name w:val="WW8Num34z1"/>
    <w:rsid w:val="00BE125E"/>
  </w:style>
  <w:style w:type="character" w:customStyle="1" w:styleId="WW8Num34z2">
    <w:name w:val="WW8Num34z2"/>
    <w:rsid w:val="00BE125E"/>
  </w:style>
  <w:style w:type="character" w:customStyle="1" w:styleId="WW8Num34z3">
    <w:name w:val="WW8Num34z3"/>
    <w:rsid w:val="00BE125E"/>
  </w:style>
  <w:style w:type="character" w:customStyle="1" w:styleId="WW8Num34z4">
    <w:name w:val="WW8Num34z4"/>
    <w:rsid w:val="00BE125E"/>
  </w:style>
  <w:style w:type="character" w:customStyle="1" w:styleId="WW8Num34z5">
    <w:name w:val="WW8Num34z5"/>
    <w:rsid w:val="00BE125E"/>
  </w:style>
  <w:style w:type="character" w:customStyle="1" w:styleId="WW8Num34z6">
    <w:name w:val="WW8Num34z6"/>
    <w:rsid w:val="00BE125E"/>
  </w:style>
  <w:style w:type="character" w:customStyle="1" w:styleId="WW8Num34z7">
    <w:name w:val="WW8Num34z7"/>
    <w:rsid w:val="00BE125E"/>
  </w:style>
  <w:style w:type="character" w:customStyle="1" w:styleId="WW8Num34z8">
    <w:name w:val="WW8Num34z8"/>
    <w:rsid w:val="00BE125E"/>
  </w:style>
  <w:style w:type="character" w:customStyle="1" w:styleId="WW8Num35z0">
    <w:name w:val="WW8Num35z0"/>
    <w:rsid w:val="00BE125E"/>
  </w:style>
  <w:style w:type="character" w:customStyle="1" w:styleId="WW8Num36z0">
    <w:name w:val="WW8Num36z0"/>
    <w:rsid w:val="00BE125E"/>
  </w:style>
  <w:style w:type="character" w:customStyle="1" w:styleId="WW8Num36z1">
    <w:name w:val="WW8Num36z1"/>
    <w:rsid w:val="00BE125E"/>
  </w:style>
  <w:style w:type="character" w:customStyle="1" w:styleId="WW8Num36z2">
    <w:name w:val="WW8Num36z2"/>
    <w:rsid w:val="00BE125E"/>
  </w:style>
  <w:style w:type="character" w:customStyle="1" w:styleId="WW8Num36z3">
    <w:name w:val="WW8Num36z3"/>
    <w:rsid w:val="00BE125E"/>
  </w:style>
  <w:style w:type="character" w:customStyle="1" w:styleId="WW8Num36z4">
    <w:name w:val="WW8Num36z4"/>
    <w:rsid w:val="00BE125E"/>
  </w:style>
  <w:style w:type="character" w:customStyle="1" w:styleId="WW8Num36z5">
    <w:name w:val="WW8Num36z5"/>
    <w:rsid w:val="00BE125E"/>
  </w:style>
  <w:style w:type="character" w:customStyle="1" w:styleId="WW8Num36z6">
    <w:name w:val="WW8Num36z6"/>
    <w:rsid w:val="00BE125E"/>
  </w:style>
  <w:style w:type="character" w:customStyle="1" w:styleId="WW8Num36z7">
    <w:name w:val="WW8Num36z7"/>
    <w:rsid w:val="00BE125E"/>
  </w:style>
  <w:style w:type="character" w:customStyle="1" w:styleId="WW8Num36z8">
    <w:name w:val="WW8Num36z8"/>
    <w:rsid w:val="00BE125E"/>
  </w:style>
  <w:style w:type="character" w:customStyle="1" w:styleId="WW8Num37z0">
    <w:name w:val="WW8Num37z0"/>
    <w:rsid w:val="00BE125E"/>
  </w:style>
  <w:style w:type="character" w:customStyle="1" w:styleId="WW8Num37z1">
    <w:name w:val="WW8Num37z1"/>
    <w:rsid w:val="00BE125E"/>
  </w:style>
  <w:style w:type="character" w:customStyle="1" w:styleId="WW8Num37z2">
    <w:name w:val="WW8Num37z2"/>
    <w:rsid w:val="00BE125E"/>
  </w:style>
  <w:style w:type="character" w:customStyle="1" w:styleId="WW8Num37z3">
    <w:name w:val="WW8Num37z3"/>
    <w:rsid w:val="00BE125E"/>
  </w:style>
  <w:style w:type="character" w:customStyle="1" w:styleId="WW8Num37z4">
    <w:name w:val="WW8Num37z4"/>
    <w:rsid w:val="00BE125E"/>
  </w:style>
  <w:style w:type="character" w:customStyle="1" w:styleId="WW8Num37z5">
    <w:name w:val="WW8Num37z5"/>
    <w:rsid w:val="00BE125E"/>
  </w:style>
  <w:style w:type="character" w:customStyle="1" w:styleId="WW8Num37z6">
    <w:name w:val="WW8Num37z6"/>
    <w:rsid w:val="00BE125E"/>
  </w:style>
  <w:style w:type="character" w:customStyle="1" w:styleId="WW8Num37z7">
    <w:name w:val="WW8Num37z7"/>
    <w:rsid w:val="00BE125E"/>
  </w:style>
  <w:style w:type="character" w:customStyle="1" w:styleId="WW8Num37z8">
    <w:name w:val="WW8Num37z8"/>
    <w:rsid w:val="00BE125E"/>
  </w:style>
  <w:style w:type="character" w:customStyle="1" w:styleId="WW8Num38z0">
    <w:name w:val="WW8Num38z0"/>
    <w:rsid w:val="00BE125E"/>
  </w:style>
  <w:style w:type="character" w:customStyle="1" w:styleId="WW8Num38z1">
    <w:name w:val="WW8Num38z1"/>
    <w:rsid w:val="00BE125E"/>
    <w:rPr>
      <w:b w:val="0"/>
    </w:rPr>
  </w:style>
  <w:style w:type="character" w:customStyle="1" w:styleId="WW8Num38z3">
    <w:name w:val="WW8Num38z3"/>
    <w:rsid w:val="00BE125E"/>
  </w:style>
  <w:style w:type="character" w:customStyle="1" w:styleId="WW8Num38z4">
    <w:name w:val="WW8Num38z4"/>
    <w:rsid w:val="00BE125E"/>
  </w:style>
  <w:style w:type="character" w:customStyle="1" w:styleId="WW8Num38z5">
    <w:name w:val="WW8Num38z5"/>
    <w:rsid w:val="00BE125E"/>
  </w:style>
  <w:style w:type="character" w:customStyle="1" w:styleId="WW8Num38z6">
    <w:name w:val="WW8Num38z6"/>
    <w:rsid w:val="00BE125E"/>
  </w:style>
  <w:style w:type="character" w:customStyle="1" w:styleId="WW8Num38z7">
    <w:name w:val="WW8Num38z7"/>
    <w:rsid w:val="00BE125E"/>
  </w:style>
  <w:style w:type="character" w:customStyle="1" w:styleId="WW8Num38z8">
    <w:name w:val="WW8Num38z8"/>
    <w:rsid w:val="00BE125E"/>
  </w:style>
  <w:style w:type="character" w:customStyle="1" w:styleId="WW8Num39z0">
    <w:name w:val="WW8Num39z0"/>
    <w:rsid w:val="00BE125E"/>
  </w:style>
  <w:style w:type="character" w:customStyle="1" w:styleId="WW8Num39z1">
    <w:name w:val="WW8Num39z1"/>
    <w:rsid w:val="00BE125E"/>
  </w:style>
  <w:style w:type="character" w:customStyle="1" w:styleId="WW8Num39z2">
    <w:name w:val="WW8Num39z2"/>
    <w:rsid w:val="00BE125E"/>
  </w:style>
  <w:style w:type="character" w:customStyle="1" w:styleId="WW8Num39z3">
    <w:name w:val="WW8Num39z3"/>
    <w:rsid w:val="00BE125E"/>
  </w:style>
  <w:style w:type="character" w:customStyle="1" w:styleId="WW8Num39z4">
    <w:name w:val="WW8Num39z4"/>
    <w:rsid w:val="00BE125E"/>
  </w:style>
  <w:style w:type="character" w:customStyle="1" w:styleId="WW8Num39z5">
    <w:name w:val="WW8Num39z5"/>
    <w:rsid w:val="00BE125E"/>
  </w:style>
  <w:style w:type="character" w:customStyle="1" w:styleId="WW8Num39z6">
    <w:name w:val="WW8Num39z6"/>
    <w:rsid w:val="00BE125E"/>
  </w:style>
  <w:style w:type="character" w:customStyle="1" w:styleId="WW8Num39z7">
    <w:name w:val="WW8Num39z7"/>
    <w:rsid w:val="00BE125E"/>
  </w:style>
  <w:style w:type="character" w:customStyle="1" w:styleId="WW8Num39z8">
    <w:name w:val="WW8Num39z8"/>
    <w:rsid w:val="00BE125E"/>
  </w:style>
  <w:style w:type="character" w:customStyle="1" w:styleId="WW8Num40z0">
    <w:name w:val="WW8Num40z0"/>
    <w:rsid w:val="00BE125E"/>
  </w:style>
  <w:style w:type="character" w:customStyle="1" w:styleId="WW8Num40z1">
    <w:name w:val="WW8Num40z1"/>
    <w:rsid w:val="00BE125E"/>
  </w:style>
  <w:style w:type="character" w:customStyle="1" w:styleId="WW8Num40z2">
    <w:name w:val="WW8Num40z2"/>
    <w:rsid w:val="00BE125E"/>
  </w:style>
  <w:style w:type="character" w:customStyle="1" w:styleId="WW8Num40z3">
    <w:name w:val="WW8Num40z3"/>
    <w:rsid w:val="00BE125E"/>
  </w:style>
  <w:style w:type="character" w:customStyle="1" w:styleId="WW8Num40z4">
    <w:name w:val="WW8Num40z4"/>
    <w:rsid w:val="00BE125E"/>
  </w:style>
  <w:style w:type="character" w:customStyle="1" w:styleId="WW8Num40z5">
    <w:name w:val="WW8Num40z5"/>
    <w:rsid w:val="00BE125E"/>
  </w:style>
  <w:style w:type="character" w:customStyle="1" w:styleId="WW8Num40z6">
    <w:name w:val="WW8Num40z6"/>
    <w:rsid w:val="00BE125E"/>
  </w:style>
  <w:style w:type="character" w:customStyle="1" w:styleId="WW8Num40z7">
    <w:name w:val="WW8Num40z7"/>
    <w:rsid w:val="00BE125E"/>
  </w:style>
  <w:style w:type="character" w:customStyle="1" w:styleId="WW8Num40z8">
    <w:name w:val="WW8Num40z8"/>
    <w:rsid w:val="00BE125E"/>
  </w:style>
  <w:style w:type="character" w:customStyle="1" w:styleId="WW8Num41z0">
    <w:name w:val="WW8Num41z0"/>
    <w:rsid w:val="00BE125E"/>
  </w:style>
  <w:style w:type="character" w:customStyle="1" w:styleId="WW8Num41z1">
    <w:name w:val="WW8Num41z1"/>
    <w:rsid w:val="00BE125E"/>
  </w:style>
  <w:style w:type="character" w:customStyle="1" w:styleId="WW8Num41z2">
    <w:name w:val="WW8Num41z2"/>
    <w:rsid w:val="00BE125E"/>
    <w:rPr>
      <w:i w:val="0"/>
    </w:rPr>
  </w:style>
  <w:style w:type="character" w:customStyle="1" w:styleId="WW8Num41z3">
    <w:name w:val="WW8Num41z3"/>
    <w:rsid w:val="00BE125E"/>
  </w:style>
  <w:style w:type="character" w:customStyle="1" w:styleId="WW8Num41z4">
    <w:name w:val="WW8Num41z4"/>
    <w:rsid w:val="00BE125E"/>
  </w:style>
  <w:style w:type="character" w:customStyle="1" w:styleId="WW8Num41z5">
    <w:name w:val="WW8Num41z5"/>
    <w:rsid w:val="00BE125E"/>
  </w:style>
  <w:style w:type="character" w:customStyle="1" w:styleId="WW8Num41z6">
    <w:name w:val="WW8Num41z6"/>
    <w:rsid w:val="00BE125E"/>
  </w:style>
  <w:style w:type="character" w:customStyle="1" w:styleId="WW8Num41z7">
    <w:name w:val="WW8Num41z7"/>
    <w:rsid w:val="00BE125E"/>
  </w:style>
  <w:style w:type="character" w:customStyle="1" w:styleId="WW8Num41z8">
    <w:name w:val="WW8Num41z8"/>
    <w:rsid w:val="00BE125E"/>
  </w:style>
  <w:style w:type="character" w:customStyle="1" w:styleId="WW8Num42z0">
    <w:name w:val="WW8Num42z0"/>
    <w:rsid w:val="00BE125E"/>
  </w:style>
  <w:style w:type="character" w:customStyle="1" w:styleId="WW8Num42z1">
    <w:name w:val="WW8Num42z1"/>
    <w:rsid w:val="00BE125E"/>
  </w:style>
  <w:style w:type="character" w:customStyle="1" w:styleId="WW8Num42z2">
    <w:name w:val="WW8Num42z2"/>
    <w:rsid w:val="00BE125E"/>
  </w:style>
  <w:style w:type="character" w:customStyle="1" w:styleId="WW8Num42z3">
    <w:name w:val="WW8Num42z3"/>
    <w:rsid w:val="00BE125E"/>
  </w:style>
  <w:style w:type="character" w:customStyle="1" w:styleId="WW8Num42z4">
    <w:name w:val="WW8Num42z4"/>
    <w:rsid w:val="00BE125E"/>
  </w:style>
  <w:style w:type="character" w:customStyle="1" w:styleId="WW8Num42z5">
    <w:name w:val="WW8Num42z5"/>
    <w:rsid w:val="00BE125E"/>
  </w:style>
  <w:style w:type="character" w:customStyle="1" w:styleId="WW8Num42z6">
    <w:name w:val="WW8Num42z6"/>
    <w:rsid w:val="00BE125E"/>
  </w:style>
  <w:style w:type="character" w:customStyle="1" w:styleId="WW8Num42z7">
    <w:name w:val="WW8Num42z7"/>
    <w:rsid w:val="00BE125E"/>
  </w:style>
  <w:style w:type="character" w:customStyle="1" w:styleId="WW8Num42z8">
    <w:name w:val="WW8Num42z8"/>
    <w:rsid w:val="00BE125E"/>
  </w:style>
  <w:style w:type="character" w:customStyle="1" w:styleId="WW8Num43z0">
    <w:name w:val="WW8Num43z0"/>
    <w:rsid w:val="00BE125E"/>
    <w:rPr>
      <w:rFonts w:ascii="Times New Roman" w:eastAsia="Times New Roman" w:hAnsi="Times New Roman" w:cs="Times New Roman"/>
    </w:rPr>
  </w:style>
  <w:style w:type="character" w:customStyle="1" w:styleId="WW8Num43z1">
    <w:name w:val="WW8Num43z1"/>
    <w:rsid w:val="00BE125E"/>
    <w:rPr>
      <w:b w:val="0"/>
    </w:rPr>
  </w:style>
  <w:style w:type="character" w:customStyle="1" w:styleId="WW8Num43z3">
    <w:name w:val="WW8Num43z3"/>
    <w:rsid w:val="00BE125E"/>
  </w:style>
  <w:style w:type="character" w:customStyle="1" w:styleId="WW8Num43z4">
    <w:name w:val="WW8Num43z4"/>
    <w:rsid w:val="00BE125E"/>
  </w:style>
  <w:style w:type="character" w:customStyle="1" w:styleId="WW8Num43z5">
    <w:name w:val="WW8Num43z5"/>
    <w:rsid w:val="00BE125E"/>
  </w:style>
  <w:style w:type="character" w:customStyle="1" w:styleId="WW8Num43z6">
    <w:name w:val="WW8Num43z6"/>
    <w:rsid w:val="00BE125E"/>
  </w:style>
  <w:style w:type="character" w:customStyle="1" w:styleId="WW8Num43z7">
    <w:name w:val="WW8Num43z7"/>
    <w:rsid w:val="00BE125E"/>
  </w:style>
  <w:style w:type="character" w:customStyle="1" w:styleId="WW8Num43z8">
    <w:name w:val="WW8Num43z8"/>
    <w:rsid w:val="00BE125E"/>
  </w:style>
  <w:style w:type="character" w:customStyle="1" w:styleId="WW8Num44z0">
    <w:name w:val="WW8Num44z0"/>
    <w:rsid w:val="00BE125E"/>
  </w:style>
  <w:style w:type="character" w:customStyle="1" w:styleId="WW8Num44z1">
    <w:name w:val="WW8Num44z1"/>
    <w:rsid w:val="00BE125E"/>
  </w:style>
  <w:style w:type="character" w:customStyle="1" w:styleId="WW8Num44z2">
    <w:name w:val="WW8Num44z2"/>
    <w:rsid w:val="00BE125E"/>
  </w:style>
  <w:style w:type="character" w:customStyle="1" w:styleId="WW8Num44z3">
    <w:name w:val="WW8Num44z3"/>
    <w:rsid w:val="00BE125E"/>
  </w:style>
  <w:style w:type="character" w:customStyle="1" w:styleId="WW8Num44z4">
    <w:name w:val="WW8Num44z4"/>
    <w:rsid w:val="00BE125E"/>
  </w:style>
  <w:style w:type="character" w:customStyle="1" w:styleId="WW8Num44z5">
    <w:name w:val="WW8Num44z5"/>
    <w:rsid w:val="00BE125E"/>
  </w:style>
  <w:style w:type="character" w:customStyle="1" w:styleId="WW8Num44z6">
    <w:name w:val="WW8Num44z6"/>
    <w:rsid w:val="00BE125E"/>
  </w:style>
  <w:style w:type="character" w:customStyle="1" w:styleId="WW8Num44z7">
    <w:name w:val="WW8Num44z7"/>
    <w:rsid w:val="00BE125E"/>
  </w:style>
  <w:style w:type="character" w:customStyle="1" w:styleId="WW8Num44z8">
    <w:name w:val="WW8Num44z8"/>
    <w:rsid w:val="00BE125E"/>
  </w:style>
  <w:style w:type="character" w:customStyle="1" w:styleId="WW8Num45z0">
    <w:name w:val="WW8Num45z0"/>
    <w:rsid w:val="00BE125E"/>
  </w:style>
  <w:style w:type="character" w:customStyle="1" w:styleId="WW8Num45z1">
    <w:name w:val="WW8Num45z1"/>
    <w:rsid w:val="00BE125E"/>
  </w:style>
  <w:style w:type="character" w:customStyle="1" w:styleId="WW8Num45z2">
    <w:name w:val="WW8Num45z2"/>
    <w:rsid w:val="00BE125E"/>
  </w:style>
  <w:style w:type="character" w:customStyle="1" w:styleId="WW8Num45z3">
    <w:name w:val="WW8Num45z3"/>
    <w:rsid w:val="00BE125E"/>
  </w:style>
  <w:style w:type="character" w:customStyle="1" w:styleId="WW8Num45z4">
    <w:name w:val="WW8Num45z4"/>
    <w:rsid w:val="00BE125E"/>
  </w:style>
  <w:style w:type="character" w:customStyle="1" w:styleId="WW8Num45z5">
    <w:name w:val="WW8Num45z5"/>
    <w:rsid w:val="00BE125E"/>
  </w:style>
  <w:style w:type="character" w:customStyle="1" w:styleId="WW8Num45z6">
    <w:name w:val="WW8Num45z6"/>
    <w:rsid w:val="00BE125E"/>
  </w:style>
  <w:style w:type="character" w:customStyle="1" w:styleId="WW8Num45z7">
    <w:name w:val="WW8Num45z7"/>
    <w:rsid w:val="00BE125E"/>
  </w:style>
  <w:style w:type="character" w:customStyle="1" w:styleId="WW8Num45z8">
    <w:name w:val="WW8Num45z8"/>
    <w:rsid w:val="00BE125E"/>
  </w:style>
  <w:style w:type="character" w:customStyle="1" w:styleId="WW8Num46z0">
    <w:name w:val="WW8Num46z0"/>
    <w:rsid w:val="00BE125E"/>
  </w:style>
  <w:style w:type="character" w:customStyle="1" w:styleId="WW8Num46z1">
    <w:name w:val="WW8Num46z1"/>
    <w:rsid w:val="00BE125E"/>
    <w:rPr>
      <w:b w:val="0"/>
    </w:rPr>
  </w:style>
  <w:style w:type="character" w:customStyle="1" w:styleId="WW8Num46z2">
    <w:name w:val="WW8Num46z2"/>
    <w:rsid w:val="00BE125E"/>
  </w:style>
  <w:style w:type="character" w:customStyle="1" w:styleId="WW8Num46z3">
    <w:name w:val="WW8Num46z3"/>
    <w:rsid w:val="00BE125E"/>
  </w:style>
  <w:style w:type="character" w:customStyle="1" w:styleId="WW8Num46z4">
    <w:name w:val="WW8Num46z4"/>
    <w:rsid w:val="00BE125E"/>
  </w:style>
  <w:style w:type="character" w:customStyle="1" w:styleId="WW8Num46z5">
    <w:name w:val="WW8Num46z5"/>
    <w:rsid w:val="00BE125E"/>
  </w:style>
  <w:style w:type="character" w:customStyle="1" w:styleId="WW8Num46z6">
    <w:name w:val="WW8Num46z6"/>
    <w:rsid w:val="00BE125E"/>
  </w:style>
  <w:style w:type="character" w:customStyle="1" w:styleId="WW8Num46z7">
    <w:name w:val="WW8Num46z7"/>
    <w:rsid w:val="00BE125E"/>
  </w:style>
  <w:style w:type="character" w:customStyle="1" w:styleId="WW8Num46z8">
    <w:name w:val="WW8Num46z8"/>
    <w:rsid w:val="00BE125E"/>
  </w:style>
  <w:style w:type="character" w:customStyle="1" w:styleId="13">
    <w:name w:val="Основной шрифт абзаца1"/>
    <w:rsid w:val="00BE125E"/>
  </w:style>
  <w:style w:type="character" w:styleId="ad">
    <w:name w:val="page number"/>
    <w:basedOn w:val="13"/>
    <w:rsid w:val="00BE125E"/>
  </w:style>
  <w:style w:type="character" w:customStyle="1" w:styleId="ae">
    <w:name w:val="Название Знак"/>
    <w:rsid w:val="00BE125E"/>
    <w:rPr>
      <w:sz w:val="24"/>
      <w:szCs w:val="24"/>
    </w:rPr>
  </w:style>
  <w:style w:type="character" w:customStyle="1" w:styleId="21">
    <w:name w:val="Основной текст с отступом 2 Знак"/>
    <w:rsid w:val="00BE125E"/>
    <w:rPr>
      <w:b/>
      <w:sz w:val="24"/>
      <w:szCs w:val="24"/>
    </w:rPr>
  </w:style>
  <w:style w:type="character" w:customStyle="1" w:styleId="af">
    <w:name w:val="Текст выноски Знак"/>
    <w:rsid w:val="00BE125E"/>
    <w:rPr>
      <w:rFonts w:ascii="Tahoma" w:hAnsi="Tahoma" w:cs="Tahoma"/>
      <w:sz w:val="16"/>
      <w:szCs w:val="16"/>
    </w:rPr>
  </w:style>
  <w:style w:type="character" w:customStyle="1" w:styleId="af0">
    <w:name w:val="Верхний колонтитул Знак"/>
    <w:uiPriority w:val="99"/>
    <w:rsid w:val="00BE125E"/>
    <w:rPr>
      <w:sz w:val="24"/>
      <w:szCs w:val="24"/>
    </w:rPr>
  </w:style>
  <w:style w:type="character" w:customStyle="1" w:styleId="22">
    <w:name w:val="Основной текст 2 Знак"/>
    <w:rsid w:val="00BE125E"/>
    <w:rPr>
      <w:sz w:val="24"/>
      <w:szCs w:val="24"/>
    </w:rPr>
  </w:style>
  <w:style w:type="character" w:customStyle="1" w:styleId="af1">
    <w:name w:val="Основной текст с отступом Знак"/>
    <w:rsid w:val="00BE125E"/>
    <w:rPr>
      <w:sz w:val="24"/>
      <w:szCs w:val="24"/>
    </w:rPr>
  </w:style>
  <w:style w:type="character" w:styleId="af2">
    <w:name w:val="Subtle Emphasis"/>
    <w:qFormat/>
    <w:rsid w:val="00BE125E"/>
    <w:rPr>
      <w:i/>
      <w:iCs/>
      <w:color w:val="808080"/>
    </w:rPr>
  </w:style>
  <w:style w:type="paragraph" w:customStyle="1" w:styleId="af3">
    <w:name w:val="Заголовок"/>
    <w:basedOn w:val="a"/>
    <w:next w:val="af4"/>
    <w:rsid w:val="00BE125E"/>
    <w:pPr>
      <w:suppressAutoHyphens/>
      <w:spacing w:after="0" w:line="240" w:lineRule="auto"/>
      <w:jc w:val="center"/>
    </w:pPr>
    <w:rPr>
      <w:rFonts w:ascii="Times New Roman" w:eastAsia="Times New Roman" w:hAnsi="Times New Roman" w:cs="Times New Roman"/>
      <w:sz w:val="24"/>
      <w:szCs w:val="24"/>
      <w:lang w:eastAsia="zh-CN"/>
    </w:rPr>
  </w:style>
  <w:style w:type="paragraph" w:styleId="af4">
    <w:name w:val="Body Text"/>
    <w:basedOn w:val="a"/>
    <w:link w:val="af5"/>
    <w:rsid w:val="00BE125E"/>
    <w:pPr>
      <w:suppressAutoHyphens/>
      <w:spacing w:after="120" w:line="240" w:lineRule="auto"/>
    </w:pPr>
    <w:rPr>
      <w:rFonts w:ascii="Times New Roman" w:eastAsia="Times New Roman" w:hAnsi="Times New Roman" w:cs="Times New Roman"/>
      <w:sz w:val="24"/>
      <w:szCs w:val="24"/>
      <w:lang w:eastAsia="zh-CN"/>
    </w:rPr>
  </w:style>
  <w:style w:type="character" w:customStyle="1" w:styleId="af5">
    <w:name w:val="Основной текст Знак"/>
    <w:basedOn w:val="a0"/>
    <w:link w:val="af4"/>
    <w:rsid w:val="00BE125E"/>
    <w:rPr>
      <w:rFonts w:ascii="Times New Roman" w:eastAsia="Times New Roman" w:hAnsi="Times New Roman" w:cs="Times New Roman"/>
      <w:sz w:val="24"/>
      <w:szCs w:val="24"/>
      <w:lang w:eastAsia="zh-CN"/>
    </w:rPr>
  </w:style>
  <w:style w:type="paragraph" w:styleId="af6">
    <w:name w:val="List"/>
    <w:basedOn w:val="af4"/>
    <w:rsid w:val="00BE125E"/>
    <w:rPr>
      <w:rFonts w:cs="Mangal"/>
    </w:rPr>
  </w:style>
  <w:style w:type="paragraph" w:customStyle="1" w:styleId="14">
    <w:name w:val="Указатель1"/>
    <w:basedOn w:val="a"/>
    <w:rsid w:val="00BE125E"/>
    <w:pPr>
      <w:suppressLineNumbers/>
      <w:suppressAutoHyphens/>
      <w:spacing w:after="0" w:line="240" w:lineRule="auto"/>
    </w:pPr>
    <w:rPr>
      <w:rFonts w:ascii="Times New Roman" w:eastAsia="Times New Roman" w:hAnsi="Times New Roman" w:cs="Mangal"/>
      <w:sz w:val="24"/>
      <w:szCs w:val="24"/>
      <w:lang w:eastAsia="zh-CN"/>
    </w:rPr>
  </w:style>
  <w:style w:type="paragraph" w:styleId="af7">
    <w:name w:val="header"/>
    <w:basedOn w:val="a"/>
    <w:link w:val="15"/>
    <w:uiPriority w:val="99"/>
    <w:rsid w:val="00BE125E"/>
    <w:pPr>
      <w:suppressAutoHyphens/>
      <w:spacing w:after="0" w:line="240" w:lineRule="auto"/>
    </w:pPr>
    <w:rPr>
      <w:rFonts w:ascii="Times New Roman" w:eastAsia="Times New Roman" w:hAnsi="Times New Roman" w:cs="Times New Roman"/>
      <w:sz w:val="24"/>
      <w:szCs w:val="24"/>
      <w:lang w:eastAsia="zh-CN"/>
    </w:rPr>
  </w:style>
  <w:style w:type="character" w:customStyle="1" w:styleId="15">
    <w:name w:val="Верхний колонтитул Знак1"/>
    <w:basedOn w:val="a0"/>
    <w:link w:val="af7"/>
    <w:uiPriority w:val="99"/>
    <w:rsid w:val="00BE125E"/>
    <w:rPr>
      <w:rFonts w:ascii="Times New Roman" w:eastAsia="Times New Roman" w:hAnsi="Times New Roman" w:cs="Times New Roman"/>
      <w:sz w:val="24"/>
      <w:szCs w:val="24"/>
      <w:lang w:eastAsia="zh-CN"/>
    </w:rPr>
  </w:style>
  <w:style w:type="paragraph" w:styleId="af8">
    <w:name w:val="footer"/>
    <w:basedOn w:val="a"/>
    <w:link w:val="af9"/>
    <w:rsid w:val="00BE125E"/>
    <w:pPr>
      <w:suppressAutoHyphens/>
      <w:spacing w:after="0" w:line="240" w:lineRule="auto"/>
    </w:pPr>
    <w:rPr>
      <w:rFonts w:ascii="Times New Roman" w:eastAsia="Times New Roman" w:hAnsi="Times New Roman" w:cs="Times New Roman"/>
      <w:sz w:val="24"/>
      <w:szCs w:val="24"/>
      <w:lang w:eastAsia="zh-CN"/>
    </w:rPr>
  </w:style>
  <w:style w:type="character" w:customStyle="1" w:styleId="af9">
    <w:name w:val="Нижний колонтитул Знак"/>
    <w:basedOn w:val="a0"/>
    <w:link w:val="af8"/>
    <w:rsid w:val="00BE125E"/>
    <w:rPr>
      <w:rFonts w:ascii="Times New Roman" w:eastAsia="Times New Roman" w:hAnsi="Times New Roman" w:cs="Times New Roman"/>
      <w:sz w:val="24"/>
      <w:szCs w:val="24"/>
      <w:lang w:eastAsia="zh-CN"/>
    </w:rPr>
  </w:style>
  <w:style w:type="paragraph" w:customStyle="1" w:styleId="afa">
    <w:name w:val="Чертежный"/>
    <w:rsid w:val="00BE125E"/>
    <w:pPr>
      <w:suppressAutoHyphens/>
      <w:spacing w:after="0" w:line="240" w:lineRule="auto"/>
      <w:jc w:val="both"/>
    </w:pPr>
    <w:rPr>
      <w:rFonts w:ascii="ISOCPEUR" w:eastAsia="Times New Roman" w:hAnsi="ISOCPEUR" w:cs="ISOCPEUR"/>
      <w:i/>
      <w:sz w:val="28"/>
      <w:szCs w:val="20"/>
      <w:lang w:val="uk-UA" w:eastAsia="zh-CN"/>
    </w:rPr>
  </w:style>
  <w:style w:type="paragraph" w:customStyle="1" w:styleId="210">
    <w:name w:val="Основной текст с отступом 21"/>
    <w:basedOn w:val="a"/>
    <w:rsid w:val="00BE125E"/>
    <w:pPr>
      <w:suppressAutoHyphens/>
      <w:spacing w:after="0" w:line="240" w:lineRule="auto"/>
      <w:ind w:firstLine="709"/>
      <w:jc w:val="both"/>
    </w:pPr>
    <w:rPr>
      <w:rFonts w:ascii="Times New Roman" w:eastAsia="Times New Roman" w:hAnsi="Times New Roman" w:cs="Times New Roman"/>
      <w:b/>
      <w:sz w:val="24"/>
      <w:szCs w:val="24"/>
      <w:lang w:eastAsia="zh-CN"/>
    </w:rPr>
  </w:style>
  <w:style w:type="paragraph" w:styleId="afb">
    <w:name w:val="Balloon Text"/>
    <w:basedOn w:val="a"/>
    <w:link w:val="16"/>
    <w:rsid w:val="00BE125E"/>
    <w:pPr>
      <w:suppressAutoHyphens/>
      <w:spacing w:after="0" w:line="240" w:lineRule="auto"/>
    </w:pPr>
    <w:rPr>
      <w:rFonts w:ascii="Tahoma" w:eastAsia="Times New Roman" w:hAnsi="Tahoma" w:cs="Tahoma"/>
      <w:sz w:val="16"/>
      <w:szCs w:val="16"/>
      <w:lang w:eastAsia="zh-CN"/>
    </w:rPr>
  </w:style>
  <w:style w:type="character" w:customStyle="1" w:styleId="16">
    <w:name w:val="Текст выноски Знак1"/>
    <w:basedOn w:val="a0"/>
    <w:link w:val="afb"/>
    <w:rsid w:val="00BE125E"/>
    <w:rPr>
      <w:rFonts w:ascii="Tahoma" w:eastAsia="Times New Roman" w:hAnsi="Tahoma" w:cs="Tahoma"/>
      <w:sz w:val="16"/>
      <w:szCs w:val="16"/>
      <w:lang w:eastAsia="zh-CN"/>
    </w:rPr>
  </w:style>
  <w:style w:type="paragraph" w:customStyle="1" w:styleId="211">
    <w:name w:val="Основной текст 21"/>
    <w:basedOn w:val="a"/>
    <w:rsid w:val="00BE125E"/>
    <w:pPr>
      <w:suppressAutoHyphens/>
      <w:spacing w:after="120" w:line="480" w:lineRule="auto"/>
    </w:pPr>
    <w:rPr>
      <w:rFonts w:ascii="Times New Roman" w:eastAsia="Times New Roman" w:hAnsi="Times New Roman" w:cs="Times New Roman"/>
      <w:sz w:val="24"/>
      <w:szCs w:val="24"/>
      <w:lang w:eastAsia="zh-CN"/>
    </w:rPr>
  </w:style>
  <w:style w:type="paragraph" w:styleId="afc">
    <w:name w:val="Body Text Indent"/>
    <w:basedOn w:val="a"/>
    <w:link w:val="17"/>
    <w:rsid w:val="00BE125E"/>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17">
    <w:name w:val="Основной текст с отступом Знак1"/>
    <w:basedOn w:val="a0"/>
    <w:link w:val="afc"/>
    <w:rsid w:val="00BE125E"/>
    <w:rPr>
      <w:rFonts w:ascii="Times New Roman" w:eastAsia="Times New Roman" w:hAnsi="Times New Roman" w:cs="Times New Roman"/>
      <w:sz w:val="24"/>
      <w:szCs w:val="24"/>
      <w:lang w:eastAsia="zh-CN"/>
    </w:rPr>
  </w:style>
  <w:style w:type="paragraph" w:customStyle="1" w:styleId="23">
    <w:name w:val="Абзац списка2"/>
    <w:basedOn w:val="a"/>
    <w:rsid w:val="00BE125E"/>
    <w:pPr>
      <w:tabs>
        <w:tab w:val="left" w:pos="709"/>
      </w:tabs>
      <w:suppressAutoHyphens/>
    </w:pPr>
    <w:rPr>
      <w:rFonts w:ascii="Times New Roman" w:eastAsia="Times New Roman" w:hAnsi="Times New Roman" w:cs="Times New Roman"/>
      <w:color w:val="00000A"/>
      <w:kern w:val="1"/>
      <w:sz w:val="24"/>
      <w:szCs w:val="24"/>
      <w:lang w:eastAsia="zh-CN"/>
    </w:rPr>
  </w:style>
  <w:style w:type="paragraph" w:customStyle="1" w:styleId="afd">
    <w:name w:val="Содержимое таблицы"/>
    <w:basedOn w:val="a"/>
    <w:rsid w:val="00BE125E"/>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e">
    <w:name w:val="Заголовок таблицы"/>
    <w:basedOn w:val="afd"/>
    <w:rsid w:val="00BE125E"/>
    <w:pPr>
      <w:jc w:val="center"/>
    </w:pPr>
    <w:rPr>
      <w:b/>
      <w:bCs/>
    </w:rPr>
  </w:style>
  <w:style w:type="paragraph" w:customStyle="1" w:styleId="aff">
    <w:name w:val="Содержимое врезки"/>
    <w:basedOn w:val="a"/>
    <w:rsid w:val="00BE125E"/>
    <w:pPr>
      <w:suppressAutoHyphens/>
      <w:spacing w:after="0" w:line="240" w:lineRule="auto"/>
    </w:pPr>
    <w:rPr>
      <w:rFonts w:ascii="Times New Roman" w:eastAsia="Times New Roman" w:hAnsi="Times New Roman" w:cs="Times New Roman"/>
      <w:sz w:val="24"/>
      <w:szCs w:val="24"/>
      <w:lang w:eastAsia="zh-CN"/>
    </w:rPr>
  </w:style>
  <w:style w:type="paragraph" w:customStyle="1" w:styleId="24">
    <w:name w:val="Обычный2"/>
    <w:rsid w:val="00BE125E"/>
    <w:pPr>
      <w:suppressAutoHyphens/>
      <w:spacing w:after="0" w:line="240" w:lineRule="auto"/>
    </w:pPr>
    <w:rPr>
      <w:rFonts w:ascii="Times New Roman" w:eastAsia="Times New Roman" w:hAnsi="Times New Roman" w:cs="Times New Roman"/>
      <w:sz w:val="20"/>
      <w:szCs w:val="20"/>
      <w:lang w:eastAsia="zh-CN"/>
    </w:rPr>
  </w:style>
  <w:style w:type="character" w:styleId="aff0">
    <w:name w:val="Hyperlink"/>
    <w:uiPriority w:val="99"/>
    <w:unhideWhenUsed/>
    <w:rsid w:val="00BE125E"/>
    <w:rPr>
      <w:color w:val="0000FF"/>
      <w:u w:val="single"/>
    </w:rPr>
  </w:style>
  <w:style w:type="character" w:customStyle="1" w:styleId="a5">
    <w:name w:val="Без интервала Знак"/>
    <w:link w:val="a4"/>
    <w:uiPriority w:val="1"/>
    <w:rsid w:val="00BE125E"/>
    <w:rPr>
      <w:rFonts w:eastAsiaTheme="minorEastAsia"/>
      <w:lang w:eastAsia="ru-RU"/>
    </w:rPr>
  </w:style>
  <w:style w:type="paragraph" w:customStyle="1" w:styleId="ConsPlusTitle">
    <w:name w:val="ConsPlusTitle"/>
    <w:rsid w:val="00BE125E"/>
    <w:pPr>
      <w:widowControl w:val="0"/>
      <w:autoSpaceDE w:val="0"/>
      <w:autoSpaceDN w:val="0"/>
      <w:spacing w:after="0" w:line="240" w:lineRule="auto"/>
    </w:pPr>
    <w:rPr>
      <w:rFonts w:ascii="Calibri" w:eastAsia="Times New Roman" w:hAnsi="Calibri" w:cs="Calibri"/>
      <w:b/>
      <w:szCs w:val="20"/>
    </w:rPr>
  </w:style>
  <w:style w:type="paragraph" w:customStyle="1" w:styleId="31">
    <w:name w:val="Абзац списка3"/>
    <w:basedOn w:val="a"/>
    <w:rsid w:val="00BE125E"/>
    <w:pPr>
      <w:tabs>
        <w:tab w:val="left" w:pos="709"/>
      </w:tabs>
      <w:suppressAutoHyphens/>
    </w:pPr>
    <w:rPr>
      <w:rFonts w:ascii="Times New Roman" w:eastAsia="Times New Roman" w:hAnsi="Times New Roman" w:cs="Times New Roman"/>
      <w:color w:val="00000A"/>
      <w:kern w:val="1"/>
      <w:sz w:val="24"/>
      <w:szCs w:val="24"/>
      <w:lang w:eastAsia="zh-CN"/>
    </w:rPr>
  </w:style>
  <w:style w:type="paragraph" w:customStyle="1" w:styleId="18">
    <w:name w:val="Стиль1гп Знак Знак Знак Знак"/>
    <w:basedOn w:val="a"/>
    <w:link w:val="19"/>
    <w:uiPriority w:val="99"/>
    <w:rsid w:val="00BE125E"/>
    <w:pPr>
      <w:ind w:firstLine="708"/>
      <w:jc w:val="both"/>
    </w:pPr>
    <w:rPr>
      <w:rFonts w:ascii="Times New Roman" w:eastAsia="Calibri" w:hAnsi="Times New Roman" w:cs="Times New Roman"/>
      <w:sz w:val="24"/>
      <w:szCs w:val="24"/>
    </w:rPr>
  </w:style>
  <w:style w:type="character" w:customStyle="1" w:styleId="19">
    <w:name w:val="Стиль1гп Знак Знак Знак Знак Знак"/>
    <w:link w:val="18"/>
    <w:uiPriority w:val="99"/>
    <w:locked/>
    <w:rsid w:val="00BE125E"/>
    <w:rPr>
      <w:rFonts w:ascii="Times New Roman" w:eastAsia="Calibri" w:hAnsi="Times New Roman" w:cs="Times New Roman"/>
      <w:sz w:val="24"/>
      <w:szCs w:val="24"/>
      <w:lang w:eastAsia="ru-RU"/>
    </w:rPr>
  </w:style>
  <w:style w:type="paragraph" w:customStyle="1" w:styleId="1a">
    <w:name w:val="Стиль1гп Знак"/>
    <w:basedOn w:val="a"/>
    <w:uiPriority w:val="99"/>
    <w:rsid w:val="00BE125E"/>
    <w:pPr>
      <w:ind w:firstLine="708"/>
      <w:jc w:val="both"/>
    </w:pPr>
    <w:rPr>
      <w:rFonts w:ascii="Times New Roman" w:eastAsia="Calibri" w:hAnsi="Times New Roman" w:cs="Times New Roman"/>
      <w:sz w:val="24"/>
      <w:szCs w:val="24"/>
      <w:lang w:eastAsia="en-US"/>
    </w:rPr>
  </w:style>
  <w:style w:type="paragraph" w:customStyle="1" w:styleId="1b">
    <w:name w:val="Стиль1гп Знак Знак"/>
    <w:basedOn w:val="a"/>
    <w:uiPriority w:val="99"/>
    <w:rsid w:val="00BE125E"/>
    <w:pPr>
      <w:ind w:firstLine="708"/>
      <w:jc w:val="both"/>
    </w:pPr>
    <w:rPr>
      <w:rFonts w:ascii="Times New Roman" w:eastAsia="Calibri" w:hAnsi="Times New Roman" w:cs="Times New Roman"/>
      <w:sz w:val="24"/>
      <w:szCs w:val="24"/>
      <w:lang w:eastAsia="en-US"/>
    </w:rPr>
  </w:style>
  <w:style w:type="character" w:styleId="aff1">
    <w:name w:val="annotation reference"/>
    <w:basedOn w:val="a0"/>
    <w:uiPriority w:val="99"/>
    <w:semiHidden/>
    <w:unhideWhenUsed/>
    <w:rsid w:val="00BE125E"/>
    <w:rPr>
      <w:sz w:val="16"/>
      <w:szCs w:val="16"/>
    </w:rPr>
  </w:style>
  <w:style w:type="paragraph" w:styleId="aff2">
    <w:name w:val="annotation text"/>
    <w:basedOn w:val="a"/>
    <w:link w:val="aff3"/>
    <w:uiPriority w:val="99"/>
    <w:semiHidden/>
    <w:unhideWhenUsed/>
    <w:rsid w:val="00BE125E"/>
    <w:pPr>
      <w:spacing w:after="0" w:line="240" w:lineRule="auto"/>
    </w:pPr>
    <w:rPr>
      <w:rFonts w:ascii="Times New Roman" w:eastAsia="Times New Roman" w:hAnsi="Times New Roman" w:cs="Times New Roman"/>
      <w:sz w:val="20"/>
      <w:szCs w:val="20"/>
    </w:rPr>
  </w:style>
  <w:style w:type="character" w:customStyle="1" w:styleId="aff3">
    <w:name w:val="Текст примечания Знак"/>
    <w:basedOn w:val="a0"/>
    <w:link w:val="aff2"/>
    <w:uiPriority w:val="99"/>
    <w:semiHidden/>
    <w:rsid w:val="00BE125E"/>
    <w:rPr>
      <w:rFonts w:ascii="Times New Roman" w:eastAsia="Times New Roman" w:hAnsi="Times New Roman" w:cs="Times New Roman"/>
      <w:sz w:val="20"/>
      <w:szCs w:val="20"/>
      <w:lang w:eastAsia="ru-RU"/>
    </w:rPr>
  </w:style>
  <w:style w:type="paragraph" w:styleId="aff4">
    <w:name w:val="annotation subject"/>
    <w:basedOn w:val="aff2"/>
    <w:next w:val="aff2"/>
    <w:link w:val="aff5"/>
    <w:uiPriority w:val="99"/>
    <w:semiHidden/>
    <w:unhideWhenUsed/>
    <w:rsid w:val="00BE125E"/>
    <w:rPr>
      <w:b/>
      <w:bCs/>
    </w:rPr>
  </w:style>
  <w:style w:type="character" w:customStyle="1" w:styleId="aff5">
    <w:name w:val="Тема примечания Знак"/>
    <w:basedOn w:val="aff3"/>
    <w:link w:val="aff4"/>
    <w:uiPriority w:val="99"/>
    <w:semiHidden/>
    <w:rsid w:val="00BE125E"/>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E125E"/>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qFormat/>
    <w:rsid w:val="00BE125E"/>
    <w:pPr>
      <w:keepNext/>
      <w:widowControl w:val="0"/>
      <w:snapToGrid w:val="0"/>
      <w:spacing w:after="0" w:line="240" w:lineRule="auto"/>
      <w:jc w:val="center"/>
      <w:outlineLvl w:val="1"/>
    </w:pPr>
    <w:rPr>
      <w:rFonts w:ascii="Times New Roman" w:eastAsia="Times New Roman" w:hAnsi="Times New Roman" w:cs="Times New Roman"/>
      <w:b/>
      <w:bCs/>
      <w:caps/>
      <w:sz w:val="28"/>
      <w:szCs w:val="28"/>
    </w:rPr>
  </w:style>
  <w:style w:type="paragraph" w:styleId="3">
    <w:name w:val="heading 3"/>
    <w:basedOn w:val="a"/>
    <w:next w:val="a"/>
    <w:link w:val="30"/>
    <w:uiPriority w:val="9"/>
    <w:semiHidden/>
    <w:unhideWhenUsed/>
    <w:qFormat/>
    <w:rsid w:val="002B0C08"/>
    <w:pPr>
      <w:keepNext/>
      <w:numPr>
        <w:ilvl w:val="2"/>
        <w:numId w:val="1"/>
      </w:numPr>
      <w:suppressAutoHyphens/>
      <w:spacing w:before="240" w:after="60" w:line="240" w:lineRule="auto"/>
      <w:outlineLvl w:val="2"/>
    </w:pPr>
    <w:rPr>
      <w:rFonts w:ascii="Arial" w:eastAsia="Times New Roman" w:hAnsi="Arial" w:cs="Times New Roman"/>
      <w:b/>
      <w:bCs/>
      <w:sz w:val="26"/>
      <w:szCs w:val="26"/>
      <w:lang w:eastAsia="ar-SA"/>
    </w:rPr>
  </w:style>
  <w:style w:type="paragraph" w:styleId="4">
    <w:name w:val="heading 4"/>
    <w:basedOn w:val="a"/>
    <w:next w:val="a"/>
    <w:link w:val="40"/>
    <w:uiPriority w:val="9"/>
    <w:semiHidden/>
    <w:unhideWhenUsed/>
    <w:qFormat/>
    <w:rsid w:val="00BE125E"/>
    <w:pPr>
      <w:keepNext/>
      <w:keepLines/>
      <w:spacing w:before="40" w:after="0" w:line="240" w:lineRule="auto"/>
      <w:outlineLvl w:val="3"/>
    </w:pPr>
    <w:rPr>
      <w:rFonts w:asciiTheme="majorHAnsi" w:eastAsiaTheme="majorEastAsia" w:hAnsiTheme="majorHAnsi" w:cstheme="majorBidi"/>
      <w:i/>
      <w:iCs/>
      <w:color w:val="365F91" w:themeColor="accent1" w:themeShade="BF"/>
      <w:sz w:val="24"/>
      <w:szCs w:val="24"/>
    </w:rPr>
  </w:style>
  <w:style w:type="paragraph" w:styleId="5">
    <w:name w:val="heading 5"/>
    <w:basedOn w:val="a"/>
    <w:next w:val="a"/>
    <w:link w:val="50"/>
    <w:qFormat/>
    <w:rsid w:val="00BE125E"/>
    <w:pPr>
      <w:keepNext/>
      <w:keepLines/>
      <w:tabs>
        <w:tab w:val="num" w:pos="0"/>
      </w:tabs>
      <w:suppressAutoHyphens/>
      <w:spacing w:before="200" w:after="0" w:line="240" w:lineRule="auto"/>
      <w:ind w:left="1008" w:hanging="1008"/>
      <w:outlineLvl w:val="4"/>
    </w:pPr>
    <w:rPr>
      <w:rFonts w:ascii="Cambria" w:eastAsia="Times New Roman" w:hAnsi="Cambria" w:cs="Times New Roman"/>
      <w:color w:val="243F60"/>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unhideWhenUsed/>
    <w:qFormat/>
    <w:rsid w:val="00930C32"/>
    <w:pPr>
      <w:spacing w:after="0" w:line="240" w:lineRule="auto"/>
      <w:jc w:val="center"/>
    </w:pPr>
    <w:rPr>
      <w:rFonts w:ascii="Times New Roman" w:eastAsia="Calibri" w:hAnsi="Times New Roman" w:cs="Times New Roman"/>
      <w:sz w:val="32"/>
      <w:szCs w:val="20"/>
    </w:rPr>
  </w:style>
  <w:style w:type="paragraph" w:styleId="a4">
    <w:name w:val="No Spacing"/>
    <w:link w:val="a5"/>
    <w:uiPriority w:val="1"/>
    <w:qFormat/>
    <w:rsid w:val="00930C32"/>
    <w:pPr>
      <w:spacing w:after="0" w:line="240" w:lineRule="auto"/>
    </w:pPr>
  </w:style>
  <w:style w:type="character" w:customStyle="1" w:styleId="30">
    <w:name w:val="Заголовок 3 Знак"/>
    <w:basedOn w:val="a0"/>
    <w:link w:val="3"/>
    <w:uiPriority w:val="9"/>
    <w:semiHidden/>
    <w:rsid w:val="002B0C08"/>
    <w:rPr>
      <w:rFonts w:ascii="Arial" w:eastAsia="Times New Roman" w:hAnsi="Arial" w:cs="Times New Roman"/>
      <w:b/>
      <w:bCs/>
      <w:sz w:val="26"/>
      <w:szCs w:val="26"/>
      <w:lang w:eastAsia="ar-SA"/>
    </w:rPr>
  </w:style>
  <w:style w:type="paragraph" w:styleId="a6">
    <w:name w:val="Normal (Web)"/>
    <w:basedOn w:val="a"/>
    <w:uiPriority w:val="99"/>
    <w:unhideWhenUsed/>
    <w:rsid w:val="002B0C08"/>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2B0C08"/>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uiPriority w:val="99"/>
    <w:rsid w:val="002B0C08"/>
    <w:pPr>
      <w:autoSpaceDE w:val="0"/>
      <w:autoSpaceDN w:val="0"/>
      <w:adjustRightInd w:val="0"/>
      <w:spacing w:after="0" w:line="240" w:lineRule="auto"/>
    </w:pPr>
    <w:rPr>
      <w:rFonts w:ascii="ISOCPEUR" w:eastAsia="Times New Roman" w:hAnsi="ISOCPEUR" w:cs="ISOCPEUR"/>
      <w:color w:val="000000"/>
      <w:sz w:val="24"/>
      <w:szCs w:val="24"/>
    </w:rPr>
  </w:style>
  <w:style w:type="character" w:styleId="a8">
    <w:name w:val="Strong"/>
    <w:basedOn w:val="a0"/>
    <w:uiPriority w:val="99"/>
    <w:qFormat/>
    <w:rsid w:val="002B0C08"/>
    <w:rPr>
      <w:b/>
      <w:bCs/>
    </w:rPr>
  </w:style>
  <w:style w:type="paragraph" w:customStyle="1" w:styleId="ConsPlusNormal">
    <w:name w:val="ConsPlusNormal"/>
    <w:rsid w:val="003E2CF4"/>
    <w:pPr>
      <w:autoSpaceDE w:val="0"/>
      <w:autoSpaceDN w:val="0"/>
      <w:adjustRightInd w:val="0"/>
      <w:spacing w:after="0" w:line="240" w:lineRule="auto"/>
    </w:pPr>
    <w:rPr>
      <w:rFonts w:ascii="Arial" w:hAnsi="Arial" w:cs="Arial"/>
      <w:sz w:val="20"/>
      <w:szCs w:val="20"/>
    </w:rPr>
  </w:style>
  <w:style w:type="character" w:styleId="a9">
    <w:name w:val="Emphasis"/>
    <w:basedOn w:val="a0"/>
    <w:qFormat/>
    <w:rsid w:val="003E2CF4"/>
    <w:rPr>
      <w:i/>
      <w:iCs/>
    </w:rPr>
  </w:style>
  <w:style w:type="character" w:customStyle="1" w:styleId="10">
    <w:name w:val="Заголовок 1 Знак"/>
    <w:basedOn w:val="a0"/>
    <w:link w:val="1"/>
    <w:rsid w:val="00BE125E"/>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BE125E"/>
    <w:rPr>
      <w:rFonts w:ascii="Times New Roman" w:eastAsia="Times New Roman" w:hAnsi="Times New Roman" w:cs="Times New Roman"/>
      <w:b/>
      <w:bCs/>
      <w:caps/>
      <w:sz w:val="28"/>
      <w:szCs w:val="28"/>
      <w:lang w:eastAsia="ru-RU"/>
    </w:rPr>
  </w:style>
  <w:style w:type="character" w:customStyle="1" w:styleId="40">
    <w:name w:val="Заголовок 4 Знак"/>
    <w:basedOn w:val="a0"/>
    <w:link w:val="4"/>
    <w:uiPriority w:val="9"/>
    <w:semiHidden/>
    <w:rsid w:val="00BE125E"/>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0"/>
    <w:link w:val="5"/>
    <w:rsid w:val="00BE125E"/>
    <w:rPr>
      <w:rFonts w:ascii="Cambria" w:eastAsia="Times New Roman" w:hAnsi="Cambria" w:cs="Times New Roman"/>
      <w:color w:val="243F60"/>
      <w:sz w:val="24"/>
      <w:szCs w:val="24"/>
      <w:lang w:eastAsia="zh-CN"/>
    </w:rPr>
  </w:style>
  <w:style w:type="numbering" w:customStyle="1" w:styleId="11">
    <w:name w:val="Нет списка1"/>
    <w:next w:val="a2"/>
    <w:uiPriority w:val="99"/>
    <w:semiHidden/>
    <w:unhideWhenUsed/>
    <w:rsid w:val="00BE125E"/>
  </w:style>
  <w:style w:type="paragraph" w:customStyle="1" w:styleId="Standard">
    <w:name w:val="Standard"/>
    <w:rsid w:val="00BE125E"/>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paragraph" w:customStyle="1" w:styleId="aa">
    <w:name w:val="Базовый"/>
    <w:rsid w:val="00BE125E"/>
    <w:pPr>
      <w:tabs>
        <w:tab w:val="left" w:pos="709"/>
      </w:tabs>
      <w:suppressAutoHyphens/>
    </w:pPr>
    <w:rPr>
      <w:rFonts w:ascii="Calibri" w:eastAsia="Times New Roman" w:hAnsi="Calibri" w:cs="Calibri"/>
      <w:lang w:val="en-US" w:eastAsia="zh-CN" w:bidi="en-US"/>
    </w:rPr>
  </w:style>
  <w:style w:type="paragraph" w:customStyle="1" w:styleId="ContentsHeading">
    <w:name w:val="Contents Heading"/>
    <w:basedOn w:val="a"/>
    <w:next w:val="a"/>
    <w:rsid w:val="00BE125E"/>
    <w:pPr>
      <w:keepNext/>
      <w:keepLines/>
      <w:suppressAutoHyphens/>
      <w:autoSpaceDN w:val="0"/>
      <w:spacing w:before="480" w:after="0"/>
      <w:textAlignment w:val="baseline"/>
    </w:pPr>
    <w:rPr>
      <w:rFonts w:ascii="Cambria" w:eastAsia="Times New Roman" w:hAnsi="Cambria" w:cs="Times New Roman"/>
      <w:b/>
      <w:bCs/>
      <w:color w:val="365F91"/>
      <w:kern w:val="3"/>
      <w:sz w:val="28"/>
      <w:szCs w:val="28"/>
      <w:lang w:val="en-US" w:eastAsia="zh-CN" w:bidi="en-US"/>
    </w:rPr>
  </w:style>
  <w:style w:type="paragraph" w:customStyle="1" w:styleId="ab">
    <w:name w:val="основной"/>
    <w:basedOn w:val="a"/>
    <w:rsid w:val="00BE125E"/>
    <w:pPr>
      <w:keepNext/>
      <w:spacing w:after="0" w:line="240" w:lineRule="auto"/>
    </w:pPr>
    <w:rPr>
      <w:rFonts w:ascii="Times New Roman" w:eastAsia="Times New Roman" w:hAnsi="Times New Roman" w:cs="Times New Roman"/>
      <w:sz w:val="24"/>
      <w:szCs w:val="20"/>
    </w:rPr>
  </w:style>
  <w:style w:type="paragraph" w:customStyle="1" w:styleId="12">
    <w:name w:val="Абзац списка1"/>
    <w:basedOn w:val="a"/>
    <w:rsid w:val="00BE125E"/>
    <w:pPr>
      <w:ind w:left="720"/>
    </w:pPr>
    <w:rPr>
      <w:rFonts w:ascii="Calibri" w:eastAsia="Times New Roman" w:hAnsi="Calibri" w:cs="Times New Roman"/>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BE125E"/>
    <w:pPr>
      <w:spacing w:after="0" w:line="240" w:lineRule="auto"/>
      <w:ind w:firstLine="539"/>
      <w:jc w:val="both"/>
    </w:pPr>
    <w:rPr>
      <w:rFonts w:ascii="Times New Roman" w:eastAsia="Calibri" w:hAnsi="Times New Roman" w:cs="Times New Roman"/>
      <w:color w:val="000000"/>
      <w:kern w:val="24"/>
      <w:sz w:val="24"/>
      <w:szCs w:val="24"/>
      <w:lang w:eastAsia="en-US"/>
    </w:rPr>
  </w:style>
  <w:style w:type="character" w:customStyle="1" w:styleId="10950">
    <w:name w:val="1 Основной текст 0;95 ПК;А. Основной текст 0 Знак Знак Знак Знак Знак Знак"/>
    <w:basedOn w:val="a0"/>
    <w:link w:val="0"/>
    <w:rsid w:val="00BE125E"/>
    <w:rPr>
      <w:rFonts w:ascii="Times New Roman" w:eastAsia="Calibri" w:hAnsi="Times New Roman" w:cs="Times New Roman"/>
      <w:color w:val="000000"/>
      <w:kern w:val="24"/>
      <w:sz w:val="24"/>
      <w:szCs w:val="24"/>
    </w:rPr>
  </w:style>
  <w:style w:type="paragraph" w:customStyle="1" w:styleId="TableParagraph">
    <w:name w:val="Table Paragraph"/>
    <w:basedOn w:val="a"/>
    <w:uiPriority w:val="1"/>
    <w:qFormat/>
    <w:rsid w:val="00BE125E"/>
    <w:pPr>
      <w:widowControl w:val="0"/>
      <w:spacing w:after="0" w:line="240" w:lineRule="auto"/>
    </w:pPr>
    <w:rPr>
      <w:rFonts w:ascii="Calibri" w:eastAsia="Calibri" w:hAnsi="Calibri" w:cs="Times New Roman"/>
      <w:lang w:val="en-US" w:eastAsia="en-US"/>
    </w:rPr>
  </w:style>
  <w:style w:type="table" w:styleId="ac">
    <w:name w:val="Table Grid"/>
    <w:basedOn w:val="a1"/>
    <w:uiPriority w:val="59"/>
    <w:rsid w:val="00BE12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BE125E"/>
  </w:style>
  <w:style w:type="character" w:customStyle="1" w:styleId="WW8Num1z1">
    <w:name w:val="WW8Num1z1"/>
    <w:rsid w:val="00BE125E"/>
  </w:style>
  <w:style w:type="character" w:customStyle="1" w:styleId="WW8Num1z2">
    <w:name w:val="WW8Num1z2"/>
    <w:rsid w:val="00BE125E"/>
  </w:style>
  <w:style w:type="character" w:customStyle="1" w:styleId="WW8Num1z3">
    <w:name w:val="WW8Num1z3"/>
    <w:rsid w:val="00BE125E"/>
  </w:style>
  <w:style w:type="character" w:customStyle="1" w:styleId="WW8Num1z4">
    <w:name w:val="WW8Num1z4"/>
    <w:rsid w:val="00BE125E"/>
  </w:style>
  <w:style w:type="character" w:customStyle="1" w:styleId="WW8Num1z5">
    <w:name w:val="WW8Num1z5"/>
    <w:rsid w:val="00BE125E"/>
  </w:style>
  <w:style w:type="character" w:customStyle="1" w:styleId="WW8Num1z6">
    <w:name w:val="WW8Num1z6"/>
    <w:rsid w:val="00BE125E"/>
  </w:style>
  <w:style w:type="character" w:customStyle="1" w:styleId="WW8Num1z7">
    <w:name w:val="WW8Num1z7"/>
    <w:rsid w:val="00BE125E"/>
  </w:style>
  <w:style w:type="character" w:customStyle="1" w:styleId="WW8Num1z8">
    <w:name w:val="WW8Num1z8"/>
    <w:rsid w:val="00BE125E"/>
  </w:style>
  <w:style w:type="character" w:customStyle="1" w:styleId="WW8Num2z0">
    <w:name w:val="WW8Num2z0"/>
    <w:rsid w:val="00BE125E"/>
  </w:style>
  <w:style w:type="character" w:customStyle="1" w:styleId="WW8Num3z0">
    <w:name w:val="WW8Num3z0"/>
    <w:rsid w:val="00BE125E"/>
  </w:style>
  <w:style w:type="character" w:customStyle="1" w:styleId="WW8Num3z1">
    <w:name w:val="WW8Num3z1"/>
    <w:rsid w:val="00BE125E"/>
  </w:style>
  <w:style w:type="character" w:customStyle="1" w:styleId="WW8Num3z2">
    <w:name w:val="WW8Num3z2"/>
    <w:rsid w:val="00BE125E"/>
  </w:style>
  <w:style w:type="character" w:customStyle="1" w:styleId="WW8Num3z3">
    <w:name w:val="WW8Num3z3"/>
    <w:rsid w:val="00BE125E"/>
  </w:style>
  <w:style w:type="character" w:customStyle="1" w:styleId="WW8Num3z4">
    <w:name w:val="WW8Num3z4"/>
    <w:rsid w:val="00BE125E"/>
  </w:style>
  <w:style w:type="character" w:customStyle="1" w:styleId="WW8Num3z5">
    <w:name w:val="WW8Num3z5"/>
    <w:rsid w:val="00BE125E"/>
  </w:style>
  <w:style w:type="character" w:customStyle="1" w:styleId="WW8Num3z6">
    <w:name w:val="WW8Num3z6"/>
    <w:rsid w:val="00BE125E"/>
  </w:style>
  <w:style w:type="character" w:customStyle="1" w:styleId="WW8Num3z7">
    <w:name w:val="WW8Num3z7"/>
    <w:rsid w:val="00BE125E"/>
  </w:style>
  <w:style w:type="character" w:customStyle="1" w:styleId="WW8Num3z8">
    <w:name w:val="WW8Num3z8"/>
    <w:rsid w:val="00BE125E"/>
  </w:style>
  <w:style w:type="character" w:customStyle="1" w:styleId="WW8Num4z0">
    <w:name w:val="WW8Num4z0"/>
    <w:rsid w:val="00BE125E"/>
  </w:style>
  <w:style w:type="character" w:customStyle="1" w:styleId="WW8Num4z1">
    <w:name w:val="WW8Num4z1"/>
    <w:rsid w:val="00BE125E"/>
    <w:rPr>
      <w:b w:val="0"/>
    </w:rPr>
  </w:style>
  <w:style w:type="character" w:customStyle="1" w:styleId="WW8Num4z3">
    <w:name w:val="WW8Num4z3"/>
    <w:rsid w:val="00BE125E"/>
  </w:style>
  <w:style w:type="character" w:customStyle="1" w:styleId="WW8Num4z4">
    <w:name w:val="WW8Num4z4"/>
    <w:rsid w:val="00BE125E"/>
  </w:style>
  <w:style w:type="character" w:customStyle="1" w:styleId="WW8Num4z5">
    <w:name w:val="WW8Num4z5"/>
    <w:rsid w:val="00BE125E"/>
  </w:style>
  <w:style w:type="character" w:customStyle="1" w:styleId="WW8Num4z6">
    <w:name w:val="WW8Num4z6"/>
    <w:rsid w:val="00BE125E"/>
  </w:style>
  <w:style w:type="character" w:customStyle="1" w:styleId="WW8Num4z7">
    <w:name w:val="WW8Num4z7"/>
    <w:rsid w:val="00BE125E"/>
  </w:style>
  <w:style w:type="character" w:customStyle="1" w:styleId="WW8Num4z8">
    <w:name w:val="WW8Num4z8"/>
    <w:rsid w:val="00BE125E"/>
  </w:style>
  <w:style w:type="character" w:customStyle="1" w:styleId="WW8Num5z0">
    <w:name w:val="WW8Num5z0"/>
    <w:rsid w:val="00BE125E"/>
  </w:style>
  <w:style w:type="character" w:customStyle="1" w:styleId="WW8Num5z1">
    <w:name w:val="WW8Num5z1"/>
    <w:rsid w:val="00BE125E"/>
  </w:style>
  <w:style w:type="character" w:customStyle="1" w:styleId="WW8Num5z2">
    <w:name w:val="WW8Num5z2"/>
    <w:rsid w:val="00BE125E"/>
  </w:style>
  <w:style w:type="character" w:customStyle="1" w:styleId="WW8Num5z3">
    <w:name w:val="WW8Num5z3"/>
    <w:rsid w:val="00BE125E"/>
  </w:style>
  <w:style w:type="character" w:customStyle="1" w:styleId="WW8Num5z4">
    <w:name w:val="WW8Num5z4"/>
    <w:rsid w:val="00BE125E"/>
  </w:style>
  <w:style w:type="character" w:customStyle="1" w:styleId="WW8Num5z5">
    <w:name w:val="WW8Num5z5"/>
    <w:rsid w:val="00BE125E"/>
  </w:style>
  <w:style w:type="character" w:customStyle="1" w:styleId="WW8Num5z6">
    <w:name w:val="WW8Num5z6"/>
    <w:rsid w:val="00BE125E"/>
  </w:style>
  <w:style w:type="character" w:customStyle="1" w:styleId="WW8Num5z7">
    <w:name w:val="WW8Num5z7"/>
    <w:rsid w:val="00BE125E"/>
  </w:style>
  <w:style w:type="character" w:customStyle="1" w:styleId="WW8Num5z8">
    <w:name w:val="WW8Num5z8"/>
    <w:rsid w:val="00BE125E"/>
  </w:style>
  <w:style w:type="character" w:customStyle="1" w:styleId="WW8Num6z0">
    <w:name w:val="WW8Num6z0"/>
    <w:rsid w:val="00BE125E"/>
    <w:rPr>
      <w:rFonts w:ascii="ISOCPEUR" w:eastAsia="Times New Roman" w:hAnsi="ISOCPEUR" w:cs="Times New Roman"/>
    </w:rPr>
  </w:style>
  <w:style w:type="character" w:customStyle="1" w:styleId="WW8Num6z1">
    <w:name w:val="WW8Num6z1"/>
    <w:rsid w:val="00BE125E"/>
    <w:rPr>
      <w:rFonts w:ascii="Courier New" w:hAnsi="Courier New" w:cs="Courier New"/>
    </w:rPr>
  </w:style>
  <w:style w:type="character" w:customStyle="1" w:styleId="WW8Num6z2">
    <w:name w:val="WW8Num6z2"/>
    <w:rsid w:val="00BE125E"/>
    <w:rPr>
      <w:rFonts w:ascii="Wingdings" w:hAnsi="Wingdings" w:cs="Wingdings"/>
    </w:rPr>
  </w:style>
  <w:style w:type="character" w:customStyle="1" w:styleId="WW8Num6z3">
    <w:name w:val="WW8Num6z3"/>
    <w:rsid w:val="00BE125E"/>
    <w:rPr>
      <w:rFonts w:ascii="Symbol" w:hAnsi="Symbol" w:cs="Symbol"/>
    </w:rPr>
  </w:style>
  <w:style w:type="character" w:customStyle="1" w:styleId="WW8Num7z0">
    <w:name w:val="WW8Num7z0"/>
    <w:rsid w:val="00BE125E"/>
  </w:style>
  <w:style w:type="character" w:customStyle="1" w:styleId="WW8Num7z1">
    <w:name w:val="WW8Num7z1"/>
    <w:rsid w:val="00BE125E"/>
    <w:rPr>
      <w:b/>
    </w:rPr>
  </w:style>
  <w:style w:type="character" w:customStyle="1" w:styleId="WW8Num7z2">
    <w:name w:val="WW8Num7z2"/>
    <w:rsid w:val="00BE125E"/>
  </w:style>
  <w:style w:type="character" w:customStyle="1" w:styleId="WW8Num7z3">
    <w:name w:val="WW8Num7z3"/>
    <w:rsid w:val="00BE125E"/>
  </w:style>
  <w:style w:type="character" w:customStyle="1" w:styleId="WW8Num7z4">
    <w:name w:val="WW8Num7z4"/>
    <w:rsid w:val="00BE125E"/>
  </w:style>
  <w:style w:type="character" w:customStyle="1" w:styleId="WW8Num7z5">
    <w:name w:val="WW8Num7z5"/>
    <w:rsid w:val="00BE125E"/>
  </w:style>
  <w:style w:type="character" w:customStyle="1" w:styleId="WW8Num7z6">
    <w:name w:val="WW8Num7z6"/>
    <w:rsid w:val="00BE125E"/>
  </w:style>
  <w:style w:type="character" w:customStyle="1" w:styleId="WW8Num7z7">
    <w:name w:val="WW8Num7z7"/>
    <w:rsid w:val="00BE125E"/>
  </w:style>
  <w:style w:type="character" w:customStyle="1" w:styleId="WW8Num7z8">
    <w:name w:val="WW8Num7z8"/>
    <w:rsid w:val="00BE125E"/>
  </w:style>
  <w:style w:type="character" w:customStyle="1" w:styleId="WW8Num8z0">
    <w:name w:val="WW8Num8z0"/>
    <w:rsid w:val="00BE125E"/>
  </w:style>
  <w:style w:type="character" w:customStyle="1" w:styleId="WW8Num8z1">
    <w:name w:val="WW8Num8z1"/>
    <w:rsid w:val="00BE125E"/>
  </w:style>
  <w:style w:type="character" w:customStyle="1" w:styleId="WW8Num8z2">
    <w:name w:val="WW8Num8z2"/>
    <w:rsid w:val="00BE125E"/>
  </w:style>
  <w:style w:type="character" w:customStyle="1" w:styleId="WW8Num8z3">
    <w:name w:val="WW8Num8z3"/>
    <w:rsid w:val="00BE125E"/>
  </w:style>
  <w:style w:type="character" w:customStyle="1" w:styleId="WW8Num8z4">
    <w:name w:val="WW8Num8z4"/>
    <w:rsid w:val="00BE125E"/>
  </w:style>
  <w:style w:type="character" w:customStyle="1" w:styleId="WW8Num8z5">
    <w:name w:val="WW8Num8z5"/>
    <w:rsid w:val="00BE125E"/>
  </w:style>
  <w:style w:type="character" w:customStyle="1" w:styleId="WW8Num8z6">
    <w:name w:val="WW8Num8z6"/>
    <w:rsid w:val="00BE125E"/>
  </w:style>
  <w:style w:type="character" w:customStyle="1" w:styleId="WW8Num8z7">
    <w:name w:val="WW8Num8z7"/>
    <w:rsid w:val="00BE125E"/>
  </w:style>
  <w:style w:type="character" w:customStyle="1" w:styleId="WW8Num8z8">
    <w:name w:val="WW8Num8z8"/>
    <w:rsid w:val="00BE125E"/>
  </w:style>
  <w:style w:type="character" w:customStyle="1" w:styleId="WW8Num9z0">
    <w:name w:val="WW8Num9z0"/>
    <w:rsid w:val="00BE125E"/>
    <w:rPr>
      <w:rFonts w:ascii="ISOCPEUR" w:eastAsia="Times New Roman" w:hAnsi="ISOCPEUR" w:cs="Times New Roman"/>
    </w:rPr>
  </w:style>
  <w:style w:type="character" w:customStyle="1" w:styleId="WW8Num9z1">
    <w:name w:val="WW8Num9z1"/>
    <w:rsid w:val="00BE125E"/>
    <w:rPr>
      <w:rFonts w:ascii="Courier New" w:hAnsi="Courier New" w:cs="Courier New"/>
    </w:rPr>
  </w:style>
  <w:style w:type="character" w:customStyle="1" w:styleId="WW8Num9z2">
    <w:name w:val="WW8Num9z2"/>
    <w:rsid w:val="00BE125E"/>
    <w:rPr>
      <w:rFonts w:ascii="Wingdings" w:hAnsi="Wingdings" w:cs="Wingdings"/>
    </w:rPr>
  </w:style>
  <w:style w:type="character" w:customStyle="1" w:styleId="WW8Num9z3">
    <w:name w:val="WW8Num9z3"/>
    <w:rsid w:val="00BE125E"/>
    <w:rPr>
      <w:rFonts w:ascii="Symbol" w:hAnsi="Symbol" w:cs="Symbol"/>
    </w:rPr>
  </w:style>
  <w:style w:type="character" w:customStyle="1" w:styleId="WW8Num10z0">
    <w:name w:val="WW8Num10z0"/>
    <w:rsid w:val="00BE125E"/>
  </w:style>
  <w:style w:type="character" w:customStyle="1" w:styleId="WW8Num10z1">
    <w:name w:val="WW8Num10z1"/>
    <w:rsid w:val="00BE125E"/>
  </w:style>
  <w:style w:type="character" w:customStyle="1" w:styleId="WW8Num10z2">
    <w:name w:val="WW8Num10z2"/>
    <w:rsid w:val="00BE125E"/>
  </w:style>
  <w:style w:type="character" w:customStyle="1" w:styleId="WW8Num10z3">
    <w:name w:val="WW8Num10z3"/>
    <w:rsid w:val="00BE125E"/>
  </w:style>
  <w:style w:type="character" w:customStyle="1" w:styleId="WW8Num10z4">
    <w:name w:val="WW8Num10z4"/>
    <w:rsid w:val="00BE125E"/>
  </w:style>
  <w:style w:type="character" w:customStyle="1" w:styleId="WW8Num10z5">
    <w:name w:val="WW8Num10z5"/>
    <w:rsid w:val="00BE125E"/>
  </w:style>
  <w:style w:type="character" w:customStyle="1" w:styleId="WW8Num10z6">
    <w:name w:val="WW8Num10z6"/>
    <w:rsid w:val="00BE125E"/>
  </w:style>
  <w:style w:type="character" w:customStyle="1" w:styleId="WW8Num10z7">
    <w:name w:val="WW8Num10z7"/>
    <w:rsid w:val="00BE125E"/>
  </w:style>
  <w:style w:type="character" w:customStyle="1" w:styleId="WW8Num10z8">
    <w:name w:val="WW8Num10z8"/>
    <w:rsid w:val="00BE125E"/>
  </w:style>
  <w:style w:type="character" w:customStyle="1" w:styleId="WW8Num11z0">
    <w:name w:val="WW8Num11z0"/>
    <w:rsid w:val="00BE125E"/>
  </w:style>
  <w:style w:type="character" w:customStyle="1" w:styleId="WW8Num11z1">
    <w:name w:val="WW8Num11z1"/>
    <w:rsid w:val="00BE125E"/>
  </w:style>
  <w:style w:type="character" w:customStyle="1" w:styleId="WW8Num11z2">
    <w:name w:val="WW8Num11z2"/>
    <w:rsid w:val="00BE125E"/>
  </w:style>
  <w:style w:type="character" w:customStyle="1" w:styleId="WW8Num11z3">
    <w:name w:val="WW8Num11z3"/>
    <w:rsid w:val="00BE125E"/>
  </w:style>
  <w:style w:type="character" w:customStyle="1" w:styleId="WW8Num11z4">
    <w:name w:val="WW8Num11z4"/>
    <w:rsid w:val="00BE125E"/>
  </w:style>
  <w:style w:type="character" w:customStyle="1" w:styleId="WW8Num11z5">
    <w:name w:val="WW8Num11z5"/>
    <w:rsid w:val="00BE125E"/>
  </w:style>
  <w:style w:type="character" w:customStyle="1" w:styleId="WW8Num11z6">
    <w:name w:val="WW8Num11z6"/>
    <w:rsid w:val="00BE125E"/>
  </w:style>
  <w:style w:type="character" w:customStyle="1" w:styleId="WW8Num11z7">
    <w:name w:val="WW8Num11z7"/>
    <w:rsid w:val="00BE125E"/>
  </w:style>
  <w:style w:type="character" w:customStyle="1" w:styleId="WW8Num11z8">
    <w:name w:val="WW8Num11z8"/>
    <w:rsid w:val="00BE125E"/>
  </w:style>
  <w:style w:type="character" w:customStyle="1" w:styleId="WW8Num12z0">
    <w:name w:val="WW8Num12z0"/>
    <w:rsid w:val="00BE125E"/>
  </w:style>
  <w:style w:type="character" w:customStyle="1" w:styleId="WW8Num12z1">
    <w:name w:val="WW8Num12z1"/>
    <w:rsid w:val="00BE125E"/>
  </w:style>
  <w:style w:type="character" w:customStyle="1" w:styleId="WW8Num12z2">
    <w:name w:val="WW8Num12z2"/>
    <w:rsid w:val="00BE125E"/>
  </w:style>
  <w:style w:type="character" w:customStyle="1" w:styleId="WW8Num12z3">
    <w:name w:val="WW8Num12z3"/>
    <w:rsid w:val="00BE125E"/>
  </w:style>
  <w:style w:type="character" w:customStyle="1" w:styleId="WW8Num12z4">
    <w:name w:val="WW8Num12z4"/>
    <w:rsid w:val="00BE125E"/>
  </w:style>
  <w:style w:type="character" w:customStyle="1" w:styleId="WW8Num12z5">
    <w:name w:val="WW8Num12z5"/>
    <w:rsid w:val="00BE125E"/>
  </w:style>
  <w:style w:type="character" w:customStyle="1" w:styleId="WW8Num12z6">
    <w:name w:val="WW8Num12z6"/>
    <w:rsid w:val="00BE125E"/>
  </w:style>
  <w:style w:type="character" w:customStyle="1" w:styleId="WW8Num12z7">
    <w:name w:val="WW8Num12z7"/>
    <w:rsid w:val="00BE125E"/>
  </w:style>
  <w:style w:type="character" w:customStyle="1" w:styleId="WW8Num12z8">
    <w:name w:val="WW8Num12z8"/>
    <w:rsid w:val="00BE125E"/>
  </w:style>
  <w:style w:type="character" w:customStyle="1" w:styleId="WW8Num13z0">
    <w:name w:val="WW8Num13z0"/>
    <w:rsid w:val="00BE125E"/>
  </w:style>
  <w:style w:type="character" w:customStyle="1" w:styleId="WW8Num13z1">
    <w:name w:val="WW8Num13z1"/>
    <w:rsid w:val="00BE125E"/>
  </w:style>
  <w:style w:type="character" w:customStyle="1" w:styleId="WW8Num13z2">
    <w:name w:val="WW8Num13z2"/>
    <w:rsid w:val="00BE125E"/>
    <w:rPr>
      <w:i w:val="0"/>
    </w:rPr>
  </w:style>
  <w:style w:type="character" w:customStyle="1" w:styleId="WW8Num13z3">
    <w:name w:val="WW8Num13z3"/>
    <w:rsid w:val="00BE125E"/>
  </w:style>
  <w:style w:type="character" w:customStyle="1" w:styleId="WW8Num13z4">
    <w:name w:val="WW8Num13z4"/>
    <w:rsid w:val="00BE125E"/>
  </w:style>
  <w:style w:type="character" w:customStyle="1" w:styleId="WW8Num13z5">
    <w:name w:val="WW8Num13z5"/>
    <w:rsid w:val="00BE125E"/>
  </w:style>
  <w:style w:type="character" w:customStyle="1" w:styleId="WW8Num13z6">
    <w:name w:val="WW8Num13z6"/>
    <w:rsid w:val="00BE125E"/>
  </w:style>
  <w:style w:type="character" w:customStyle="1" w:styleId="WW8Num13z7">
    <w:name w:val="WW8Num13z7"/>
    <w:rsid w:val="00BE125E"/>
  </w:style>
  <w:style w:type="character" w:customStyle="1" w:styleId="WW8Num13z8">
    <w:name w:val="WW8Num13z8"/>
    <w:rsid w:val="00BE125E"/>
  </w:style>
  <w:style w:type="character" w:customStyle="1" w:styleId="WW8Num14z0">
    <w:name w:val="WW8Num14z0"/>
    <w:rsid w:val="00BE125E"/>
  </w:style>
  <w:style w:type="character" w:customStyle="1" w:styleId="WW8Num14z1">
    <w:name w:val="WW8Num14z1"/>
    <w:rsid w:val="00BE125E"/>
  </w:style>
  <w:style w:type="character" w:customStyle="1" w:styleId="WW8Num14z2">
    <w:name w:val="WW8Num14z2"/>
    <w:rsid w:val="00BE125E"/>
  </w:style>
  <w:style w:type="character" w:customStyle="1" w:styleId="WW8Num14z3">
    <w:name w:val="WW8Num14z3"/>
    <w:rsid w:val="00BE125E"/>
  </w:style>
  <w:style w:type="character" w:customStyle="1" w:styleId="WW8Num14z4">
    <w:name w:val="WW8Num14z4"/>
    <w:rsid w:val="00BE125E"/>
  </w:style>
  <w:style w:type="character" w:customStyle="1" w:styleId="WW8Num14z5">
    <w:name w:val="WW8Num14z5"/>
    <w:rsid w:val="00BE125E"/>
  </w:style>
  <w:style w:type="character" w:customStyle="1" w:styleId="WW8Num14z6">
    <w:name w:val="WW8Num14z6"/>
    <w:rsid w:val="00BE125E"/>
  </w:style>
  <w:style w:type="character" w:customStyle="1" w:styleId="WW8Num14z7">
    <w:name w:val="WW8Num14z7"/>
    <w:rsid w:val="00BE125E"/>
  </w:style>
  <w:style w:type="character" w:customStyle="1" w:styleId="WW8Num14z8">
    <w:name w:val="WW8Num14z8"/>
    <w:rsid w:val="00BE125E"/>
  </w:style>
  <w:style w:type="character" w:customStyle="1" w:styleId="WW8Num15z0">
    <w:name w:val="WW8Num15z0"/>
    <w:rsid w:val="00BE125E"/>
  </w:style>
  <w:style w:type="character" w:customStyle="1" w:styleId="WW8Num15z1">
    <w:name w:val="WW8Num15z1"/>
    <w:rsid w:val="00BE125E"/>
    <w:rPr>
      <w:b w:val="0"/>
    </w:rPr>
  </w:style>
  <w:style w:type="character" w:customStyle="1" w:styleId="WW8Num15z2">
    <w:name w:val="WW8Num15z2"/>
    <w:rsid w:val="00BE125E"/>
    <w:rPr>
      <w:b w:val="0"/>
      <w:i w:val="0"/>
    </w:rPr>
  </w:style>
  <w:style w:type="character" w:customStyle="1" w:styleId="WW8Num15z3">
    <w:name w:val="WW8Num15z3"/>
    <w:rsid w:val="00BE125E"/>
  </w:style>
  <w:style w:type="character" w:customStyle="1" w:styleId="WW8Num15z4">
    <w:name w:val="WW8Num15z4"/>
    <w:rsid w:val="00BE125E"/>
  </w:style>
  <w:style w:type="character" w:customStyle="1" w:styleId="WW8Num15z5">
    <w:name w:val="WW8Num15z5"/>
    <w:rsid w:val="00BE125E"/>
  </w:style>
  <w:style w:type="character" w:customStyle="1" w:styleId="WW8Num15z6">
    <w:name w:val="WW8Num15z6"/>
    <w:rsid w:val="00BE125E"/>
  </w:style>
  <w:style w:type="character" w:customStyle="1" w:styleId="WW8Num15z7">
    <w:name w:val="WW8Num15z7"/>
    <w:rsid w:val="00BE125E"/>
  </w:style>
  <w:style w:type="character" w:customStyle="1" w:styleId="WW8Num15z8">
    <w:name w:val="WW8Num15z8"/>
    <w:rsid w:val="00BE125E"/>
  </w:style>
  <w:style w:type="character" w:customStyle="1" w:styleId="WW8Num16z0">
    <w:name w:val="WW8Num16z0"/>
    <w:rsid w:val="00BE125E"/>
    <w:rPr>
      <w:b w:val="0"/>
    </w:rPr>
  </w:style>
  <w:style w:type="character" w:customStyle="1" w:styleId="WW8Num16z1">
    <w:name w:val="WW8Num16z1"/>
    <w:rsid w:val="00BE125E"/>
  </w:style>
  <w:style w:type="character" w:customStyle="1" w:styleId="WW8Num16z2">
    <w:name w:val="WW8Num16z2"/>
    <w:rsid w:val="00BE125E"/>
  </w:style>
  <w:style w:type="character" w:customStyle="1" w:styleId="WW8Num16z3">
    <w:name w:val="WW8Num16z3"/>
    <w:rsid w:val="00BE125E"/>
  </w:style>
  <w:style w:type="character" w:customStyle="1" w:styleId="WW8Num16z4">
    <w:name w:val="WW8Num16z4"/>
    <w:rsid w:val="00BE125E"/>
  </w:style>
  <w:style w:type="character" w:customStyle="1" w:styleId="WW8Num16z5">
    <w:name w:val="WW8Num16z5"/>
    <w:rsid w:val="00BE125E"/>
  </w:style>
  <w:style w:type="character" w:customStyle="1" w:styleId="WW8Num16z6">
    <w:name w:val="WW8Num16z6"/>
    <w:rsid w:val="00BE125E"/>
  </w:style>
  <w:style w:type="character" w:customStyle="1" w:styleId="WW8Num16z7">
    <w:name w:val="WW8Num16z7"/>
    <w:rsid w:val="00BE125E"/>
  </w:style>
  <w:style w:type="character" w:customStyle="1" w:styleId="WW8Num16z8">
    <w:name w:val="WW8Num16z8"/>
    <w:rsid w:val="00BE125E"/>
  </w:style>
  <w:style w:type="character" w:customStyle="1" w:styleId="WW8Num17z0">
    <w:name w:val="WW8Num17z0"/>
    <w:rsid w:val="00BE125E"/>
  </w:style>
  <w:style w:type="character" w:customStyle="1" w:styleId="WW8Num17z1">
    <w:name w:val="WW8Num17z1"/>
    <w:rsid w:val="00BE125E"/>
  </w:style>
  <w:style w:type="character" w:customStyle="1" w:styleId="WW8Num17z2">
    <w:name w:val="WW8Num17z2"/>
    <w:rsid w:val="00BE125E"/>
  </w:style>
  <w:style w:type="character" w:customStyle="1" w:styleId="WW8Num17z3">
    <w:name w:val="WW8Num17z3"/>
    <w:rsid w:val="00BE125E"/>
  </w:style>
  <w:style w:type="character" w:customStyle="1" w:styleId="WW8Num17z4">
    <w:name w:val="WW8Num17z4"/>
    <w:rsid w:val="00BE125E"/>
  </w:style>
  <w:style w:type="character" w:customStyle="1" w:styleId="WW8Num17z5">
    <w:name w:val="WW8Num17z5"/>
    <w:rsid w:val="00BE125E"/>
  </w:style>
  <w:style w:type="character" w:customStyle="1" w:styleId="WW8Num17z6">
    <w:name w:val="WW8Num17z6"/>
    <w:rsid w:val="00BE125E"/>
  </w:style>
  <w:style w:type="character" w:customStyle="1" w:styleId="WW8Num17z7">
    <w:name w:val="WW8Num17z7"/>
    <w:rsid w:val="00BE125E"/>
  </w:style>
  <w:style w:type="character" w:customStyle="1" w:styleId="WW8Num17z8">
    <w:name w:val="WW8Num17z8"/>
    <w:rsid w:val="00BE125E"/>
  </w:style>
  <w:style w:type="character" w:customStyle="1" w:styleId="WW8Num18z0">
    <w:name w:val="WW8Num18z0"/>
    <w:rsid w:val="00BE125E"/>
  </w:style>
  <w:style w:type="character" w:customStyle="1" w:styleId="WW8Num18z1">
    <w:name w:val="WW8Num18z1"/>
    <w:rsid w:val="00BE125E"/>
  </w:style>
  <w:style w:type="character" w:customStyle="1" w:styleId="WW8Num18z2">
    <w:name w:val="WW8Num18z2"/>
    <w:rsid w:val="00BE125E"/>
    <w:rPr>
      <w:i w:val="0"/>
    </w:rPr>
  </w:style>
  <w:style w:type="character" w:customStyle="1" w:styleId="WW8Num18z3">
    <w:name w:val="WW8Num18z3"/>
    <w:rsid w:val="00BE125E"/>
  </w:style>
  <w:style w:type="character" w:customStyle="1" w:styleId="WW8Num18z4">
    <w:name w:val="WW8Num18z4"/>
    <w:rsid w:val="00BE125E"/>
  </w:style>
  <w:style w:type="character" w:customStyle="1" w:styleId="WW8Num18z5">
    <w:name w:val="WW8Num18z5"/>
    <w:rsid w:val="00BE125E"/>
  </w:style>
  <w:style w:type="character" w:customStyle="1" w:styleId="WW8Num18z6">
    <w:name w:val="WW8Num18z6"/>
    <w:rsid w:val="00BE125E"/>
  </w:style>
  <w:style w:type="character" w:customStyle="1" w:styleId="WW8Num18z7">
    <w:name w:val="WW8Num18z7"/>
    <w:rsid w:val="00BE125E"/>
  </w:style>
  <w:style w:type="character" w:customStyle="1" w:styleId="WW8Num18z8">
    <w:name w:val="WW8Num18z8"/>
    <w:rsid w:val="00BE125E"/>
  </w:style>
  <w:style w:type="character" w:customStyle="1" w:styleId="WW8Num19z0">
    <w:name w:val="WW8Num19z0"/>
    <w:rsid w:val="00BE125E"/>
    <w:rPr>
      <w:rFonts w:ascii="Times New Roman" w:eastAsia="Times New Roman" w:hAnsi="Times New Roman" w:cs="Times New Roman"/>
    </w:rPr>
  </w:style>
  <w:style w:type="character" w:customStyle="1" w:styleId="WW8Num19z1">
    <w:name w:val="WW8Num19z1"/>
    <w:rsid w:val="00BE125E"/>
    <w:rPr>
      <w:b w:val="0"/>
    </w:rPr>
  </w:style>
  <w:style w:type="character" w:customStyle="1" w:styleId="WW8Num19z3">
    <w:name w:val="WW8Num19z3"/>
    <w:rsid w:val="00BE125E"/>
  </w:style>
  <w:style w:type="character" w:customStyle="1" w:styleId="WW8Num19z4">
    <w:name w:val="WW8Num19z4"/>
    <w:rsid w:val="00BE125E"/>
  </w:style>
  <w:style w:type="character" w:customStyle="1" w:styleId="WW8Num19z5">
    <w:name w:val="WW8Num19z5"/>
    <w:rsid w:val="00BE125E"/>
  </w:style>
  <w:style w:type="character" w:customStyle="1" w:styleId="WW8Num19z6">
    <w:name w:val="WW8Num19z6"/>
    <w:rsid w:val="00BE125E"/>
  </w:style>
  <w:style w:type="character" w:customStyle="1" w:styleId="WW8Num19z7">
    <w:name w:val="WW8Num19z7"/>
    <w:rsid w:val="00BE125E"/>
  </w:style>
  <w:style w:type="character" w:customStyle="1" w:styleId="WW8Num19z8">
    <w:name w:val="WW8Num19z8"/>
    <w:rsid w:val="00BE125E"/>
  </w:style>
  <w:style w:type="character" w:customStyle="1" w:styleId="WW8Num20z0">
    <w:name w:val="WW8Num20z0"/>
    <w:rsid w:val="00BE125E"/>
  </w:style>
  <w:style w:type="character" w:customStyle="1" w:styleId="WW8Num20z1">
    <w:name w:val="WW8Num20z1"/>
    <w:rsid w:val="00BE125E"/>
  </w:style>
  <w:style w:type="character" w:customStyle="1" w:styleId="WW8Num20z2">
    <w:name w:val="WW8Num20z2"/>
    <w:rsid w:val="00BE125E"/>
  </w:style>
  <w:style w:type="character" w:customStyle="1" w:styleId="WW8Num20z3">
    <w:name w:val="WW8Num20z3"/>
    <w:rsid w:val="00BE125E"/>
  </w:style>
  <w:style w:type="character" w:customStyle="1" w:styleId="WW8Num20z4">
    <w:name w:val="WW8Num20z4"/>
    <w:rsid w:val="00BE125E"/>
  </w:style>
  <w:style w:type="character" w:customStyle="1" w:styleId="WW8Num20z5">
    <w:name w:val="WW8Num20z5"/>
    <w:rsid w:val="00BE125E"/>
  </w:style>
  <w:style w:type="character" w:customStyle="1" w:styleId="WW8Num20z6">
    <w:name w:val="WW8Num20z6"/>
    <w:rsid w:val="00BE125E"/>
  </w:style>
  <w:style w:type="character" w:customStyle="1" w:styleId="WW8Num20z7">
    <w:name w:val="WW8Num20z7"/>
    <w:rsid w:val="00BE125E"/>
  </w:style>
  <w:style w:type="character" w:customStyle="1" w:styleId="WW8Num20z8">
    <w:name w:val="WW8Num20z8"/>
    <w:rsid w:val="00BE125E"/>
  </w:style>
  <w:style w:type="character" w:customStyle="1" w:styleId="WW8Num21z0">
    <w:name w:val="WW8Num21z0"/>
    <w:rsid w:val="00BE125E"/>
  </w:style>
  <w:style w:type="character" w:customStyle="1" w:styleId="WW8Num22z0">
    <w:name w:val="WW8Num22z0"/>
    <w:rsid w:val="00BE125E"/>
  </w:style>
  <w:style w:type="character" w:customStyle="1" w:styleId="WW8Num22z1">
    <w:name w:val="WW8Num22z1"/>
    <w:rsid w:val="00BE125E"/>
  </w:style>
  <w:style w:type="character" w:customStyle="1" w:styleId="WW8Num22z2">
    <w:name w:val="WW8Num22z2"/>
    <w:rsid w:val="00BE125E"/>
  </w:style>
  <w:style w:type="character" w:customStyle="1" w:styleId="WW8Num22z3">
    <w:name w:val="WW8Num22z3"/>
    <w:rsid w:val="00BE125E"/>
  </w:style>
  <w:style w:type="character" w:customStyle="1" w:styleId="WW8Num22z4">
    <w:name w:val="WW8Num22z4"/>
    <w:rsid w:val="00BE125E"/>
  </w:style>
  <w:style w:type="character" w:customStyle="1" w:styleId="WW8Num22z5">
    <w:name w:val="WW8Num22z5"/>
    <w:rsid w:val="00BE125E"/>
  </w:style>
  <w:style w:type="character" w:customStyle="1" w:styleId="WW8Num22z6">
    <w:name w:val="WW8Num22z6"/>
    <w:rsid w:val="00BE125E"/>
  </w:style>
  <w:style w:type="character" w:customStyle="1" w:styleId="WW8Num22z7">
    <w:name w:val="WW8Num22z7"/>
    <w:rsid w:val="00BE125E"/>
  </w:style>
  <w:style w:type="character" w:customStyle="1" w:styleId="WW8Num22z8">
    <w:name w:val="WW8Num22z8"/>
    <w:rsid w:val="00BE125E"/>
  </w:style>
  <w:style w:type="character" w:customStyle="1" w:styleId="WW8Num23z0">
    <w:name w:val="WW8Num23z0"/>
    <w:rsid w:val="00BE125E"/>
  </w:style>
  <w:style w:type="character" w:customStyle="1" w:styleId="WW8Num23z1">
    <w:name w:val="WW8Num23z1"/>
    <w:rsid w:val="00BE125E"/>
    <w:rPr>
      <w:b w:val="0"/>
    </w:rPr>
  </w:style>
  <w:style w:type="character" w:customStyle="1" w:styleId="WW8Num23z2">
    <w:name w:val="WW8Num23z2"/>
    <w:rsid w:val="00BE125E"/>
  </w:style>
  <w:style w:type="character" w:customStyle="1" w:styleId="WW8Num23z3">
    <w:name w:val="WW8Num23z3"/>
    <w:rsid w:val="00BE125E"/>
  </w:style>
  <w:style w:type="character" w:customStyle="1" w:styleId="WW8Num23z4">
    <w:name w:val="WW8Num23z4"/>
    <w:rsid w:val="00BE125E"/>
  </w:style>
  <w:style w:type="character" w:customStyle="1" w:styleId="WW8Num23z5">
    <w:name w:val="WW8Num23z5"/>
    <w:rsid w:val="00BE125E"/>
  </w:style>
  <w:style w:type="character" w:customStyle="1" w:styleId="WW8Num23z6">
    <w:name w:val="WW8Num23z6"/>
    <w:rsid w:val="00BE125E"/>
  </w:style>
  <w:style w:type="character" w:customStyle="1" w:styleId="WW8Num23z7">
    <w:name w:val="WW8Num23z7"/>
    <w:rsid w:val="00BE125E"/>
  </w:style>
  <w:style w:type="character" w:customStyle="1" w:styleId="WW8Num23z8">
    <w:name w:val="WW8Num23z8"/>
    <w:rsid w:val="00BE125E"/>
  </w:style>
  <w:style w:type="character" w:customStyle="1" w:styleId="WW8Num24z0">
    <w:name w:val="WW8Num24z0"/>
    <w:rsid w:val="00BE125E"/>
    <w:rPr>
      <w:rFonts w:ascii="Times New Roman" w:eastAsia="Times New Roman" w:hAnsi="Times New Roman" w:cs="Times New Roman"/>
    </w:rPr>
  </w:style>
  <w:style w:type="character" w:customStyle="1" w:styleId="WW8Num24z1">
    <w:name w:val="WW8Num24z1"/>
    <w:rsid w:val="00BE125E"/>
    <w:rPr>
      <w:b w:val="0"/>
    </w:rPr>
  </w:style>
  <w:style w:type="character" w:customStyle="1" w:styleId="WW8Num24z3">
    <w:name w:val="WW8Num24z3"/>
    <w:rsid w:val="00BE125E"/>
  </w:style>
  <w:style w:type="character" w:customStyle="1" w:styleId="WW8Num24z4">
    <w:name w:val="WW8Num24z4"/>
    <w:rsid w:val="00BE125E"/>
  </w:style>
  <w:style w:type="character" w:customStyle="1" w:styleId="WW8Num24z5">
    <w:name w:val="WW8Num24z5"/>
    <w:rsid w:val="00BE125E"/>
  </w:style>
  <w:style w:type="character" w:customStyle="1" w:styleId="WW8Num24z6">
    <w:name w:val="WW8Num24z6"/>
    <w:rsid w:val="00BE125E"/>
  </w:style>
  <w:style w:type="character" w:customStyle="1" w:styleId="WW8Num24z7">
    <w:name w:val="WW8Num24z7"/>
    <w:rsid w:val="00BE125E"/>
  </w:style>
  <w:style w:type="character" w:customStyle="1" w:styleId="WW8Num24z8">
    <w:name w:val="WW8Num24z8"/>
    <w:rsid w:val="00BE125E"/>
  </w:style>
  <w:style w:type="character" w:customStyle="1" w:styleId="WW8Num25z0">
    <w:name w:val="WW8Num25z0"/>
    <w:rsid w:val="00BE125E"/>
  </w:style>
  <w:style w:type="character" w:customStyle="1" w:styleId="WW8Num26z0">
    <w:name w:val="WW8Num26z0"/>
    <w:rsid w:val="00BE125E"/>
  </w:style>
  <w:style w:type="character" w:customStyle="1" w:styleId="WW8Num26z1">
    <w:name w:val="WW8Num26z1"/>
    <w:rsid w:val="00BE125E"/>
  </w:style>
  <w:style w:type="character" w:customStyle="1" w:styleId="WW8Num26z2">
    <w:name w:val="WW8Num26z2"/>
    <w:rsid w:val="00BE125E"/>
  </w:style>
  <w:style w:type="character" w:customStyle="1" w:styleId="WW8Num26z3">
    <w:name w:val="WW8Num26z3"/>
    <w:rsid w:val="00BE125E"/>
  </w:style>
  <w:style w:type="character" w:customStyle="1" w:styleId="WW8Num26z4">
    <w:name w:val="WW8Num26z4"/>
    <w:rsid w:val="00BE125E"/>
  </w:style>
  <w:style w:type="character" w:customStyle="1" w:styleId="WW8Num26z5">
    <w:name w:val="WW8Num26z5"/>
    <w:rsid w:val="00BE125E"/>
  </w:style>
  <w:style w:type="character" w:customStyle="1" w:styleId="WW8Num26z6">
    <w:name w:val="WW8Num26z6"/>
    <w:rsid w:val="00BE125E"/>
  </w:style>
  <w:style w:type="character" w:customStyle="1" w:styleId="WW8Num26z7">
    <w:name w:val="WW8Num26z7"/>
    <w:rsid w:val="00BE125E"/>
  </w:style>
  <w:style w:type="character" w:customStyle="1" w:styleId="WW8Num26z8">
    <w:name w:val="WW8Num26z8"/>
    <w:rsid w:val="00BE125E"/>
  </w:style>
  <w:style w:type="character" w:customStyle="1" w:styleId="WW8Num27z0">
    <w:name w:val="WW8Num27z0"/>
    <w:rsid w:val="00BE125E"/>
  </w:style>
  <w:style w:type="character" w:customStyle="1" w:styleId="WW8Num27z1">
    <w:name w:val="WW8Num27z1"/>
    <w:rsid w:val="00BE125E"/>
  </w:style>
  <w:style w:type="character" w:customStyle="1" w:styleId="WW8Num27z2">
    <w:name w:val="WW8Num27z2"/>
    <w:rsid w:val="00BE125E"/>
  </w:style>
  <w:style w:type="character" w:customStyle="1" w:styleId="WW8Num27z3">
    <w:name w:val="WW8Num27z3"/>
    <w:rsid w:val="00BE125E"/>
  </w:style>
  <w:style w:type="character" w:customStyle="1" w:styleId="WW8Num27z4">
    <w:name w:val="WW8Num27z4"/>
    <w:rsid w:val="00BE125E"/>
  </w:style>
  <w:style w:type="character" w:customStyle="1" w:styleId="WW8Num27z5">
    <w:name w:val="WW8Num27z5"/>
    <w:rsid w:val="00BE125E"/>
  </w:style>
  <w:style w:type="character" w:customStyle="1" w:styleId="WW8Num27z6">
    <w:name w:val="WW8Num27z6"/>
    <w:rsid w:val="00BE125E"/>
  </w:style>
  <w:style w:type="character" w:customStyle="1" w:styleId="WW8Num27z7">
    <w:name w:val="WW8Num27z7"/>
    <w:rsid w:val="00BE125E"/>
  </w:style>
  <w:style w:type="character" w:customStyle="1" w:styleId="WW8Num27z8">
    <w:name w:val="WW8Num27z8"/>
    <w:rsid w:val="00BE125E"/>
  </w:style>
  <w:style w:type="character" w:customStyle="1" w:styleId="WW8Num28z0">
    <w:name w:val="WW8Num28z0"/>
    <w:rsid w:val="00BE125E"/>
    <w:rPr>
      <w:rFonts w:ascii="ISOCPEUR" w:eastAsia="Times New Roman" w:hAnsi="ISOCPEUR" w:cs="Times New Roman"/>
    </w:rPr>
  </w:style>
  <w:style w:type="character" w:customStyle="1" w:styleId="WW8Num28z1">
    <w:name w:val="WW8Num28z1"/>
    <w:rsid w:val="00BE125E"/>
    <w:rPr>
      <w:rFonts w:ascii="Courier New" w:hAnsi="Courier New" w:cs="Courier New"/>
    </w:rPr>
  </w:style>
  <w:style w:type="character" w:customStyle="1" w:styleId="WW8Num28z2">
    <w:name w:val="WW8Num28z2"/>
    <w:rsid w:val="00BE125E"/>
    <w:rPr>
      <w:rFonts w:ascii="Wingdings" w:hAnsi="Wingdings" w:cs="Wingdings"/>
    </w:rPr>
  </w:style>
  <w:style w:type="character" w:customStyle="1" w:styleId="WW8Num28z3">
    <w:name w:val="WW8Num28z3"/>
    <w:rsid w:val="00BE125E"/>
    <w:rPr>
      <w:rFonts w:ascii="Symbol" w:hAnsi="Symbol" w:cs="Symbol"/>
    </w:rPr>
  </w:style>
  <w:style w:type="character" w:customStyle="1" w:styleId="WW8Num29z0">
    <w:name w:val="WW8Num29z0"/>
    <w:rsid w:val="00BE125E"/>
  </w:style>
  <w:style w:type="character" w:customStyle="1" w:styleId="WW8Num29z1">
    <w:name w:val="WW8Num29z1"/>
    <w:rsid w:val="00BE125E"/>
  </w:style>
  <w:style w:type="character" w:customStyle="1" w:styleId="WW8Num29z2">
    <w:name w:val="WW8Num29z2"/>
    <w:rsid w:val="00BE125E"/>
  </w:style>
  <w:style w:type="character" w:customStyle="1" w:styleId="WW8Num29z3">
    <w:name w:val="WW8Num29z3"/>
    <w:rsid w:val="00BE125E"/>
  </w:style>
  <w:style w:type="character" w:customStyle="1" w:styleId="WW8Num29z4">
    <w:name w:val="WW8Num29z4"/>
    <w:rsid w:val="00BE125E"/>
  </w:style>
  <w:style w:type="character" w:customStyle="1" w:styleId="WW8Num29z5">
    <w:name w:val="WW8Num29z5"/>
    <w:rsid w:val="00BE125E"/>
  </w:style>
  <w:style w:type="character" w:customStyle="1" w:styleId="WW8Num29z6">
    <w:name w:val="WW8Num29z6"/>
    <w:rsid w:val="00BE125E"/>
  </w:style>
  <w:style w:type="character" w:customStyle="1" w:styleId="WW8Num29z7">
    <w:name w:val="WW8Num29z7"/>
    <w:rsid w:val="00BE125E"/>
  </w:style>
  <w:style w:type="character" w:customStyle="1" w:styleId="WW8Num29z8">
    <w:name w:val="WW8Num29z8"/>
    <w:rsid w:val="00BE125E"/>
  </w:style>
  <w:style w:type="character" w:customStyle="1" w:styleId="WW8Num30z0">
    <w:name w:val="WW8Num30z0"/>
    <w:rsid w:val="00BE125E"/>
  </w:style>
  <w:style w:type="character" w:customStyle="1" w:styleId="WW8Num30z1">
    <w:name w:val="WW8Num30z1"/>
    <w:rsid w:val="00BE125E"/>
    <w:rPr>
      <w:b w:val="0"/>
    </w:rPr>
  </w:style>
  <w:style w:type="character" w:customStyle="1" w:styleId="WW8Num30z2">
    <w:name w:val="WW8Num30z2"/>
    <w:rsid w:val="00BE125E"/>
    <w:rPr>
      <w:b w:val="0"/>
      <w:i w:val="0"/>
    </w:rPr>
  </w:style>
  <w:style w:type="character" w:customStyle="1" w:styleId="WW8Num30z3">
    <w:name w:val="WW8Num30z3"/>
    <w:rsid w:val="00BE125E"/>
  </w:style>
  <w:style w:type="character" w:customStyle="1" w:styleId="WW8Num30z4">
    <w:name w:val="WW8Num30z4"/>
    <w:rsid w:val="00BE125E"/>
  </w:style>
  <w:style w:type="character" w:customStyle="1" w:styleId="WW8Num30z5">
    <w:name w:val="WW8Num30z5"/>
    <w:rsid w:val="00BE125E"/>
  </w:style>
  <w:style w:type="character" w:customStyle="1" w:styleId="WW8Num30z6">
    <w:name w:val="WW8Num30z6"/>
    <w:rsid w:val="00BE125E"/>
  </w:style>
  <w:style w:type="character" w:customStyle="1" w:styleId="WW8Num30z7">
    <w:name w:val="WW8Num30z7"/>
    <w:rsid w:val="00BE125E"/>
  </w:style>
  <w:style w:type="character" w:customStyle="1" w:styleId="WW8Num30z8">
    <w:name w:val="WW8Num30z8"/>
    <w:rsid w:val="00BE125E"/>
  </w:style>
  <w:style w:type="character" w:customStyle="1" w:styleId="WW8Num31z0">
    <w:name w:val="WW8Num31z0"/>
    <w:rsid w:val="00BE125E"/>
  </w:style>
  <w:style w:type="character" w:customStyle="1" w:styleId="WW8Num32z0">
    <w:name w:val="WW8Num32z0"/>
    <w:rsid w:val="00BE125E"/>
  </w:style>
  <w:style w:type="character" w:customStyle="1" w:styleId="WW8Num32z1">
    <w:name w:val="WW8Num32z1"/>
    <w:rsid w:val="00BE125E"/>
  </w:style>
  <w:style w:type="character" w:customStyle="1" w:styleId="WW8Num32z2">
    <w:name w:val="WW8Num32z2"/>
    <w:rsid w:val="00BE125E"/>
  </w:style>
  <w:style w:type="character" w:customStyle="1" w:styleId="WW8Num32z3">
    <w:name w:val="WW8Num32z3"/>
    <w:rsid w:val="00BE125E"/>
  </w:style>
  <w:style w:type="character" w:customStyle="1" w:styleId="WW8Num32z4">
    <w:name w:val="WW8Num32z4"/>
    <w:rsid w:val="00BE125E"/>
  </w:style>
  <w:style w:type="character" w:customStyle="1" w:styleId="WW8Num32z5">
    <w:name w:val="WW8Num32z5"/>
    <w:rsid w:val="00BE125E"/>
  </w:style>
  <w:style w:type="character" w:customStyle="1" w:styleId="WW8Num32z6">
    <w:name w:val="WW8Num32z6"/>
    <w:rsid w:val="00BE125E"/>
  </w:style>
  <w:style w:type="character" w:customStyle="1" w:styleId="WW8Num32z7">
    <w:name w:val="WW8Num32z7"/>
    <w:rsid w:val="00BE125E"/>
  </w:style>
  <w:style w:type="character" w:customStyle="1" w:styleId="WW8Num32z8">
    <w:name w:val="WW8Num32z8"/>
    <w:rsid w:val="00BE125E"/>
  </w:style>
  <w:style w:type="character" w:customStyle="1" w:styleId="WW8Num33z0">
    <w:name w:val="WW8Num33z0"/>
    <w:rsid w:val="00BE125E"/>
  </w:style>
  <w:style w:type="character" w:customStyle="1" w:styleId="WW8Num33z1">
    <w:name w:val="WW8Num33z1"/>
    <w:rsid w:val="00BE125E"/>
  </w:style>
  <w:style w:type="character" w:customStyle="1" w:styleId="WW8Num33z2">
    <w:name w:val="WW8Num33z2"/>
    <w:rsid w:val="00BE125E"/>
  </w:style>
  <w:style w:type="character" w:customStyle="1" w:styleId="WW8Num33z3">
    <w:name w:val="WW8Num33z3"/>
    <w:rsid w:val="00BE125E"/>
  </w:style>
  <w:style w:type="character" w:customStyle="1" w:styleId="WW8Num33z4">
    <w:name w:val="WW8Num33z4"/>
    <w:rsid w:val="00BE125E"/>
  </w:style>
  <w:style w:type="character" w:customStyle="1" w:styleId="WW8Num33z5">
    <w:name w:val="WW8Num33z5"/>
    <w:rsid w:val="00BE125E"/>
  </w:style>
  <w:style w:type="character" w:customStyle="1" w:styleId="WW8Num33z6">
    <w:name w:val="WW8Num33z6"/>
    <w:rsid w:val="00BE125E"/>
  </w:style>
  <w:style w:type="character" w:customStyle="1" w:styleId="WW8Num33z7">
    <w:name w:val="WW8Num33z7"/>
    <w:rsid w:val="00BE125E"/>
  </w:style>
  <w:style w:type="character" w:customStyle="1" w:styleId="WW8Num33z8">
    <w:name w:val="WW8Num33z8"/>
    <w:rsid w:val="00BE125E"/>
  </w:style>
  <w:style w:type="character" w:customStyle="1" w:styleId="WW8Num34z0">
    <w:name w:val="WW8Num34z0"/>
    <w:rsid w:val="00BE125E"/>
  </w:style>
  <w:style w:type="character" w:customStyle="1" w:styleId="WW8Num34z1">
    <w:name w:val="WW8Num34z1"/>
    <w:rsid w:val="00BE125E"/>
  </w:style>
  <w:style w:type="character" w:customStyle="1" w:styleId="WW8Num34z2">
    <w:name w:val="WW8Num34z2"/>
    <w:rsid w:val="00BE125E"/>
  </w:style>
  <w:style w:type="character" w:customStyle="1" w:styleId="WW8Num34z3">
    <w:name w:val="WW8Num34z3"/>
    <w:rsid w:val="00BE125E"/>
  </w:style>
  <w:style w:type="character" w:customStyle="1" w:styleId="WW8Num34z4">
    <w:name w:val="WW8Num34z4"/>
    <w:rsid w:val="00BE125E"/>
  </w:style>
  <w:style w:type="character" w:customStyle="1" w:styleId="WW8Num34z5">
    <w:name w:val="WW8Num34z5"/>
    <w:rsid w:val="00BE125E"/>
  </w:style>
  <w:style w:type="character" w:customStyle="1" w:styleId="WW8Num34z6">
    <w:name w:val="WW8Num34z6"/>
    <w:rsid w:val="00BE125E"/>
  </w:style>
  <w:style w:type="character" w:customStyle="1" w:styleId="WW8Num34z7">
    <w:name w:val="WW8Num34z7"/>
    <w:rsid w:val="00BE125E"/>
  </w:style>
  <w:style w:type="character" w:customStyle="1" w:styleId="WW8Num34z8">
    <w:name w:val="WW8Num34z8"/>
    <w:rsid w:val="00BE125E"/>
  </w:style>
  <w:style w:type="character" w:customStyle="1" w:styleId="WW8Num35z0">
    <w:name w:val="WW8Num35z0"/>
    <w:rsid w:val="00BE125E"/>
  </w:style>
  <w:style w:type="character" w:customStyle="1" w:styleId="WW8Num36z0">
    <w:name w:val="WW8Num36z0"/>
    <w:rsid w:val="00BE125E"/>
  </w:style>
  <w:style w:type="character" w:customStyle="1" w:styleId="WW8Num36z1">
    <w:name w:val="WW8Num36z1"/>
    <w:rsid w:val="00BE125E"/>
  </w:style>
  <w:style w:type="character" w:customStyle="1" w:styleId="WW8Num36z2">
    <w:name w:val="WW8Num36z2"/>
    <w:rsid w:val="00BE125E"/>
  </w:style>
  <w:style w:type="character" w:customStyle="1" w:styleId="WW8Num36z3">
    <w:name w:val="WW8Num36z3"/>
    <w:rsid w:val="00BE125E"/>
  </w:style>
  <w:style w:type="character" w:customStyle="1" w:styleId="WW8Num36z4">
    <w:name w:val="WW8Num36z4"/>
    <w:rsid w:val="00BE125E"/>
  </w:style>
  <w:style w:type="character" w:customStyle="1" w:styleId="WW8Num36z5">
    <w:name w:val="WW8Num36z5"/>
    <w:rsid w:val="00BE125E"/>
  </w:style>
  <w:style w:type="character" w:customStyle="1" w:styleId="WW8Num36z6">
    <w:name w:val="WW8Num36z6"/>
    <w:rsid w:val="00BE125E"/>
  </w:style>
  <w:style w:type="character" w:customStyle="1" w:styleId="WW8Num36z7">
    <w:name w:val="WW8Num36z7"/>
    <w:rsid w:val="00BE125E"/>
  </w:style>
  <w:style w:type="character" w:customStyle="1" w:styleId="WW8Num36z8">
    <w:name w:val="WW8Num36z8"/>
    <w:rsid w:val="00BE125E"/>
  </w:style>
  <w:style w:type="character" w:customStyle="1" w:styleId="WW8Num37z0">
    <w:name w:val="WW8Num37z0"/>
    <w:rsid w:val="00BE125E"/>
  </w:style>
  <w:style w:type="character" w:customStyle="1" w:styleId="WW8Num37z1">
    <w:name w:val="WW8Num37z1"/>
    <w:rsid w:val="00BE125E"/>
  </w:style>
  <w:style w:type="character" w:customStyle="1" w:styleId="WW8Num37z2">
    <w:name w:val="WW8Num37z2"/>
    <w:rsid w:val="00BE125E"/>
  </w:style>
  <w:style w:type="character" w:customStyle="1" w:styleId="WW8Num37z3">
    <w:name w:val="WW8Num37z3"/>
    <w:rsid w:val="00BE125E"/>
  </w:style>
  <w:style w:type="character" w:customStyle="1" w:styleId="WW8Num37z4">
    <w:name w:val="WW8Num37z4"/>
    <w:rsid w:val="00BE125E"/>
  </w:style>
  <w:style w:type="character" w:customStyle="1" w:styleId="WW8Num37z5">
    <w:name w:val="WW8Num37z5"/>
    <w:rsid w:val="00BE125E"/>
  </w:style>
  <w:style w:type="character" w:customStyle="1" w:styleId="WW8Num37z6">
    <w:name w:val="WW8Num37z6"/>
    <w:rsid w:val="00BE125E"/>
  </w:style>
  <w:style w:type="character" w:customStyle="1" w:styleId="WW8Num37z7">
    <w:name w:val="WW8Num37z7"/>
    <w:rsid w:val="00BE125E"/>
  </w:style>
  <w:style w:type="character" w:customStyle="1" w:styleId="WW8Num37z8">
    <w:name w:val="WW8Num37z8"/>
    <w:rsid w:val="00BE125E"/>
  </w:style>
  <w:style w:type="character" w:customStyle="1" w:styleId="WW8Num38z0">
    <w:name w:val="WW8Num38z0"/>
    <w:rsid w:val="00BE125E"/>
  </w:style>
  <w:style w:type="character" w:customStyle="1" w:styleId="WW8Num38z1">
    <w:name w:val="WW8Num38z1"/>
    <w:rsid w:val="00BE125E"/>
    <w:rPr>
      <w:b w:val="0"/>
    </w:rPr>
  </w:style>
  <w:style w:type="character" w:customStyle="1" w:styleId="WW8Num38z3">
    <w:name w:val="WW8Num38z3"/>
    <w:rsid w:val="00BE125E"/>
  </w:style>
  <w:style w:type="character" w:customStyle="1" w:styleId="WW8Num38z4">
    <w:name w:val="WW8Num38z4"/>
    <w:rsid w:val="00BE125E"/>
  </w:style>
  <w:style w:type="character" w:customStyle="1" w:styleId="WW8Num38z5">
    <w:name w:val="WW8Num38z5"/>
    <w:rsid w:val="00BE125E"/>
  </w:style>
  <w:style w:type="character" w:customStyle="1" w:styleId="WW8Num38z6">
    <w:name w:val="WW8Num38z6"/>
    <w:rsid w:val="00BE125E"/>
  </w:style>
  <w:style w:type="character" w:customStyle="1" w:styleId="WW8Num38z7">
    <w:name w:val="WW8Num38z7"/>
    <w:rsid w:val="00BE125E"/>
  </w:style>
  <w:style w:type="character" w:customStyle="1" w:styleId="WW8Num38z8">
    <w:name w:val="WW8Num38z8"/>
    <w:rsid w:val="00BE125E"/>
  </w:style>
  <w:style w:type="character" w:customStyle="1" w:styleId="WW8Num39z0">
    <w:name w:val="WW8Num39z0"/>
    <w:rsid w:val="00BE125E"/>
  </w:style>
  <w:style w:type="character" w:customStyle="1" w:styleId="WW8Num39z1">
    <w:name w:val="WW8Num39z1"/>
    <w:rsid w:val="00BE125E"/>
  </w:style>
  <w:style w:type="character" w:customStyle="1" w:styleId="WW8Num39z2">
    <w:name w:val="WW8Num39z2"/>
    <w:rsid w:val="00BE125E"/>
  </w:style>
  <w:style w:type="character" w:customStyle="1" w:styleId="WW8Num39z3">
    <w:name w:val="WW8Num39z3"/>
    <w:rsid w:val="00BE125E"/>
  </w:style>
  <w:style w:type="character" w:customStyle="1" w:styleId="WW8Num39z4">
    <w:name w:val="WW8Num39z4"/>
    <w:rsid w:val="00BE125E"/>
  </w:style>
  <w:style w:type="character" w:customStyle="1" w:styleId="WW8Num39z5">
    <w:name w:val="WW8Num39z5"/>
    <w:rsid w:val="00BE125E"/>
  </w:style>
  <w:style w:type="character" w:customStyle="1" w:styleId="WW8Num39z6">
    <w:name w:val="WW8Num39z6"/>
    <w:rsid w:val="00BE125E"/>
  </w:style>
  <w:style w:type="character" w:customStyle="1" w:styleId="WW8Num39z7">
    <w:name w:val="WW8Num39z7"/>
    <w:rsid w:val="00BE125E"/>
  </w:style>
  <w:style w:type="character" w:customStyle="1" w:styleId="WW8Num39z8">
    <w:name w:val="WW8Num39z8"/>
    <w:rsid w:val="00BE125E"/>
  </w:style>
  <w:style w:type="character" w:customStyle="1" w:styleId="WW8Num40z0">
    <w:name w:val="WW8Num40z0"/>
    <w:rsid w:val="00BE125E"/>
  </w:style>
  <w:style w:type="character" w:customStyle="1" w:styleId="WW8Num40z1">
    <w:name w:val="WW8Num40z1"/>
    <w:rsid w:val="00BE125E"/>
  </w:style>
  <w:style w:type="character" w:customStyle="1" w:styleId="WW8Num40z2">
    <w:name w:val="WW8Num40z2"/>
    <w:rsid w:val="00BE125E"/>
  </w:style>
  <w:style w:type="character" w:customStyle="1" w:styleId="WW8Num40z3">
    <w:name w:val="WW8Num40z3"/>
    <w:rsid w:val="00BE125E"/>
  </w:style>
  <w:style w:type="character" w:customStyle="1" w:styleId="WW8Num40z4">
    <w:name w:val="WW8Num40z4"/>
    <w:rsid w:val="00BE125E"/>
  </w:style>
  <w:style w:type="character" w:customStyle="1" w:styleId="WW8Num40z5">
    <w:name w:val="WW8Num40z5"/>
    <w:rsid w:val="00BE125E"/>
  </w:style>
  <w:style w:type="character" w:customStyle="1" w:styleId="WW8Num40z6">
    <w:name w:val="WW8Num40z6"/>
    <w:rsid w:val="00BE125E"/>
  </w:style>
  <w:style w:type="character" w:customStyle="1" w:styleId="WW8Num40z7">
    <w:name w:val="WW8Num40z7"/>
    <w:rsid w:val="00BE125E"/>
  </w:style>
  <w:style w:type="character" w:customStyle="1" w:styleId="WW8Num40z8">
    <w:name w:val="WW8Num40z8"/>
    <w:rsid w:val="00BE125E"/>
  </w:style>
  <w:style w:type="character" w:customStyle="1" w:styleId="WW8Num41z0">
    <w:name w:val="WW8Num41z0"/>
    <w:rsid w:val="00BE125E"/>
  </w:style>
  <w:style w:type="character" w:customStyle="1" w:styleId="WW8Num41z1">
    <w:name w:val="WW8Num41z1"/>
    <w:rsid w:val="00BE125E"/>
  </w:style>
  <w:style w:type="character" w:customStyle="1" w:styleId="WW8Num41z2">
    <w:name w:val="WW8Num41z2"/>
    <w:rsid w:val="00BE125E"/>
    <w:rPr>
      <w:i w:val="0"/>
    </w:rPr>
  </w:style>
  <w:style w:type="character" w:customStyle="1" w:styleId="WW8Num41z3">
    <w:name w:val="WW8Num41z3"/>
    <w:rsid w:val="00BE125E"/>
  </w:style>
  <w:style w:type="character" w:customStyle="1" w:styleId="WW8Num41z4">
    <w:name w:val="WW8Num41z4"/>
    <w:rsid w:val="00BE125E"/>
  </w:style>
  <w:style w:type="character" w:customStyle="1" w:styleId="WW8Num41z5">
    <w:name w:val="WW8Num41z5"/>
    <w:rsid w:val="00BE125E"/>
  </w:style>
  <w:style w:type="character" w:customStyle="1" w:styleId="WW8Num41z6">
    <w:name w:val="WW8Num41z6"/>
    <w:rsid w:val="00BE125E"/>
  </w:style>
  <w:style w:type="character" w:customStyle="1" w:styleId="WW8Num41z7">
    <w:name w:val="WW8Num41z7"/>
    <w:rsid w:val="00BE125E"/>
  </w:style>
  <w:style w:type="character" w:customStyle="1" w:styleId="WW8Num41z8">
    <w:name w:val="WW8Num41z8"/>
    <w:rsid w:val="00BE125E"/>
  </w:style>
  <w:style w:type="character" w:customStyle="1" w:styleId="WW8Num42z0">
    <w:name w:val="WW8Num42z0"/>
    <w:rsid w:val="00BE125E"/>
  </w:style>
  <w:style w:type="character" w:customStyle="1" w:styleId="WW8Num42z1">
    <w:name w:val="WW8Num42z1"/>
    <w:rsid w:val="00BE125E"/>
  </w:style>
  <w:style w:type="character" w:customStyle="1" w:styleId="WW8Num42z2">
    <w:name w:val="WW8Num42z2"/>
    <w:rsid w:val="00BE125E"/>
  </w:style>
  <w:style w:type="character" w:customStyle="1" w:styleId="WW8Num42z3">
    <w:name w:val="WW8Num42z3"/>
    <w:rsid w:val="00BE125E"/>
  </w:style>
  <w:style w:type="character" w:customStyle="1" w:styleId="WW8Num42z4">
    <w:name w:val="WW8Num42z4"/>
    <w:rsid w:val="00BE125E"/>
  </w:style>
  <w:style w:type="character" w:customStyle="1" w:styleId="WW8Num42z5">
    <w:name w:val="WW8Num42z5"/>
    <w:rsid w:val="00BE125E"/>
  </w:style>
  <w:style w:type="character" w:customStyle="1" w:styleId="WW8Num42z6">
    <w:name w:val="WW8Num42z6"/>
    <w:rsid w:val="00BE125E"/>
  </w:style>
  <w:style w:type="character" w:customStyle="1" w:styleId="WW8Num42z7">
    <w:name w:val="WW8Num42z7"/>
    <w:rsid w:val="00BE125E"/>
  </w:style>
  <w:style w:type="character" w:customStyle="1" w:styleId="WW8Num42z8">
    <w:name w:val="WW8Num42z8"/>
    <w:rsid w:val="00BE125E"/>
  </w:style>
  <w:style w:type="character" w:customStyle="1" w:styleId="WW8Num43z0">
    <w:name w:val="WW8Num43z0"/>
    <w:rsid w:val="00BE125E"/>
    <w:rPr>
      <w:rFonts w:ascii="Times New Roman" w:eastAsia="Times New Roman" w:hAnsi="Times New Roman" w:cs="Times New Roman"/>
    </w:rPr>
  </w:style>
  <w:style w:type="character" w:customStyle="1" w:styleId="WW8Num43z1">
    <w:name w:val="WW8Num43z1"/>
    <w:rsid w:val="00BE125E"/>
    <w:rPr>
      <w:b w:val="0"/>
    </w:rPr>
  </w:style>
  <w:style w:type="character" w:customStyle="1" w:styleId="WW8Num43z3">
    <w:name w:val="WW8Num43z3"/>
    <w:rsid w:val="00BE125E"/>
  </w:style>
  <w:style w:type="character" w:customStyle="1" w:styleId="WW8Num43z4">
    <w:name w:val="WW8Num43z4"/>
    <w:rsid w:val="00BE125E"/>
  </w:style>
  <w:style w:type="character" w:customStyle="1" w:styleId="WW8Num43z5">
    <w:name w:val="WW8Num43z5"/>
    <w:rsid w:val="00BE125E"/>
  </w:style>
  <w:style w:type="character" w:customStyle="1" w:styleId="WW8Num43z6">
    <w:name w:val="WW8Num43z6"/>
    <w:rsid w:val="00BE125E"/>
  </w:style>
  <w:style w:type="character" w:customStyle="1" w:styleId="WW8Num43z7">
    <w:name w:val="WW8Num43z7"/>
    <w:rsid w:val="00BE125E"/>
  </w:style>
  <w:style w:type="character" w:customStyle="1" w:styleId="WW8Num43z8">
    <w:name w:val="WW8Num43z8"/>
    <w:rsid w:val="00BE125E"/>
  </w:style>
  <w:style w:type="character" w:customStyle="1" w:styleId="WW8Num44z0">
    <w:name w:val="WW8Num44z0"/>
    <w:rsid w:val="00BE125E"/>
  </w:style>
  <w:style w:type="character" w:customStyle="1" w:styleId="WW8Num44z1">
    <w:name w:val="WW8Num44z1"/>
    <w:rsid w:val="00BE125E"/>
  </w:style>
  <w:style w:type="character" w:customStyle="1" w:styleId="WW8Num44z2">
    <w:name w:val="WW8Num44z2"/>
    <w:rsid w:val="00BE125E"/>
  </w:style>
  <w:style w:type="character" w:customStyle="1" w:styleId="WW8Num44z3">
    <w:name w:val="WW8Num44z3"/>
    <w:rsid w:val="00BE125E"/>
  </w:style>
  <w:style w:type="character" w:customStyle="1" w:styleId="WW8Num44z4">
    <w:name w:val="WW8Num44z4"/>
    <w:rsid w:val="00BE125E"/>
  </w:style>
  <w:style w:type="character" w:customStyle="1" w:styleId="WW8Num44z5">
    <w:name w:val="WW8Num44z5"/>
    <w:rsid w:val="00BE125E"/>
  </w:style>
  <w:style w:type="character" w:customStyle="1" w:styleId="WW8Num44z6">
    <w:name w:val="WW8Num44z6"/>
    <w:rsid w:val="00BE125E"/>
  </w:style>
  <w:style w:type="character" w:customStyle="1" w:styleId="WW8Num44z7">
    <w:name w:val="WW8Num44z7"/>
    <w:rsid w:val="00BE125E"/>
  </w:style>
  <w:style w:type="character" w:customStyle="1" w:styleId="WW8Num44z8">
    <w:name w:val="WW8Num44z8"/>
    <w:rsid w:val="00BE125E"/>
  </w:style>
  <w:style w:type="character" w:customStyle="1" w:styleId="WW8Num45z0">
    <w:name w:val="WW8Num45z0"/>
    <w:rsid w:val="00BE125E"/>
  </w:style>
  <w:style w:type="character" w:customStyle="1" w:styleId="WW8Num45z1">
    <w:name w:val="WW8Num45z1"/>
    <w:rsid w:val="00BE125E"/>
  </w:style>
  <w:style w:type="character" w:customStyle="1" w:styleId="WW8Num45z2">
    <w:name w:val="WW8Num45z2"/>
    <w:rsid w:val="00BE125E"/>
  </w:style>
  <w:style w:type="character" w:customStyle="1" w:styleId="WW8Num45z3">
    <w:name w:val="WW8Num45z3"/>
    <w:rsid w:val="00BE125E"/>
  </w:style>
  <w:style w:type="character" w:customStyle="1" w:styleId="WW8Num45z4">
    <w:name w:val="WW8Num45z4"/>
    <w:rsid w:val="00BE125E"/>
  </w:style>
  <w:style w:type="character" w:customStyle="1" w:styleId="WW8Num45z5">
    <w:name w:val="WW8Num45z5"/>
    <w:rsid w:val="00BE125E"/>
  </w:style>
  <w:style w:type="character" w:customStyle="1" w:styleId="WW8Num45z6">
    <w:name w:val="WW8Num45z6"/>
    <w:rsid w:val="00BE125E"/>
  </w:style>
  <w:style w:type="character" w:customStyle="1" w:styleId="WW8Num45z7">
    <w:name w:val="WW8Num45z7"/>
    <w:rsid w:val="00BE125E"/>
  </w:style>
  <w:style w:type="character" w:customStyle="1" w:styleId="WW8Num45z8">
    <w:name w:val="WW8Num45z8"/>
    <w:rsid w:val="00BE125E"/>
  </w:style>
  <w:style w:type="character" w:customStyle="1" w:styleId="WW8Num46z0">
    <w:name w:val="WW8Num46z0"/>
    <w:rsid w:val="00BE125E"/>
  </w:style>
  <w:style w:type="character" w:customStyle="1" w:styleId="WW8Num46z1">
    <w:name w:val="WW8Num46z1"/>
    <w:rsid w:val="00BE125E"/>
    <w:rPr>
      <w:b w:val="0"/>
    </w:rPr>
  </w:style>
  <w:style w:type="character" w:customStyle="1" w:styleId="WW8Num46z2">
    <w:name w:val="WW8Num46z2"/>
    <w:rsid w:val="00BE125E"/>
  </w:style>
  <w:style w:type="character" w:customStyle="1" w:styleId="WW8Num46z3">
    <w:name w:val="WW8Num46z3"/>
    <w:rsid w:val="00BE125E"/>
  </w:style>
  <w:style w:type="character" w:customStyle="1" w:styleId="WW8Num46z4">
    <w:name w:val="WW8Num46z4"/>
    <w:rsid w:val="00BE125E"/>
  </w:style>
  <w:style w:type="character" w:customStyle="1" w:styleId="WW8Num46z5">
    <w:name w:val="WW8Num46z5"/>
    <w:rsid w:val="00BE125E"/>
  </w:style>
  <w:style w:type="character" w:customStyle="1" w:styleId="WW8Num46z6">
    <w:name w:val="WW8Num46z6"/>
    <w:rsid w:val="00BE125E"/>
  </w:style>
  <w:style w:type="character" w:customStyle="1" w:styleId="WW8Num46z7">
    <w:name w:val="WW8Num46z7"/>
    <w:rsid w:val="00BE125E"/>
  </w:style>
  <w:style w:type="character" w:customStyle="1" w:styleId="WW8Num46z8">
    <w:name w:val="WW8Num46z8"/>
    <w:rsid w:val="00BE125E"/>
  </w:style>
  <w:style w:type="character" w:customStyle="1" w:styleId="13">
    <w:name w:val="Основной шрифт абзаца1"/>
    <w:rsid w:val="00BE125E"/>
  </w:style>
  <w:style w:type="character" w:styleId="ad">
    <w:name w:val="page number"/>
    <w:basedOn w:val="13"/>
    <w:rsid w:val="00BE125E"/>
  </w:style>
  <w:style w:type="character" w:customStyle="1" w:styleId="ae">
    <w:name w:val="Название Знак"/>
    <w:rsid w:val="00BE125E"/>
    <w:rPr>
      <w:sz w:val="24"/>
      <w:szCs w:val="24"/>
    </w:rPr>
  </w:style>
  <w:style w:type="character" w:customStyle="1" w:styleId="21">
    <w:name w:val="Основной текст с отступом 2 Знак"/>
    <w:rsid w:val="00BE125E"/>
    <w:rPr>
      <w:b/>
      <w:sz w:val="24"/>
      <w:szCs w:val="24"/>
    </w:rPr>
  </w:style>
  <w:style w:type="character" w:customStyle="1" w:styleId="af">
    <w:name w:val="Текст выноски Знак"/>
    <w:rsid w:val="00BE125E"/>
    <w:rPr>
      <w:rFonts w:ascii="Tahoma" w:hAnsi="Tahoma" w:cs="Tahoma"/>
      <w:sz w:val="16"/>
      <w:szCs w:val="16"/>
    </w:rPr>
  </w:style>
  <w:style w:type="character" w:customStyle="1" w:styleId="af0">
    <w:name w:val="Верхний колонтитул Знак"/>
    <w:uiPriority w:val="99"/>
    <w:rsid w:val="00BE125E"/>
    <w:rPr>
      <w:sz w:val="24"/>
      <w:szCs w:val="24"/>
    </w:rPr>
  </w:style>
  <w:style w:type="character" w:customStyle="1" w:styleId="22">
    <w:name w:val="Основной текст 2 Знак"/>
    <w:rsid w:val="00BE125E"/>
    <w:rPr>
      <w:sz w:val="24"/>
      <w:szCs w:val="24"/>
    </w:rPr>
  </w:style>
  <w:style w:type="character" w:customStyle="1" w:styleId="af1">
    <w:name w:val="Основной текст с отступом Знак"/>
    <w:rsid w:val="00BE125E"/>
    <w:rPr>
      <w:sz w:val="24"/>
      <w:szCs w:val="24"/>
    </w:rPr>
  </w:style>
  <w:style w:type="character" w:styleId="af2">
    <w:name w:val="Subtle Emphasis"/>
    <w:qFormat/>
    <w:rsid w:val="00BE125E"/>
    <w:rPr>
      <w:i/>
      <w:iCs/>
      <w:color w:val="808080"/>
    </w:rPr>
  </w:style>
  <w:style w:type="paragraph" w:customStyle="1" w:styleId="af3">
    <w:name w:val="Заголовок"/>
    <w:basedOn w:val="a"/>
    <w:next w:val="af4"/>
    <w:rsid w:val="00BE125E"/>
    <w:pPr>
      <w:suppressAutoHyphens/>
      <w:spacing w:after="0" w:line="240" w:lineRule="auto"/>
      <w:jc w:val="center"/>
    </w:pPr>
    <w:rPr>
      <w:rFonts w:ascii="Times New Roman" w:eastAsia="Times New Roman" w:hAnsi="Times New Roman" w:cs="Times New Roman"/>
      <w:sz w:val="24"/>
      <w:szCs w:val="24"/>
      <w:lang w:eastAsia="zh-CN"/>
    </w:rPr>
  </w:style>
  <w:style w:type="paragraph" w:styleId="af4">
    <w:name w:val="Body Text"/>
    <w:basedOn w:val="a"/>
    <w:link w:val="af5"/>
    <w:rsid w:val="00BE125E"/>
    <w:pPr>
      <w:suppressAutoHyphens/>
      <w:spacing w:after="120" w:line="240" w:lineRule="auto"/>
    </w:pPr>
    <w:rPr>
      <w:rFonts w:ascii="Times New Roman" w:eastAsia="Times New Roman" w:hAnsi="Times New Roman" w:cs="Times New Roman"/>
      <w:sz w:val="24"/>
      <w:szCs w:val="24"/>
      <w:lang w:eastAsia="zh-CN"/>
    </w:rPr>
  </w:style>
  <w:style w:type="character" w:customStyle="1" w:styleId="af5">
    <w:name w:val="Основной текст Знак"/>
    <w:basedOn w:val="a0"/>
    <w:link w:val="af4"/>
    <w:rsid w:val="00BE125E"/>
    <w:rPr>
      <w:rFonts w:ascii="Times New Roman" w:eastAsia="Times New Roman" w:hAnsi="Times New Roman" w:cs="Times New Roman"/>
      <w:sz w:val="24"/>
      <w:szCs w:val="24"/>
      <w:lang w:eastAsia="zh-CN"/>
    </w:rPr>
  </w:style>
  <w:style w:type="paragraph" w:styleId="af6">
    <w:name w:val="List"/>
    <w:basedOn w:val="af4"/>
    <w:rsid w:val="00BE125E"/>
    <w:rPr>
      <w:rFonts w:cs="Mangal"/>
    </w:rPr>
  </w:style>
  <w:style w:type="paragraph" w:customStyle="1" w:styleId="14">
    <w:name w:val="Указатель1"/>
    <w:basedOn w:val="a"/>
    <w:rsid w:val="00BE125E"/>
    <w:pPr>
      <w:suppressLineNumbers/>
      <w:suppressAutoHyphens/>
      <w:spacing w:after="0" w:line="240" w:lineRule="auto"/>
    </w:pPr>
    <w:rPr>
      <w:rFonts w:ascii="Times New Roman" w:eastAsia="Times New Roman" w:hAnsi="Times New Roman" w:cs="Mangal"/>
      <w:sz w:val="24"/>
      <w:szCs w:val="24"/>
      <w:lang w:eastAsia="zh-CN"/>
    </w:rPr>
  </w:style>
  <w:style w:type="paragraph" w:styleId="af7">
    <w:name w:val="header"/>
    <w:basedOn w:val="a"/>
    <w:link w:val="15"/>
    <w:uiPriority w:val="99"/>
    <w:rsid w:val="00BE125E"/>
    <w:pPr>
      <w:suppressAutoHyphens/>
      <w:spacing w:after="0" w:line="240" w:lineRule="auto"/>
    </w:pPr>
    <w:rPr>
      <w:rFonts w:ascii="Times New Roman" w:eastAsia="Times New Roman" w:hAnsi="Times New Roman" w:cs="Times New Roman"/>
      <w:sz w:val="24"/>
      <w:szCs w:val="24"/>
      <w:lang w:eastAsia="zh-CN"/>
    </w:rPr>
  </w:style>
  <w:style w:type="character" w:customStyle="1" w:styleId="15">
    <w:name w:val="Верхний колонтитул Знак1"/>
    <w:basedOn w:val="a0"/>
    <w:link w:val="af7"/>
    <w:uiPriority w:val="99"/>
    <w:rsid w:val="00BE125E"/>
    <w:rPr>
      <w:rFonts w:ascii="Times New Roman" w:eastAsia="Times New Roman" w:hAnsi="Times New Roman" w:cs="Times New Roman"/>
      <w:sz w:val="24"/>
      <w:szCs w:val="24"/>
      <w:lang w:eastAsia="zh-CN"/>
    </w:rPr>
  </w:style>
  <w:style w:type="paragraph" w:styleId="af8">
    <w:name w:val="footer"/>
    <w:basedOn w:val="a"/>
    <w:link w:val="af9"/>
    <w:rsid w:val="00BE125E"/>
    <w:pPr>
      <w:suppressAutoHyphens/>
      <w:spacing w:after="0" w:line="240" w:lineRule="auto"/>
    </w:pPr>
    <w:rPr>
      <w:rFonts w:ascii="Times New Roman" w:eastAsia="Times New Roman" w:hAnsi="Times New Roman" w:cs="Times New Roman"/>
      <w:sz w:val="24"/>
      <w:szCs w:val="24"/>
      <w:lang w:eastAsia="zh-CN"/>
    </w:rPr>
  </w:style>
  <w:style w:type="character" w:customStyle="1" w:styleId="af9">
    <w:name w:val="Нижний колонтитул Знак"/>
    <w:basedOn w:val="a0"/>
    <w:link w:val="af8"/>
    <w:rsid w:val="00BE125E"/>
    <w:rPr>
      <w:rFonts w:ascii="Times New Roman" w:eastAsia="Times New Roman" w:hAnsi="Times New Roman" w:cs="Times New Roman"/>
      <w:sz w:val="24"/>
      <w:szCs w:val="24"/>
      <w:lang w:eastAsia="zh-CN"/>
    </w:rPr>
  </w:style>
  <w:style w:type="paragraph" w:customStyle="1" w:styleId="afa">
    <w:name w:val="Чертежный"/>
    <w:rsid w:val="00BE125E"/>
    <w:pPr>
      <w:suppressAutoHyphens/>
      <w:spacing w:after="0" w:line="240" w:lineRule="auto"/>
      <w:jc w:val="both"/>
    </w:pPr>
    <w:rPr>
      <w:rFonts w:ascii="ISOCPEUR" w:eastAsia="Times New Roman" w:hAnsi="ISOCPEUR" w:cs="ISOCPEUR"/>
      <w:i/>
      <w:sz w:val="28"/>
      <w:szCs w:val="20"/>
      <w:lang w:val="uk-UA" w:eastAsia="zh-CN"/>
    </w:rPr>
  </w:style>
  <w:style w:type="paragraph" w:customStyle="1" w:styleId="210">
    <w:name w:val="Основной текст с отступом 21"/>
    <w:basedOn w:val="a"/>
    <w:rsid w:val="00BE125E"/>
    <w:pPr>
      <w:suppressAutoHyphens/>
      <w:spacing w:after="0" w:line="240" w:lineRule="auto"/>
      <w:ind w:firstLine="709"/>
      <w:jc w:val="both"/>
    </w:pPr>
    <w:rPr>
      <w:rFonts w:ascii="Times New Roman" w:eastAsia="Times New Roman" w:hAnsi="Times New Roman" w:cs="Times New Roman"/>
      <w:b/>
      <w:sz w:val="24"/>
      <w:szCs w:val="24"/>
      <w:lang w:eastAsia="zh-CN"/>
    </w:rPr>
  </w:style>
  <w:style w:type="paragraph" w:styleId="afb">
    <w:name w:val="Balloon Text"/>
    <w:basedOn w:val="a"/>
    <w:link w:val="16"/>
    <w:rsid w:val="00BE125E"/>
    <w:pPr>
      <w:suppressAutoHyphens/>
      <w:spacing w:after="0" w:line="240" w:lineRule="auto"/>
    </w:pPr>
    <w:rPr>
      <w:rFonts w:ascii="Tahoma" w:eastAsia="Times New Roman" w:hAnsi="Tahoma" w:cs="Tahoma"/>
      <w:sz w:val="16"/>
      <w:szCs w:val="16"/>
      <w:lang w:eastAsia="zh-CN"/>
    </w:rPr>
  </w:style>
  <w:style w:type="character" w:customStyle="1" w:styleId="16">
    <w:name w:val="Текст выноски Знак1"/>
    <w:basedOn w:val="a0"/>
    <w:link w:val="afb"/>
    <w:rsid w:val="00BE125E"/>
    <w:rPr>
      <w:rFonts w:ascii="Tahoma" w:eastAsia="Times New Roman" w:hAnsi="Tahoma" w:cs="Tahoma"/>
      <w:sz w:val="16"/>
      <w:szCs w:val="16"/>
      <w:lang w:eastAsia="zh-CN"/>
    </w:rPr>
  </w:style>
  <w:style w:type="paragraph" w:customStyle="1" w:styleId="211">
    <w:name w:val="Основной текст 21"/>
    <w:basedOn w:val="a"/>
    <w:rsid w:val="00BE125E"/>
    <w:pPr>
      <w:suppressAutoHyphens/>
      <w:spacing w:after="120" w:line="480" w:lineRule="auto"/>
    </w:pPr>
    <w:rPr>
      <w:rFonts w:ascii="Times New Roman" w:eastAsia="Times New Roman" w:hAnsi="Times New Roman" w:cs="Times New Roman"/>
      <w:sz w:val="24"/>
      <w:szCs w:val="24"/>
      <w:lang w:eastAsia="zh-CN"/>
    </w:rPr>
  </w:style>
  <w:style w:type="paragraph" w:styleId="afc">
    <w:name w:val="Body Text Indent"/>
    <w:basedOn w:val="a"/>
    <w:link w:val="17"/>
    <w:rsid w:val="00BE125E"/>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17">
    <w:name w:val="Основной текст с отступом Знак1"/>
    <w:basedOn w:val="a0"/>
    <w:link w:val="afc"/>
    <w:rsid w:val="00BE125E"/>
    <w:rPr>
      <w:rFonts w:ascii="Times New Roman" w:eastAsia="Times New Roman" w:hAnsi="Times New Roman" w:cs="Times New Roman"/>
      <w:sz w:val="24"/>
      <w:szCs w:val="24"/>
      <w:lang w:eastAsia="zh-CN"/>
    </w:rPr>
  </w:style>
  <w:style w:type="paragraph" w:customStyle="1" w:styleId="23">
    <w:name w:val="Абзац списка2"/>
    <w:basedOn w:val="a"/>
    <w:rsid w:val="00BE125E"/>
    <w:pPr>
      <w:tabs>
        <w:tab w:val="left" w:pos="709"/>
      </w:tabs>
      <w:suppressAutoHyphens/>
    </w:pPr>
    <w:rPr>
      <w:rFonts w:ascii="Times New Roman" w:eastAsia="Times New Roman" w:hAnsi="Times New Roman" w:cs="Times New Roman"/>
      <w:color w:val="00000A"/>
      <w:kern w:val="1"/>
      <w:sz w:val="24"/>
      <w:szCs w:val="24"/>
      <w:lang w:eastAsia="zh-CN"/>
    </w:rPr>
  </w:style>
  <w:style w:type="paragraph" w:customStyle="1" w:styleId="afd">
    <w:name w:val="Содержимое таблицы"/>
    <w:basedOn w:val="a"/>
    <w:rsid w:val="00BE125E"/>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e">
    <w:name w:val="Заголовок таблицы"/>
    <w:basedOn w:val="afd"/>
    <w:rsid w:val="00BE125E"/>
    <w:pPr>
      <w:jc w:val="center"/>
    </w:pPr>
    <w:rPr>
      <w:b/>
      <w:bCs/>
    </w:rPr>
  </w:style>
  <w:style w:type="paragraph" w:customStyle="1" w:styleId="aff">
    <w:name w:val="Содержимое врезки"/>
    <w:basedOn w:val="a"/>
    <w:rsid w:val="00BE125E"/>
    <w:pPr>
      <w:suppressAutoHyphens/>
      <w:spacing w:after="0" w:line="240" w:lineRule="auto"/>
    </w:pPr>
    <w:rPr>
      <w:rFonts w:ascii="Times New Roman" w:eastAsia="Times New Roman" w:hAnsi="Times New Roman" w:cs="Times New Roman"/>
      <w:sz w:val="24"/>
      <w:szCs w:val="24"/>
      <w:lang w:eastAsia="zh-CN"/>
    </w:rPr>
  </w:style>
  <w:style w:type="paragraph" w:customStyle="1" w:styleId="24">
    <w:name w:val="Обычный2"/>
    <w:rsid w:val="00BE125E"/>
    <w:pPr>
      <w:suppressAutoHyphens/>
      <w:spacing w:after="0" w:line="240" w:lineRule="auto"/>
    </w:pPr>
    <w:rPr>
      <w:rFonts w:ascii="Times New Roman" w:eastAsia="Times New Roman" w:hAnsi="Times New Roman" w:cs="Times New Roman"/>
      <w:sz w:val="20"/>
      <w:szCs w:val="20"/>
      <w:lang w:eastAsia="zh-CN"/>
    </w:rPr>
  </w:style>
  <w:style w:type="character" w:styleId="aff0">
    <w:name w:val="Hyperlink"/>
    <w:uiPriority w:val="99"/>
    <w:unhideWhenUsed/>
    <w:rsid w:val="00BE125E"/>
    <w:rPr>
      <w:color w:val="0000FF"/>
      <w:u w:val="single"/>
    </w:rPr>
  </w:style>
  <w:style w:type="character" w:customStyle="1" w:styleId="a5">
    <w:name w:val="Без интервала Знак"/>
    <w:link w:val="a4"/>
    <w:uiPriority w:val="1"/>
    <w:rsid w:val="00BE125E"/>
    <w:rPr>
      <w:rFonts w:eastAsiaTheme="minorEastAsia"/>
      <w:lang w:eastAsia="ru-RU"/>
    </w:rPr>
  </w:style>
  <w:style w:type="paragraph" w:customStyle="1" w:styleId="ConsPlusTitle">
    <w:name w:val="ConsPlusTitle"/>
    <w:rsid w:val="00BE125E"/>
    <w:pPr>
      <w:widowControl w:val="0"/>
      <w:autoSpaceDE w:val="0"/>
      <w:autoSpaceDN w:val="0"/>
      <w:spacing w:after="0" w:line="240" w:lineRule="auto"/>
    </w:pPr>
    <w:rPr>
      <w:rFonts w:ascii="Calibri" w:eastAsia="Times New Roman" w:hAnsi="Calibri" w:cs="Calibri"/>
      <w:b/>
      <w:szCs w:val="20"/>
    </w:rPr>
  </w:style>
  <w:style w:type="paragraph" w:customStyle="1" w:styleId="31">
    <w:name w:val="Абзац списка3"/>
    <w:basedOn w:val="a"/>
    <w:rsid w:val="00BE125E"/>
    <w:pPr>
      <w:tabs>
        <w:tab w:val="left" w:pos="709"/>
      </w:tabs>
      <w:suppressAutoHyphens/>
    </w:pPr>
    <w:rPr>
      <w:rFonts w:ascii="Times New Roman" w:eastAsia="Times New Roman" w:hAnsi="Times New Roman" w:cs="Times New Roman"/>
      <w:color w:val="00000A"/>
      <w:kern w:val="1"/>
      <w:sz w:val="24"/>
      <w:szCs w:val="24"/>
      <w:lang w:eastAsia="zh-CN"/>
    </w:rPr>
  </w:style>
  <w:style w:type="paragraph" w:customStyle="1" w:styleId="18">
    <w:name w:val="Стиль1гп Знак Знак Знак Знак"/>
    <w:basedOn w:val="a"/>
    <w:link w:val="19"/>
    <w:uiPriority w:val="99"/>
    <w:rsid w:val="00BE125E"/>
    <w:pPr>
      <w:ind w:firstLine="708"/>
      <w:jc w:val="both"/>
    </w:pPr>
    <w:rPr>
      <w:rFonts w:ascii="Times New Roman" w:eastAsia="Calibri" w:hAnsi="Times New Roman" w:cs="Times New Roman"/>
      <w:sz w:val="24"/>
      <w:szCs w:val="24"/>
    </w:rPr>
  </w:style>
  <w:style w:type="character" w:customStyle="1" w:styleId="19">
    <w:name w:val="Стиль1гп Знак Знак Знак Знак Знак"/>
    <w:link w:val="18"/>
    <w:uiPriority w:val="99"/>
    <w:locked/>
    <w:rsid w:val="00BE125E"/>
    <w:rPr>
      <w:rFonts w:ascii="Times New Roman" w:eastAsia="Calibri" w:hAnsi="Times New Roman" w:cs="Times New Roman"/>
      <w:sz w:val="24"/>
      <w:szCs w:val="24"/>
      <w:lang w:eastAsia="ru-RU"/>
    </w:rPr>
  </w:style>
  <w:style w:type="paragraph" w:customStyle="1" w:styleId="1a">
    <w:name w:val="Стиль1гп Знак"/>
    <w:basedOn w:val="a"/>
    <w:uiPriority w:val="99"/>
    <w:rsid w:val="00BE125E"/>
    <w:pPr>
      <w:ind w:firstLine="708"/>
      <w:jc w:val="both"/>
    </w:pPr>
    <w:rPr>
      <w:rFonts w:ascii="Times New Roman" w:eastAsia="Calibri" w:hAnsi="Times New Roman" w:cs="Times New Roman"/>
      <w:sz w:val="24"/>
      <w:szCs w:val="24"/>
      <w:lang w:eastAsia="en-US"/>
    </w:rPr>
  </w:style>
  <w:style w:type="paragraph" w:customStyle="1" w:styleId="1b">
    <w:name w:val="Стиль1гп Знак Знак"/>
    <w:basedOn w:val="a"/>
    <w:uiPriority w:val="99"/>
    <w:rsid w:val="00BE125E"/>
    <w:pPr>
      <w:ind w:firstLine="708"/>
      <w:jc w:val="both"/>
    </w:pPr>
    <w:rPr>
      <w:rFonts w:ascii="Times New Roman" w:eastAsia="Calibri" w:hAnsi="Times New Roman" w:cs="Times New Roman"/>
      <w:sz w:val="24"/>
      <w:szCs w:val="24"/>
      <w:lang w:eastAsia="en-US"/>
    </w:rPr>
  </w:style>
  <w:style w:type="character" w:styleId="aff1">
    <w:name w:val="annotation reference"/>
    <w:basedOn w:val="a0"/>
    <w:uiPriority w:val="99"/>
    <w:semiHidden/>
    <w:unhideWhenUsed/>
    <w:rsid w:val="00BE125E"/>
    <w:rPr>
      <w:sz w:val="16"/>
      <w:szCs w:val="16"/>
    </w:rPr>
  </w:style>
  <w:style w:type="paragraph" w:styleId="aff2">
    <w:name w:val="annotation text"/>
    <w:basedOn w:val="a"/>
    <w:link w:val="aff3"/>
    <w:uiPriority w:val="99"/>
    <w:semiHidden/>
    <w:unhideWhenUsed/>
    <w:rsid w:val="00BE125E"/>
    <w:pPr>
      <w:spacing w:after="0" w:line="240" w:lineRule="auto"/>
    </w:pPr>
    <w:rPr>
      <w:rFonts w:ascii="Times New Roman" w:eastAsia="Times New Roman" w:hAnsi="Times New Roman" w:cs="Times New Roman"/>
      <w:sz w:val="20"/>
      <w:szCs w:val="20"/>
    </w:rPr>
  </w:style>
  <w:style w:type="character" w:customStyle="1" w:styleId="aff3">
    <w:name w:val="Текст примечания Знак"/>
    <w:basedOn w:val="a0"/>
    <w:link w:val="aff2"/>
    <w:uiPriority w:val="99"/>
    <w:semiHidden/>
    <w:rsid w:val="00BE125E"/>
    <w:rPr>
      <w:rFonts w:ascii="Times New Roman" w:eastAsia="Times New Roman" w:hAnsi="Times New Roman" w:cs="Times New Roman"/>
      <w:sz w:val="20"/>
      <w:szCs w:val="20"/>
      <w:lang w:eastAsia="ru-RU"/>
    </w:rPr>
  </w:style>
  <w:style w:type="paragraph" w:styleId="aff4">
    <w:name w:val="annotation subject"/>
    <w:basedOn w:val="aff2"/>
    <w:next w:val="aff2"/>
    <w:link w:val="aff5"/>
    <w:uiPriority w:val="99"/>
    <w:semiHidden/>
    <w:unhideWhenUsed/>
    <w:rsid w:val="00BE125E"/>
    <w:rPr>
      <w:b/>
      <w:bCs/>
    </w:rPr>
  </w:style>
  <w:style w:type="character" w:customStyle="1" w:styleId="aff5">
    <w:name w:val="Тема примечания Знак"/>
    <w:basedOn w:val="aff3"/>
    <w:link w:val="aff4"/>
    <w:uiPriority w:val="99"/>
    <w:semiHidden/>
    <w:rsid w:val="00BE125E"/>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14941">
      <w:bodyDiv w:val="1"/>
      <w:marLeft w:val="0"/>
      <w:marRight w:val="0"/>
      <w:marTop w:val="0"/>
      <w:marBottom w:val="0"/>
      <w:divBdr>
        <w:top w:val="none" w:sz="0" w:space="0" w:color="auto"/>
        <w:left w:val="none" w:sz="0" w:space="0" w:color="auto"/>
        <w:bottom w:val="none" w:sz="0" w:space="0" w:color="auto"/>
        <w:right w:val="none" w:sz="0" w:space="0" w:color="auto"/>
      </w:divBdr>
    </w:div>
    <w:div w:id="215166358">
      <w:bodyDiv w:val="1"/>
      <w:marLeft w:val="0"/>
      <w:marRight w:val="0"/>
      <w:marTop w:val="0"/>
      <w:marBottom w:val="0"/>
      <w:divBdr>
        <w:top w:val="none" w:sz="0" w:space="0" w:color="auto"/>
        <w:left w:val="none" w:sz="0" w:space="0" w:color="auto"/>
        <w:bottom w:val="none" w:sz="0" w:space="0" w:color="auto"/>
        <w:right w:val="none" w:sz="0" w:space="0" w:color="auto"/>
      </w:divBdr>
    </w:div>
    <w:div w:id="223496056">
      <w:bodyDiv w:val="1"/>
      <w:marLeft w:val="0"/>
      <w:marRight w:val="0"/>
      <w:marTop w:val="0"/>
      <w:marBottom w:val="0"/>
      <w:divBdr>
        <w:top w:val="none" w:sz="0" w:space="0" w:color="auto"/>
        <w:left w:val="none" w:sz="0" w:space="0" w:color="auto"/>
        <w:bottom w:val="none" w:sz="0" w:space="0" w:color="auto"/>
        <w:right w:val="none" w:sz="0" w:space="0" w:color="auto"/>
      </w:divBdr>
    </w:div>
    <w:div w:id="325786449">
      <w:bodyDiv w:val="1"/>
      <w:marLeft w:val="0"/>
      <w:marRight w:val="0"/>
      <w:marTop w:val="0"/>
      <w:marBottom w:val="0"/>
      <w:divBdr>
        <w:top w:val="none" w:sz="0" w:space="0" w:color="auto"/>
        <w:left w:val="none" w:sz="0" w:space="0" w:color="auto"/>
        <w:bottom w:val="none" w:sz="0" w:space="0" w:color="auto"/>
        <w:right w:val="none" w:sz="0" w:space="0" w:color="auto"/>
      </w:divBdr>
    </w:div>
    <w:div w:id="550850284">
      <w:bodyDiv w:val="1"/>
      <w:marLeft w:val="0"/>
      <w:marRight w:val="0"/>
      <w:marTop w:val="0"/>
      <w:marBottom w:val="0"/>
      <w:divBdr>
        <w:top w:val="none" w:sz="0" w:space="0" w:color="auto"/>
        <w:left w:val="none" w:sz="0" w:space="0" w:color="auto"/>
        <w:bottom w:val="none" w:sz="0" w:space="0" w:color="auto"/>
        <w:right w:val="none" w:sz="0" w:space="0" w:color="auto"/>
      </w:divBdr>
    </w:div>
    <w:div w:id="636842691">
      <w:bodyDiv w:val="1"/>
      <w:marLeft w:val="0"/>
      <w:marRight w:val="0"/>
      <w:marTop w:val="0"/>
      <w:marBottom w:val="0"/>
      <w:divBdr>
        <w:top w:val="none" w:sz="0" w:space="0" w:color="auto"/>
        <w:left w:val="none" w:sz="0" w:space="0" w:color="auto"/>
        <w:bottom w:val="none" w:sz="0" w:space="0" w:color="auto"/>
        <w:right w:val="none" w:sz="0" w:space="0" w:color="auto"/>
      </w:divBdr>
    </w:div>
    <w:div w:id="775253009">
      <w:bodyDiv w:val="1"/>
      <w:marLeft w:val="0"/>
      <w:marRight w:val="0"/>
      <w:marTop w:val="0"/>
      <w:marBottom w:val="0"/>
      <w:divBdr>
        <w:top w:val="none" w:sz="0" w:space="0" w:color="auto"/>
        <w:left w:val="none" w:sz="0" w:space="0" w:color="auto"/>
        <w:bottom w:val="none" w:sz="0" w:space="0" w:color="auto"/>
        <w:right w:val="none" w:sz="0" w:space="0" w:color="auto"/>
      </w:divBdr>
    </w:div>
    <w:div w:id="830367622">
      <w:bodyDiv w:val="1"/>
      <w:marLeft w:val="0"/>
      <w:marRight w:val="0"/>
      <w:marTop w:val="0"/>
      <w:marBottom w:val="0"/>
      <w:divBdr>
        <w:top w:val="none" w:sz="0" w:space="0" w:color="auto"/>
        <w:left w:val="none" w:sz="0" w:space="0" w:color="auto"/>
        <w:bottom w:val="none" w:sz="0" w:space="0" w:color="auto"/>
        <w:right w:val="none" w:sz="0" w:space="0" w:color="auto"/>
      </w:divBdr>
    </w:div>
    <w:div w:id="958876106">
      <w:bodyDiv w:val="1"/>
      <w:marLeft w:val="0"/>
      <w:marRight w:val="0"/>
      <w:marTop w:val="0"/>
      <w:marBottom w:val="0"/>
      <w:divBdr>
        <w:top w:val="none" w:sz="0" w:space="0" w:color="auto"/>
        <w:left w:val="none" w:sz="0" w:space="0" w:color="auto"/>
        <w:bottom w:val="none" w:sz="0" w:space="0" w:color="auto"/>
        <w:right w:val="none" w:sz="0" w:space="0" w:color="auto"/>
      </w:divBdr>
    </w:div>
    <w:div w:id="1049695300">
      <w:bodyDiv w:val="1"/>
      <w:marLeft w:val="0"/>
      <w:marRight w:val="0"/>
      <w:marTop w:val="0"/>
      <w:marBottom w:val="0"/>
      <w:divBdr>
        <w:top w:val="none" w:sz="0" w:space="0" w:color="auto"/>
        <w:left w:val="none" w:sz="0" w:space="0" w:color="auto"/>
        <w:bottom w:val="none" w:sz="0" w:space="0" w:color="auto"/>
        <w:right w:val="none" w:sz="0" w:space="0" w:color="auto"/>
      </w:divBdr>
    </w:div>
    <w:div w:id="1249077285">
      <w:bodyDiv w:val="1"/>
      <w:marLeft w:val="0"/>
      <w:marRight w:val="0"/>
      <w:marTop w:val="0"/>
      <w:marBottom w:val="0"/>
      <w:divBdr>
        <w:top w:val="none" w:sz="0" w:space="0" w:color="auto"/>
        <w:left w:val="none" w:sz="0" w:space="0" w:color="auto"/>
        <w:bottom w:val="none" w:sz="0" w:space="0" w:color="auto"/>
        <w:right w:val="none" w:sz="0" w:space="0" w:color="auto"/>
      </w:divBdr>
    </w:div>
    <w:div w:id="1278558820">
      <w:bodyDiv w:val="1"/>
      <w:marLeft w:val="0"/>
      <w:marRight w:val="0"/>
      <w:marTop w:val="0"/>
      <w:marBottom w:val="0"/>
      <w:divBdr>
        <w:top w:val="none" w:sz="0" w:space="0" w:color="auto"/>
        <w:left w:val="none" w:sz="0" w:space="0" w:color="auto"/>
        <w:bottom w:val="none" w:sz="0" w:space="0" w:color="auto"/>
        <w:right w:val="none" w:sz="0" w:space="0" w:color="auto"/>
      </w:divBdr>
    </w:div>
    <w:div w:id="1362441027">
      <w:bodyDiv w:val="1"/>
      <w:marLeft w:val="0"/>
      <w:marRight w:val="0"/>
      <w:marTop w:val="0"/>
      <w:marBottom w:val="0"/>
      <w:divBdr>
        <w:top w:val="none" w:sz="0" w:space="0" w:color="auto"/>
        <w:left w:val="none" w:sz="0" w:space="0" w:color="auto"/>
        <w:bottom w:val="none" w:sz="0" w:space="0" w:color="auto"/>
        <w:right w:val="none" w:sz="0" w:space="0" w:color="auto"/>
      </w:divBdr>
    </w:div>
    <w:div w:id="1449546175">
      <w:bodyDiv w:val="1"/>
      <w:marLeft w:val="0"/>
      <w:marRight w:val="0"/>
      <w:marTop w:val="0"/>
      <w:marBottom w:val="0"/>
      <w:divBdr>
        <w:top w:val="none" w:sz="0" w:space="0" w:color="auto"/>
        <w:left w:val="none" w:sz="0" w:space="0" w:color="auto"/>
        <w:bottom w:val="none" w:sz="0" w:space="0" w:color="auto"/>
        <w:right w:val="none" w:sz="0" w:space="0" w:color="auto"/>
      </w:divBdr>
    </w:div>
    <w:div w:id="1484394060">
      <w:bodyDiv w:val="1"/>
      <w:marLeft w:val="0"/>
      <w:marRight w:val="0"/>
      <w:marTop w:val="0"/>
      <w:marBottom w:val="0"/>
      <w:divBdr>
        <w:top w:val="none" w:sz="0" w:space="0" w:color="auto"/>
        <w:left w:val="none" w:sz="0" w:space="0" w:color="auto"/>
        <w:bottom w:val="none" w:sz="0" w:space="0" w:color="auto"/>
        <w:right w:val="none" w:sz="0" w:space="0" w:color="auto"/>
      </w:divBdr>
    </w:div>
    <w:div w:id="151919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dokipedia.ru/document/5152939?pid=19" TargetMode="Externa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image" Target="media/image1.png"/><Relationship Id="rId12" Type="http://schemas.openxmlformats.org/officeDocument/2006/relationships/hyperlink" Target="http://dokipedia.ru/document/5152939?pid=14" TargetMode="Externa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okipedia.ru/document/5152939?pid=17" TargetMode="External"/><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kipedia.ru/document/5152939?pid=17" TargetMode="External"/><Relationship Id="rId24"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hyperlink" Target="http://dokipedia.ru/document/5152939?pid=21" TargetMode="External"/><Relationship Id="rId23" Type="http://schemas.openxmlformats.org/officeDocument/2006/relationships/image" Target="media/image5.emf"/><Relationship Id="rId10" Type="http://schemas.openxmlformats.org/officeDocument/2006/relationships/hyperlink" Target="http://dokipedia.ru/document/5152939?pid=16" TargetMode="Externa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yperlink" Target="consultantplus://offline/ref=47EDE887F1FD97454B9523A3DD25BD337180A3A9266EAC074ACD0434B2UExFI" TargetMode="External"/><Relationship Id="rId14" Type="http://schemas.openxmlformats.org/officeDocument/2006/relationships/hyperlink" Target="http://dokipedia.ru/document/5152939?pid=18" TargetMode="External"/><Relationship Id="rId22"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A2023-3AC6-42DD-8155-0484CFB77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24652</Words>
  <Characters>140523</Characters>
  <Application>Microsoft Office Word</Application>
  <DocSecurity>0</DocSecurity>
  <Lines>1171</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164846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6</cp:revision>
  <cp:lastPrinted>2015-12-30T05:41:00Z</cp:lastPrinted>
  <dcterms:created xsi:type="dcterms:W3CDTF">2018-07-26T06:24:00Z</dcterms:created>
  <dcterms:modified xsi:type="dcterms:W3CDTF">2018-07-26T08:41:00Z</dcterms:modified>
</cp:coreProperties>
</file>