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B4" w:rsidRPr="001C279C" w:rsidRDefault="003F02B4" w:rsidP="00F73F6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21A34" w:rsidRPr="00921A34" w:rsidRDefault="00921A34" w:rsidP="006A5F25">
      <w:pPr>
        <w:spacing w:line="240" w:lineRule="auto"/>
        <w:ind w:left="5245"/>
        <w:jc w:val="lef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21A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</w:p>
    <w:p w:rsidR="00921A34" w:rsidRPr="00921A34" w:rsidRDefault="00921A34" w:rsidP="00921A34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21A3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Информационное сообщение для сайта:</w:t>
      </w:r>
    </w:p>
    <w:p w:rsidR="00B55DE3" w:rsidRPr="001C279C" w:rsidRDefault="00B55DE3" w:rsidP="00F73F6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21A34" w:rsidRPr="00921A34" w:rsidRDefault="00921A34" w:rsidP="00C00D94">
      <w:pPr>
        <w:pStyle w:val="a4"/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921A34">
        <w:rPr>
          <w:rFonts w:ascii="Times New Roman" w:hAnsi="Times New Roman" w:cs="Times New Roman"/>
          <w:b/>
          <w:sz w:val="26"/>
          <w:szCs w:val="26"/>
        </w:rPr>
        <w:t xml:space="preserve">В УФНС России по Липецкой области состоялась расширенная коллегия по итогам 2023 года </w:t>
      </w:r>
    </w:p>
    <w:p w:rsidR="0085416F" w:rsidRPr="00751BCF" w:rsidRDefault="00215AC3" w:rsidP="0085416F">
      <w:pPr>
        <w:pStyle w:val="a4"/>
        <w:spacing w:after="120"/>
        <w:rPr>
          <w:rFonts w:asciiTheme="minorHAnsi" w:hAnsiTheme="minorHAnsi"/>
          <w:sz w:val="26"/>
          <w:szCs w:val="26"/>
        </w:rPr>
      </w:pPr>
      <w:r w:rsidRPr="001C279C">
        <w:rPr>
          <w:rFonts w:ascii="Times New Roman" w:hAnsi="Times New Roman" w:cs="Times New Roman"/>
          <w:sz w:val="26"/>
          <w:szCs w:val="26"/>
        </w:rPr>
        <w:t>Сегодня прошла р</w:t>
      </w:r>
      <w:r w:rsidR="00B55DE3" w:rsidRPr="001C279C">
        <w:rPr>
          <w:rFonts w:ascii="Times New Roman" w:hAnsi="Times New Roman" w:cs="Times New Roman"/>
          <w:sz w:val="26"/>
          <w:szCs w:val="26"/>
        </w:rPr>
        <w:t>асширенная коллегия</w:t>
      </w:r>
      <w:r w:rsidRPr="001C279C">
        <w:rPr>
          <w:rFonts w:ascii="Times New Roman" w:hAnsi="Times New Roman" w:cs="Times New Roman"/>
          <w:sz w:val="26"/>
          <w:szCs w:val="26"/>
        </w:rPr>
        <w:t>, посвященная итогам работы УФНС России по Липецкой области за 2023 год и задачам на текущий год.</w:t>
      </w:r>
      <w:r w:rsidR="00B55DE3" w:rsidRPr="001C279C">
        <w:rPr>
          <w:rFonts w:ascii="Times New Roman" w:hAnsi="Times New Roman" w:cs="Times New Roman"/>
          <w:sz w:val="26"/>
          <w:szCs w:val="26"/>
        </w:rPr>
        <w:t xml:space="preserve"> В </w:t>
      </w:r>
      <w:r w:rsidR="009E4135">
        <w:rPr>
          <w:rFonts w:ascii="Times New Roman" w:hAnsi="Times New Roman" w:cs="Times New Roman"/>
          <w:sz w:val="26"/>
          <w:szCs w:val="26"/>
        </w:rPr>
        <w:t>мероприятие</w:t>
      </w:r>
      <w:r w:rsidR="00B55DE3" w:rsidRPr="001C279C">
        <w:rPr>
          <w:rFonts w:ascii="Times New Roman" w:hAnsi="Times New Roman" w:cs="Times New Roman"/>
          <w:sz w:val="26"/>
          <w:szCs w:val="26"/>
        </w:rPr>
        <w:t xml:space="preserve"> принял</w:t>
      </w:r>
      <w:r w:rsidR="00CB5AAF" w:rsidRPr="00CB5AAF">
        <w:rPr>
          <w:rFonts w:ascii="Times New Roman" w:hAnsi="Times New Roman" w:cs="Times New Roman"/>
          <w:sz w:val="26"/>
          <w:szCs w:val="26"/>
        </w:rPr>
        <w:t>и</w:t>
      </w:r>
      <w:r w:rsidR="00B55DE3" w:rsidRPr="001C279C">
        <w:rPr>
          <w:rFonts w:ascii="Times New Roman" w:hAnsi="Times New Roman" w:cs="Times New Roman"/>
          <w:sz w:val="26"/>
          <w:szCs w:val="26"/>
        </w:rPr>
        <w:t xml:space="preserve"> участие </w:t>
      </w:r>
      <w:r w:rsidR="003525CB">
        <w:rPr>
          <w:rFonts w:ascii="Times New Roman" w:hAnsi="Times New Roman" w:cs="Times New Roman"/>
          <w:sz w:val="26"/>
          <w:szCs w:val="26"/>
        </w:rPr>
        <w:t>губернатор Липецкой области</w:t>
      </w:r>
      <w:r w:rsidR="00B55DE3" w:rsidRPr="001C279C">
        <w:rPr>
          <w:rFonts w:ascii="Times New Roman" w:hAnsi="Times New Roman" w:cs="Times New Roman"/>
          <w:sz w:val="26"/>
          <w:szCs w:val="26"/>
        </w:rPr>
        <w:t xml:space="preserve"> Игорь Артамонов, </w:t>
      </w:r>
      <w:r w:rsidR="00C34AC8" w:rsidRPr="001C279C">
        <w:rPr>
          <w:rFonts w:ascii="Times New Roman" w:hAnsi="Times New Roman" w:cs="Times New Roman"/>
          <w:sz w:val="26"/>
          <w:szCs w:val="26"/>
        </w:rPr>
        <w:t>председатель Липецкого областного совета депутатов Владимир Сериков</w:t>
      </w:r>
      <w:r w:rsidR="00CB5AAF">
        <w:rPr>
          <w:rFonts w:ascii="Times New Roman" w:hAnsi="Times New Roman" w:cs="Times New Roman"/>
          <w:sz w:val="26"/>
          <w:szCs w:val="26"/>
        </w:rPr>
        <w:t>,</w:t>
      </w:r>
      <w:r w:rsidR="00C34AC8" w:rsidRPr="001C279C">
        <w:rPr>
          <w:rFonts w:ascii="Times New Roman" w:hAnsi="Times New Roman" w:cs="Times New Roman"/>
          <w:sz w:val="26"/>
          <w:szCs w:val="26"/>
        </w:rPr>
        <w:t xml:space="preserve"> Федеральный инспектор по Липецкой области Константин Дьяченко</w:t>
      </w:r>
      <w:r w:rsidR="00CB5AAF">
        <w:rPr>
          <w:rFonts w:ascii="Times New Roman" w:hAnsi="Times New Roman" w:cs="Times New Roman"/>
          <w:sz w:val="26"/>
          <w:szCs w:val="26"/>
        </w:rPr>
        <w:t xml:space="preserve">, </w:t>
      </w:r>
      <w:r w:rsidR="0085416F" w:rsidRPr="00FC59D2">
        <w:rPr>
          <w:rFonts w:ascii="Times New Roman" w:hAnsi="Times New Roman" w:cs="Times New Roman"/>
        </w:rPr>
        <w:t>р</w:t>
      </w:r>
      <w:r w:rsidR="0085416F" w:rsidRPr="00FC59D2">
        <w:rPr>
          <w:rFonts w:ascii="Times New Roman" w:hAnsi="Times New Roman" w:cs="Times New Roman"/>
          <w:sz w:val="26"/>
          <w:szCs w:val="26"/>
        </w:rPr>
        <w:t>у</w:t>
      </w:r>
      <w:r w:rsidR="0085416F" w:rsidRPr="00B653B7">
        <w:rPr>
          <w:sz w:val="26"/>
          <w:szCs w:val="26"/>
        </w:rPr>
        <w:t>ководитель УФССП по Липецкой области</w:t>
      </w:r>
      <w:r w:rsidR="0085416F" w:rsidRPr="00FC59D2">
        <w:rPr>
          <w:rFonts w:ascii="Times New Roman" w:hAnsi="Times New Roman" w:cs="Times New Roman"/>
          <w:sz w:val="26"/>
          <w:szCs w:val="26"/>
        </w:rPr>
        <w:t xml:space="preserve"> Глеб Макаров</w:t>
      </w:r>
      <w:r w:rsidR="0085416F">
        <w:rPr>
          <w:rFonts w:ascii="Times New Roman" w:hAnsi="Times New Roman" w:cs="Times New Roman"/>
          <w:sz w:val="26"/>
          <w:szCs w:val="26"/>
        </w:rPr>
        <w:t xml:space="preserve">, </w:t>
      </w:r>
      <w:r w:rsidR="0085416F">
        <w:rPr>
          <w:sz w:val="26"/>
          <w:szCs w:val="26"/>
        </w:rPr>
        <w:t>н</w:t>
      </w:r>
      <w:r w:rsidR="0085416F" w:rsidRPr="00B653B7">
        <w:rPr>
          <w:sz w:val="26"/>
          <w:szCs w:val="26"/>
        </w:rPr>
        <w:t>ачальник УМВД по Липецкой области</w:t>
      </w:r>
      <w:r w:rsidR="0085416F">
        <w:rPr>
          <w:rFonts w:asciiTheme="minorHAnsi" w:hAnsiTheme="minorHAnsi"/>
          <w:sz w:val="26"/>
          <w:szCs w:val="26"/>
        </w:rPr>
        <w:t xml:space="preserve"> </w:t>
      </w:r>
      <w:r w:rsidR="0085416F" w:rsidRPr="00FC59D2">
        <w:rPr>
          <w:rFonts w:ascii="Times New Roman" w:hAnsi="Times New Roman" w:cs="Times New Roman"/>
          <w:sz w:val="26"/>
          <w:szCs w:val="26"/>
        </w:rPr>
        <w:t>Дмитрий Петров</w:t>
      </w:r>
      <w:r w:rsidR="0085416F">
        <w:rPr>
          <w:rFonts w:ascii="Times New Roman" w:hAnsi="Times New Roman" w:cs="Times New Roman"/>
          <w:sz w:val="26"/>
          <w:szCs w:val="26"/>
        </w:rPr>
        <w:t xml:space="preserve">, </w:t>
      </w:r>
      <w:r w:rsidR="0085416F" w:rsidRPr="00B653B7">
        <w:rPr>
          <w:sz w:val="26"/>
          <w:szCs w:val="26"/>
        </w:rPr>
        <w:t>СУ СК РФ по Липецкой о</w:t>
      </w:r>
      <w:r w:rsidR="0085416F" w:rsidRPr="00751BCF">
        <w:rPr>
          <w:rFonts w:ascii="Times New Roman" w:hAnsi="Times New Roman" w:cs="Times New Roman"/>
          <w:sz w:val="26"/>
          <w:szCs w:val="26"/>
        </w:rPr>
        <w:t xml:space="preserve">бласти Евгений Шаповалов </w:t>
      </w:r>
      <w:r w:rsidR="0085416F">
        <w:rPr>
          <w:rFonts w:ascii="Times New Roman" w:hAnsi="Times New Roman" w:cs="Times New Roman"/>
          <w:sz w:val="26"/>
          <w:szCs w:val="26"/>
        </w:rPr>
        <w:t xml:space="preserve">и представители других ведомств. </w:t>
      </w:r>
    </w:p>
    <w:p w:rsidR="00D77F7E" w:rsidRPr="001C279C" w:rsidRDefault="00CB5AAF" w:rsidP="00C00D94">
      <w:pPr>
        <w:pStyle w:val="a4"/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Заседание коллегии открыл руководитель УФНС России по Липецкой области. </w:t>
      </w:r>
      <w:r w:rsidR="007147C1">
        <w:rPr>
          <w:rFonts w:ascii="Times New Roman" w:hAnsi="Times New Roman" w:cs="Times New Roman"/>
          <w:sz w:val="26"/>
          <w:szCs w:val="26"/>
        </w:rPr>
        <w:t xml:space="preserve">В своем докладе </w:t>
      </w:r>
      <w:r>
        <w:rPr>
          <w:rFonts w:ascii="Times New Roman" w:hAnsi="Times New Roman" w:cs="Times New Roman"/>
          <w:sz w:val="26"/>
          <w:szCs w:val="26"/>
        </w:rPr>
        <w:t>он отметил</w:t>
      </w:r>
      <w:r w:rsidR="00D77F7E" w:rsidRPr="00122635">
        <w:rPr>
          <w:rFonts w:ascii="Times New Roman" w:hAnsi="Times New Roman" w:cs="Times New Roman"/>
          <w:sz w:val="26"/>
          <w:szCs w:val="26"/>
        </w:rPr>
        <w:t xml:space="preserve">, что в Липецкой области сохраняется тенденция </w:t>
      </w:r>
      <w:r w:rsidR="00122635" w:rsidRPr="00122635">
        <w:rPr>
          <w:rFonts w:ascii="Times New Roman" w:hAnsi="Times New Roman" w:cs="Times New Roman"/>
          <w:sz w:val="26"/>
          <w:szCs w:val="26"/>
        </w:rPr>
        <w:t>к дотационному выравниванию</w:t>
      </w:r>
      <w:r w:rsidR="00D77F7E" w:rsidRPr="00122635">
        <w:rPr>
          <w:rFonts w:ascii="Times New Roman" w:hAnsi="Times New Roman" w:cs="Times New Roman"/>
          <w:sz w:val="26"/>
          <w:szCs w:val="26"/>
        </w:rPr>
        <w:t xml:space="preserve"> бюджетной обеспеченности.</w:t>
      </w:r>
      <w:r w:rsidR="007147C1">
        <w:rPr>
          <w:rFonts w:ascii="Times New Roman" w:hAnsi="Times New Roman" w:cs="Times New Roman"/>
          <w:sz w:val="26"/>
          <w:szCs w:val="26"/>
        </w:rPr>
        <w:t xml:space="preserve"> З</w:t>
      </w:r>
      <w:r w:rsidR="00D77F7E" w:rsidRPr="001C279C">
        <w:rPr>
          <w:rFonts w:ascii="Times New Roman" w:hAnsi="Times New Roman" w:cs="Times New Roman"/>
          <w:sz w:val="26"/>
          <w:szCs w:val="26"/>
        </w:rPr>
        <w:t>а 12 месяцев</w:t>
      </w:r>
      <w:r w:rsidR="000A546C" w:rsidRPr="001C279C">
        <w:rPr>
          <w:rFonts w:ascii="Times New Roman" w:hAnsi="Times New Roman" w:cs="Times New Roman"/>
          <w:sz w:val="26"/>
          <w:szCs w:val="26"/>
        </w:rPr>
        <w:t xml:space="preserve"> 2023 года в консолидированный бюджет </w:t>
      </w:r>
      <w:r w:rsidR="00817155" w:rsidRPr="001C279C">
        <w:rPr>
          <w:rFonts w:ascii="Times New Roman" w:hAnsi="Times New Roman" w:cs="Times New Roman"/>
          <w:sz w:val="26"/>
          <w:szCs w:val="26"/>
        </w:rPr>
        <w:t xml:space="preserve">Липецкой области поступило 103,7 млрд рублей. </w:t>
      </w:r>
      <w:r w:rsidR="005E358F" w:rsidRPr="001C279C">
        <w:rPr>
          <w:rFonts w:ascii="Times New Roman" w:hAnsi="Times New Roman" w:cs="Times New Roman"/>
          <w:sz w:val="26"/>
          <w:szCs w:val="26"/>
        </w:rPr>
        <w:t>Рост поступлений к уровню 2022 года составил 23,3 м</w:t>
      </w:r>
      <w:r w:rsidR="00D77F7E" w:rsidRPr="001C279C">
        <w:rPr>
          <w:rFonts w:ascii="Times New Roman" w:hAnsi="Times New Roman" w:cs="Times New Roman"/>
          <w:sz w:val="26"/>
          <w:szCs w:val="26"/>
        </w:rPr>
        <w:t xml:space="preserve">лрд рублей или </w:t>
      </w:r>
      <w:r w:rsidR="005E358F" w:rsidRPr="001C279C">
        <w:rPr>
          <w:rFonts w:ascii="Times New Roman" w:hAnsi="Times New Roman" w:cs="Times New Roman"/>
          <w:sz w:val="26"/>
          <w:szCs w:val="26"/>
        </w:rPr>
        <w:t xml:space="preserve">29 </w:t>
      </w:r>
      <w:r w:rsidR="00D77F7E" w:rsidRPr="001C279C">
        <w:rPr>
          <w:rFonts w:ascii="Times New Roman" w:hAnsi="Times New Roman" w:cs="Times New Roman"/>
          <w:sz w:val="26"/>
          <w:szCs w:val="26"/>
        </w:rPr>
        <w:t>%</w:t>
      </w:r>
      <w:r w:rsidR="005E358F" w:rsidRPr="001C279C">
        <w:rPr>
          <w:rFonts w:ascii="Times New Roman" w:hAnsi="Times New Roman" w:cs="Times New Roman"/>
          <w:sz w:val="26"/>
          <w:szCs w:val="26"/>
        </w:rPr>
        <w:t xml:space="preserve">. </w:t>
      </w:r>
      <w:r w:rsidR="00D77F7E" w:rsidRPr="001C279C">
        <w:rPr>
          <w:rFonts w:ascii="Times New Roman" w:hAnsi="Times New Roman" w:cs="Times New Roman"/>
          <w:sz w:val="26"/>
          <w:szCs w:val="26"/>
        </w:rPr>
        <w:t>Из них</w:t>
      </w:r>
      <w:r w:rsidR="00BB1B26" w:rsidRPr="001C279C">
        <w:rPr>
          <w:rFonts w:ascii="Times New Roman" w:hAnsi="Times New Roman" w:cs="Times New Roman"/>
          <w:sz w:val="26"/>
          <w:szCs w:val="26"/>
        </w:rPr>
        <w:t xml:space="preserve"> основными источниками являются</w:t>
      </w:r>
      <w:r w:rsidR="00D77F7E" w:rsidRPr="001C279C">
        <w:rPr>
          <w:rFonts w:ascii="Times New Roman" w:hAnsi="Times New Roman" w:cs="Times New Roman"/>
          <w:sz w:val="26"/>
          <w:szCs w:val="26"/>
        </w:rPr>
        <w:t>:</w:t>
      </w:r>
    </w:p>
    <w:p w:rsidR="001C279C" w:rsidRPr="001C279C" w:rsidRDefault="00CB5AAF" w:rsidP="00CB5AAF">
      <w:pPr>
        <w:pStyle w:val="a4"/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налог на прибыль, поступления которого составили </w:t>
      </w:r>
      <w:r w:rsidR="00D77F7E" w:rsidRPr="001C279C">
        <w:rPr>
          <w:rFonts w:ascii="Times New Roman" w:hAnsi="Times New Roman" w:cs="Times New Roman"/>
          <w:sz w:val="26"/>
          <w:szCs w:val="26"/>
        </w:rPr>
        <w:t xml:space="preserve">44,1 млрд рублей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D77F7E" w:rsidRPr="001C279C">
        <w:rPr>
          <w:rFonts w:ascii="Times New Roman" w:hAnsi="Times New Roman" w:cs="Times New Roman"/>
          <w:sz w:val="26"/>
          <w:szCs w:val="26"/>
        </w:rPr>
        <w:t xml:space="preserve"> ростом </w:t>
      </w:r>
      <w:r w:rsidR="005E358F" w:rsidRPr="001C279C">
        <w:rPr>
          <w:rFonts w:ascii="Times New Roman" w:hAnsi="Times New Roman" w:cs="Times New Roman"/>
          <w:sz w:val="26"/>
          <w:szCs w:val="26"/>
        </w:rPr>
        <w:t>на 17,4 млрд 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="005E358F" w:rsidRPr="001C279C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5E358F" w:rsidRPr="001C279C">
        <w:rPr>
          <w:rFonts w:ascii="Times New Roman" w:hAnsi="Times New Roman" w:cs="Times New Roman"/>
          <w:sz w:val="26"/>
          <w:szCs w:val="26"/>
        </w:rPr>
        <w:t xml:space="preserve"> 65 %.</w:t>
      </w:r>
    </w:p>
    <w:p w:rsidR="007147C1" w:rsidRPr="00C00D94" w:rsidRDefault="00CB5AAF" w:rsidP="00CB5AAF">
      <w:pPr>
        <w:pStyle w:val="a4"/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налог на доходы физических лиц, поступления которого составили </w:t>
      </w:r>
      <w:r w:rsidR="00D77F7E" w:rsidRPr="001C279C">
        <w:rPr>
          <w:rFonts w:ascii="Times New Roman" w:hAnsi="Times New Roman" w:cs="Times New Roman"/>
          <w:sz w:val="26"/>
          <w:szCs w:val="26"/>
        </w:rPr>
        <w:t>30 млрд рублей с ростом на 4,2 млрд рублей или на 16%.</w:t>
      </w:r>
    </w:p>
    <w:p w:rsidR="007147C1" w:rsidRPr="001C279C" w:rsidRDefault="005E358F" w:rsidP="00C00D94">
      <w:pPr>
        <w:pStyle w:val="a4"/>
        <w:spacing w:after="120"/>
        <w:rPr>
          <w:rFonts w:ascii="Times New Roman" w:hAnsi="Times New Roman" w:cs="Times New Roman"/>
          <w:sz w:val="26"/>
          <w:szCs w:val="26"/>
        </w:rPr>
      </w:pPr>
      <w:r w:rsidRPr="001C279C">
        <w:rPr>
          <w:rFonts w:ascii="Times New Roman" w:hAnsi="Times New Roman" w:cs="Times New Roman"/>
          <w:sz w:val="26"/>
          <w:szCs w:val="26"/>
        </w:rPr>
        <w:t>Значительное место в структуре поступлений занимают имущественные налоги. Всего в 2023 году в бюджет области поступило имущественных налогов в сумме 9,9 млрд рублей.</w:t>
      </w:r>
    </w:p>
    <w:p w:rsidR="001C279C" w:rsidRPr="001C279C" w:rsidRDefault="00064253" w:rsidP="00C00D94">
      <w:pPr>
        <w:pStyle w:val="a4"/>
        <w:spacing w:after="120"/>
        <w:rPr>
          <w:rFonts w:ascii="Times New Roman" w:hAnsi="Times New Roman" w:cs="Times New Roman"/>
          <w:sz w:val="26"/>
          <w:szCs w:val="26"/>
        </w:rPr>
      </w:pPr>
      <w:r w:rsidRPr="001C279C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E9422E" w:rsidRPr="001C279C">
        <w:rPr>
          <w:rFonts w:ascii="Times New Roman" w:hAnsi="Times New Roman" w:cs="Times New Roman"/>
          <w:sz w:val="26"/>
          <w:szCs w:val="26"/>
        </w:rPr>
        <w:t xml:space="preserve">активно </w:t>
      </w:r>
      <w:r w:rsidRPr="001C279C">
        <w:rPr>
          <w:rFonts w:ascii="Times New Roman" w:hAnsi="Times New Roman" w:cs="Times New Roman"/>
          <w:sz w:val="26"/>
          <w:szCs w:val="26"/>
        </w:rPr>
        <w:t xml:space="preserve">проводится работа по </w:t>
      </w:r>
      <w:r w:rsidR="005E358F" w:rsidRPr="001C279C">
        <w:rPr>
          <w:rFonts w:ascii="Times New Roman" w:hAnsi="Times New Roman" w:cs="Times New Roman"/>
          <w:sz w:val="26"/>
          <w:szCs w:val="26"/>
        </w:rPr>
        <w:t>защит</w:t>
      </w:r>
      <w:r w:rsidRPr="001C279C">
        <w:rPr>
          <w:rFonts w:ascii="Times New Roman" w:hAnsi="Times New Roman" w:cs="Times New Roman"/>
          <w:sz w:val="26"/>
          <w:szCs w:val="26"/>
        </w:rPr>
        <w:t>е</w:t>
      </w:r>
      <w:r w:rsidR="005E358F" w:rsidRPr="001C279C">
        <w:rPr>
          <w:rFonts w:ascii="Times New Roman" w:hAnsi="Times New Roman" w:cs="Times New Roman"/>
          <w:sz w:val="26"/>
          <w:szCs w:val="26"/>
        </w:rPr>
        <w:t xml:space="preserve"> деловой среды от недобросовестного бизнеса,</w:t>
      </w:r>
      <w:r w:rsidR="00122635">
        <w:rPr>
          <w:rFonts w:ascii="Times New Roman" w:hAnsi="Times New Roman" w:cs="Times New Roman"/>
          <w:sz w:val="26"/>
          <w:szCs w:val="26"/>
        </w:rPr>
        <w:t xml:space="preserve"> результатом ее стали</w:t>
      </w:r>
      <w:r w:rsidR="005E358F" w:rsidRPr="001C279C">
        <w:rPr>
          <w:rFonts w:ascii="Times New Roman" w:hAnsi="Times New Roman" w:cs="Times New Roman"/>
          <w:sz w:val="26"/>
          <w:szCs w:val="26"/>
        </w:rPr>
        <w:t xml:space="preserve"> отказ</w:t>
      </w:r>
      <w:r w:rsidRPr="001C279C">
        <w:rPr>
          <w:rFonts w:ascii="Times New Roman" w:hAnsi="Times New Roman" w:cs="Times New Roman"/>
          <w:sz w:val="26"/>
          <w:szCs w:val="26"/>
        </w:rPr>
        <w:t>ы</w:t>
      </w:r>
      <w:r w:rsidR="005E358F" w:rsidRPr="001C279C">
        <w:rPr>
          <w:rFonts w:ascii="Times New Roman" w:hAnsi="Times New Roman" w:cs="Times New Roman"/>
          <w:sz w:val="26"/>
          <w:szCs w:val="26"/>
        </w:rPr>
        <w:t xml:space="preserve"> в регистрации фиктивных компаний</w:t>
      </w:r>
      <w:r w:rsidRPr="001C279C">
        <w:rPr>
          <w:rFonts w:ascii="Times New Roman" w:hAnsi="Times New Roman" w:cs="Times New Roman"/>
          <w:sz w:val="26"/>
          <w:szCs w:val="26"/>
        </w:rPr>
        <w:t xml:space="preserve">. </w:t>
      </w:r>
      <w:r w:rsidR="005E358F" w:rsidRPr="001C279C">
        <w:rPr>
          <w:rFonts w:ascii="Times New Roman" w:hAnsi="Times New Roman" w:cs="Times New Roman"/>
          <w:sz w:val="26"/>
          <w:szCs w:val="26"/>
        </w:rPr>
        <w:t xml:space="preserve">Всего за 2023 год зарегистрировано 1108 вновь созданных юридических лиц, что на 28% меньше, чем в 2022 году. </w:t>
      </w:r>
    </w:p>
    <w:p w:rsidR="001729DB" w:rsidRDefault="00064253" w:rsidP="00C00D94">
      <w:pPr>
        <w:pStyle w:val="a4"/>
        <w:spacing w:after="120"/>
        <w:rPr>
          <w:rFonts w:ascii="Times New Roman" w:hAnsi="Times New Roman" w:cs="Times New Roman"/>
          <w:sz w:val="26"/>
          <w:szCs w:val="26"/>
        </w:rPr>
      </w:pPr>
      <w:r w:rsidRPr="001C279C">
        <w:rPr>
          <w:rFonts w:ascii="Times New Roman" w:hAnsi="Times New Roman" w:cs="Times New Roman"/>
          <w:sz w:val="26"/>
          <w:szCs w:val="26"/>
        </w:rPr>
        <w:t>Работа Управления привлекла внимание УМВД по Липецкой области к сомнительным компаниям и послужил</w:t>
      </w:r>
      <w:r w:rsidR="00E9422E" w:rsidRPr="001C279C">
        <w:rPr>
          <w:rFonts w:ascii="Times New Roman" w:hAnsi="Times New Roman" w:cs="Times New Roman"/>
          <w:sz w:val="26"/>
          <w:szCs w:val="26"/>
        </w:rPr>
        <w:t>а</w:t>
      </w:r>
      <w:r w:rsidRPr="001C279C">
        <w:rPr>
          <w:rFonts w:ascii="Times New Roman" w:hAnsi="Times New Roman" w:cs="Times New Roman"/>
          <w:sz w:val="26"/>
          <w:szCs w:val="26"/>
        </w:rPr>
        <w:t xml:space="preserve"> основанием для привлечения</w:t>
      </w:r>
      <w:r w:rsidRPr="001C279C">
        <w:rPr>
          <w:rFonts w:ascii="Times New Roman" w:hAnsi="Times New Roman" w:cs="Times New Roman"/>
          <w:bCs/>
          <w:sz w:val="26"/>
          <w:szCs w:val="26"/>
        </w:rPr>
        <w:t xml:space="preserve"> к уголовной ответственности подставных физических лиц</w:t>
      </w:r>
      <w:r w:rsidRPr="001C279C">
        <w:rPr>
          <w:rFonts w:ascii="Times New Roman" w:hAnsi="Times New Roman" w:cs="Times New Roman"/>
          <w:sz w:val="26"/>
          <w:szCs w:val="26"/>
        </w:rPr>
        <w:t xml:space="preserve">.  </w:t>
      </w:r>
      <w:r w:rsidR="005E358F" w:rsidRPr="001C279C">
        <w:rPr>
          <w:rFonts w:ascii="Times New Roman" w:hAnsi="Times New Roman" w:cs="Times New Roman"/>
          <w:sz w:val="26"/>
          <w:szCs w:val="26"/>
        </w:rPr>
        <w:t>В адрес УМВД по Липецкой области в 2023 году направлено 154 комплект</w:t>
      </w:r>
      <w:r w:rsidR="00E9422E" w:rsidRPr="001C279C">
        <w:rPr>
          <w:rFonts w:ascii="Times New Roman" w:hAnsi="Times New Roman" w:cs="Times New Roman"/>
          <w:sz w:val="26"/>
          <w:szCs w:val="26"/>
        </w:rPr>
        <w:t>а</w:t>
      </w:r>
      <w:r w:rsidR="005E358F" w:rsidRPr="001C279C">
        <w:rPr>
          <w:rFonts w:ascii="Times New Roman" w:hAnsi="Times New Roman" w:cs="Times New Roman"/>
          <w:sz w:val="26"/>
          <w:szCs w:val="26"/>
        </w:rPr>
        <w:t xml:space="preserve"> документов для принятия процессуального решения по привлечению к уголовной ответственности недобросовестных руководителей организаций.</w:t>
      </w:r>
      <w:r w:rsidRPr="001C279C">
        <w:rPr>
          <w:rFonts w:ascii="Times New Roman" w:hAnsi="Times New Roman" w:cs="Times New Roman"/>
          <w:sz w:val="26"/>
          <w:szCs w:val="26"/>
        </w:rPr>
        <w:t xml:space="preserve"> Б</w:t>
      </w:r>
      <w:r w:rsidR="005E358F" w:rsidRPr="001C279C">
        <w:rPr>
          <w:rFonts w:ascii="Times New Roman" w:hAnsi="Times New Roman" w:cs="Times New Roman"/>
          <w:sz w:val="26"/>
          <w:szCs w:val="26"/>
        </w:rPr>
        <w:t>ыло возбуждено 141 уголовное дело.  В отчетном 2023 году поступила информация о 12 приговорах.</w:t>
      </w:r>
    </w:p>
    <w:p w:rsidR="008C5DA1" w:rsidRPr="001C279C" w:rsidRDefault="001729DB" w:rsidP="00C00D94">
      <w:pPr>
        <w:pStyle w:val="a4"/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Валерий Котляров также отметил эффективн</w:t>
      </w:r>
      <w:r w:rsidR="00CB5AAF">
        <w:rPr>
          <w:rFonts w:ascii="Times New Roman" w:hAnsi="Times New Roman" w:cs="Times New Roman"/>
          <w:sz w:val="26"/>
          <w:szCs w:val="26"/>
        </w:rPr>
        <w:t>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2635">
        <w:rPr>
          <w:rFonts w:ascii="Times New Roman" w:hAnsi="Times New Roman" w:cs="Times New Roman"/>
          <w:sz w:val="26"/>
          <w:szCs w:val="26"/>
        </w:rPr>
        <w:t>контрольной</w:t>
      </w:r>
      <w:r w:rsidR="00122635">
        <w:rPr>
          <w:rFonts w:ascii="Times New Roman" w:hAnsi="Times New Roman" w:cs="Times New Roman"/>
          <w:sz w:val="26"/>
          <w:szCs w:val="26"/>
        </w:rPr>
        <w:tab/>
        <w:t xml:space="preserve"> работы</w:t>
      </w:r>
      <w:r w:rsidR="00CB5AAF">
        <w:rPr>
          <w:rFonts w:ascii="Times New Roman" w:hAnsi="Times New Roman" w:cs="Times New Roman"/>
          <w:sz w:val="26"/>
          <w:szCs w:val="26"/>
        </w:rPr>
        <w:t xml:space="preserve"> Управления. </w:t>
      </w:r>
      <w:r w:rsidR="00122635" w:rsidRPr="001C279C">
        <w:rPr>
          <w:rFonts w:ascii="Times New Roman" w:hAnsi="Times New Roman" w:cs="Times New Roman"/>
          <w:sz w:val="26"/>
          <w:szCs w:val="26"/>
        </w:rPr>
        <w:t>При снижении количества проверок</w:t>
      </w:r>
      <w:r w:rsidR="008C5DA1">
        <w:rPr>
          <w:rFonts w:ascii="Times New Roman" w:hAnsi="Times New Roman" w:cs="Times New Roman"/>
          <w:sz w:val="26"/>
          <w:szCs w:val="26"/>
        </w:rPr>
        <w:t xml:space="preserve"> </w:t>
      </w:r>
      <w:r w:rsidR="00CB5AAF">
        <w:rPr>
          <w:rFonts w:ascii="Times New Roman" w:hAnsi="Times New Roman" w:cs="Times New Roman"/>
          <w:sz w:val="26"/>
          <w:szCs w:val="26"/>
        </w:rPr>
        <w:t>(</w:t>
      </w:r>
      <w:r w:rsidR="008C5DA1">
        <w:rPr>
          <w:rFonts w:ascii="Times New Roman" w:hAnsi="Times New Roman" w:cs="Times New Roman"/>
          <w:sz w:val="26"/>
          <w:szCs w:val="26"/>
        </w:rPr>
        <w:t>в 2022 году –</w:t>
      </w:r>
      <w:r w:rsidR="00122635" w:rsidRPr="001C279C">
        <w:rPr>
          <w:rFonts w:ascii="Times New Roman" w:hAnsi="Times New Roman" w:cs="Times New Roman"/>
          <w:sz w:val="26"/>
          <w:szCs w:val="26"/>
        </w:rPr>
        <w:t xml:space="preserve"> </w:t>
      </w:r>
      <w:r w:rsidR="008C5DA1">
        <w:rPr>
          <w:rFonts w:ascii="Times New Roman" w:hAnsi="Times New Roman" w:cs="Times New Roman"/>
          <w:sz w:val="26"/>
          <w:szCs w:val="26"/>
        </w:rPr>
        <w:t>43, а в 2023 – 21 проверка</w:t>
      </w:r>
      <w:r w:rsidR="00CB5AAF">
        <w:rPr>
          <w:rFonts w:ascii="Times New Roman" w:hAnsi="Times New Roman" w:cs="Times New Roman"/>
          <w:sz w:val="26"/>
          <w:szCs w:val="26"/>
        </w:rPr>
        <w:t>)</w:t>
      </w:r>
      <w:r w:rsidR="008C5DA1">
        <w:rPr>
          <w:rFonts w:ascii="Times New Roman" w:hAnsi="Times New Roman" w:cs="Times New Roman"/>
          <w:sz w:val="26"/>
          <w:szCs w:val="26"/>
        </w:rPr>
        <w:t xml:space="preserve"> </w:t>
      </w:r>
      <w:r w:rsidR="00122635" w:rsidRPr="001C279C">
        <w:rPr>
          <w:rFonts w:ascii="Times New Roman" w:hAnsi="Times New Roman" w:cs="Times New Roman"/>
          <w:sz w:val="26"/>
          <w:szCs w:val="26"/>
        </w:rPr>
        <w:t>общая сумма дополнительных поступлений в б</w:t>
      </w:r>
      <w:r w:rsidR="008C5DA1">
        <w:rPr>
          <w:rFonts w:ascii="Times New Roman" w:hAnsi="Times New Roman" w:cs="Times New Roman"/>
          <w:sz w:val="26"/>
          <w:szCs w:val="26"/>
        </w:rPr>
        <w:t>юджет по результатам контрольно-</w:t>
      </w:r>
      <w:r w:rsidR="00122635" w:rsidRPr="001C279C">
        <w:rPr>
          <w:rFonts w:ascii="Times New Roman" w:hAnsi="Times New Roman" w:cs="Times New Roman"/>
          <w:sz w:val="26"/>
          <w:szCs w:val="26"/>
        </w:rPr>
        <w:t>аналитической работы, проведенной в 2023 году, выросла на 61% и составила 2,5 млрд рублей.</w:t>
      </w:r>
      <w:r w:rsidR="008C5D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358F" w:rsidRPr="001C279C" w:rsidRDefault="005E358F" w:rsidP="00C00D94">
      <w:pPr>
        <w:pStyle w:val="a4"/>
        <w:spacing w:after="120"/>
        <w:rPr>
          <w:rFonts w:ascii="Times New Roman" w:hAnsi="Times New Roman" w:cs="Times New Roman"/>
          <w:sz w:val="26"/>
          <w:szCs w:val="26"/>
        </w:rPr>
      </w:pPr>
      <w:r w:rsidRPr="001C279C">
        <w:rPr>
          <w:rFonts w:ascii="Times New Roman" w:hAnsi="Times New Roman" w:cs="Times New Roman"/>
          <w:sz w:val="26"/>
          <w:szCs w:val="26"/>
        </w:rPr>
        <w:lastRenderedPageBreak/>
        <w:t xml:space="preserve">В 2023 году </w:t>
      </w:r>
      <w:r w:rsidR="000A546C" w:rsidRPr="001C279C">
        <w:rPr>
          <w:rFonts w:ascii="Times New Roman" w:hAnsi="Times New Roman" w:cs="Times New Roman"/>
          <w:sz w:val="26"/>
          <w:szCs w:val="26"/>
        </w:rPr>
        <w:t>Управление</w:t>
      </w:r>
      <w:r w:rsidRPr="001C279C">
        <w:rPr>
          <w:rFonts w:ascii="Times New Roman" w:hAnsi="Times New Roman" w:cs="Times New Roman"/>
          <w:sz w:val="26"/>
          <w:szCs w:val="26"/>
        </w:rPr>
        <w:t xml:space="preserve"> </w:t>
      </w:r>
      <w:r w:rsidR="000A546C" w:rsidRPr="001C279C">
        <w:rPr>
          <w:rFonts w:ascii="Times New Roman" w:hAnsi="Times New Roman" w:cs="Times New Roman"/>
          <w:sz w:val="26"/>
          <w:szCs w:val="26"/>
        </w:rPr>
        <w:t xml:space="preserve">активно сотрудничало с правоохранительными органами в целях </w:t>
      </w:r>
      <w:r w:rsidRPr="001C279C">
        <w:rPr>
          <w:rFonts w:ascii="Times New Roman" w:hAnsi="Times New Roman" w:cs="Times New Roman"/>
          <w:sz w:val="26"/>
          <w:szCs w:val="26"/>
        </w:rPr>
        <w:t>борьб</w:t>
      </w:r>
      <w:r w:rsidR="000A546C" w:rsidRPr="001C279C">
        <w:rPr>
          <w:rFonts w:ascii="Times New Roman" w:hAnsi="Times New Roman" w:cs="Times New Roman"/>
          <w:sz w:val="26"/>
          <w:szCs w:val="26"/>
        </w:rPr>
        <w:t>ы</w:t>
      </w:r>
      <w:r w:rsidRPr="001C279C">
        <w:rPr>
          <w:rFonts w:ascii="Times New Roman" w:hAnsi="Times New Roman" w:cs="Times New Roman"/>
          <w:sz w:val="26"/>
          <w:szCs w:val="26"/>
        </w:rPr>
        <w:t xml:space="preserve"> с правонарушениями и преступлениями в налоговой сфере. В результате эффективного межведомственного взаимодействия:</w:t>
      </w:r>
    </w:p>
    <w:p w:rsidR="005E358F" w:rsidRPr="001C279C" w:rsidRDefault="005E358F" w:rsidP="00C00D94">
      <w:pPr>
        <w:pStyle w:val="a4"/>
        <w:rPr>
          <w:rFonts w:ascii="Times New Roman" w:hAnsi="Times New Roman" w:cs="Times New Roman"/>
          <w:sz w:val="26"/>
          <w:szCs w:val="26"/>
        </w:rPr>
      </w:pPr>
      <w:r w:rsidRPr="001C279C">
        <w:rPr>
          <w:rFonts w:ascii="Times New Roman" w:hAnsi="Times New Roman" w:cs="Times New Roman"/>
          <w:sz w:val="26"/>
          <w:szCs w:val="26"/>
        </w:rPr>
        <w:t>- возбуждено 14 уголовных дел на общую сумму 680 млн рублей;</w:t>
      </w:r>
    </w:p>
    <w:p w:rsidR="005E358F" w:rsidRPr="001C279C" w:rsidRDefault="005E358F" w:rsidP="00C00D94">
      <w:pPr>
        <w:pStyle w:val="a4"/>
        <w:rPr>
          <w:rFonts w:ascii="Times New Roman" w:hAnsi="Times New Roman" w:cs="Times New Roman"/>
          <w:sz w:val="26"/>
          <w:szCs w:val="26"/>
        </w:rPr>
      </w:pPr>
      <w:r w:rsidRPr="001C279C">
        <w:rPr>
          <w:rFonts w:ascii="Times New Roman" w:hAnsi="Times New Roman" w:cs="Times New Roman"/>
          <w:sz w:val="26"/>
          <w:szCs w:val="26"/>
        </w:rPr>
        <w:t xml:space="preserve">- прекращено 3 уголовных дела в связи с полным возмещением ущерба в размере 158 млн рублей; </w:t>
      </w:r>
    </w:p>
    <w:p w:rsidR="005E358F" w:rsidRPr="001C279C" w:rsidRDefault="005E358F" w:rsidP="00C00D94">
      <w:pPr>
        <w:pStyle w:val="a4"/>
        <w:rPr>
          <w:rFonts w:ascii="Times New Roman" w:hAnsi="Times New Roman" w:cs="Times New Roman"/>
          <w:sz w:val="26"/>
          <w:szCs w:val="26"/>
        </w:rPr>
      </w:pPr>
      <w:r w:rsidRPr="001C279C">
        <w:rPr>
          <w:rFonts w:ascii="Times New Roman" w:hAnsi="Times New Roman" w:cs="Times New Roman"/>
          <w:sz w:val="26"/>
          <w:szCs w:val="26"/>
        </w:rPr>
        <w:t>- отказано в возбуждении уголовного дела по 2 материалам в связи с полным возмещением ущерба в размере 204 млн рублей;</w:t>
      </w:r>
    </w:p>
    <w:p w:rsidR="005E358F" w:rsidRPr="001C279C" w:rsidRDefault="005E358F" w:rsidP="00C00D94">
      <w:pPr>
        <w:pStyle w:val="a4"/>
        <w:rPr>
          <w:rFonts w:ascii="Times New Roman" w:hAnsi="Times New Roman" w:cs="Times New Roman"/>
          <w:sz w:val="26"/>
          <w:szCs w:val="26"/>
        </w:rPr>
      </w:pPr>
      <w:r w:rsidRPr="001C279C">
        <w:rPr>
          <w:rFonts w:ascii="Times New Roman" w:hAnsi="Times New Roman" w:cs="Times New Roman"/>
          <w:sz w:val="26"/>
          <w:szCs w:val="26"/>
        </w:rPr>
        <w:t>- 1 материал ВНП на 75 млн руб</w:t>
      </w:r>
      <w:r w:rsidR="007147C1">
        <w:rPr>
          <w:rFonts w:ascii="Times New Roman" w:hAnsi="Times New Roman" w:cs="Times New Roman"/>
          <w:sz w:val="26"/>
          <w:szCs w:val="26"/>
        </w:rPr>
        <w:t>лей</w:t>
      </w:r>
      <w:r w:rsidRPr="001C279C">
        <w:rPr>
          <w:rFonts w:ascii="Times New Roman" w:hAnsi="Times New Roman" w:cs="Times New Roman"/>
          <w:sz w:val="26"/>
          <w:szCs w:val="26"/>
        </w:rPr>
        <w:t xml:space="preserve"> был приобщен к ранее возбужденному уголовному делу по материалам УМВД;</w:t>
      </w:r>
    </w:p>
    <w:p w:rsidR="005E358F" w:rsidRPr="001C279C" w:rsidRDefault="005E358F" w:rsidP="00C00D94">
      <w:pPr>
        <w:pStyle w:val="a4"/>
        <w:rPr>
          <w:rFonts w:ascii="Times New Roman" w:hAnsi="Times New Roman" w:cs="Times New Roman"/>
          <w:sz w:val="26"/>
          <w:szCs w:val="26"/>
        </w:rPr>
      </w:pPr>
      <w:r w:rsidRPr="001C279C">
        <w:rPr>
          <w:rFonts w:ascii="Times New Roman" w:hAnsi="Times New Roman" w:cs="Times New Roman"/>
          <w:sz w:val="26"/>
          <w:szCs w:val="26"/>
        </w:rPr>
        <w:t>- вынесен 1 приговор;</w:t>
      </w:r>
    </w:p>
    <w:p w:rsidR="008C5DA1" w:rsidRPr="001C279C" w:rsidRDefault="005E358F" w:rsidP="00C00D94">
      <w:pPr>
        <w:pStyle w:val="a4"/>
        <w:spacing w:after="240"/>
        <w:rPr>
          <w:rFonts w:ascii="Times New Roman" w:hAnsi="Times New Roman" w:cs="Times New Roman"/>
          <w:sz w:val="26"/>
          <w:szCs w:val="26"/>
        </w:rPr>
      </w:pPr>
      <w:r w:rsidRPr="001C279C">
        <w:rPr>
          <w:rFonts w:ascii="Times New Roman" w:hAnsi="Times New Roman" w:cs="Times New Roman"/>
          <w:sz w:val="26"/>
          <w:szCs w:val="26"/>
        </w:rPr>
        <w:t>- проведена совместная работа по выявлению и наложению ареста на имущество плате</w:t>
      </w:r>
      <w:r w:rsidR="007147C1">
        <w:rPr>
          <w:rFonts w:ascii="Times New Roman" w:hAnsi="Times New Roman" w:cs="Times New Roman"/>
          <w:sz w:val="26"/>
          <w:szCs w:val="26"/>
        </w:rPr>
        <w:t>льщиков в рамках ст.115 УПК РФ: сумма ареста составила 350 млн рублей</w:t>
      </w:r>
      <w:r w:rsidRPr="001C279C">
        <w:rPr>
          <w:rFonts w:ascii="Times New Roman" w:hAnsi="Times New Roman" w:cs="Times New Roman"/>
          <w:sz w:val="26"/>
          <w:szCs w:val="26"/>
        </w:rPr>
        <w:t>.</w:t>
      </w:r>
    </w:p>
    <w:p w:rsidR="009E4135" w:rsidRDefault="00FA057E" w:rsidP="00C00D94">
      <w:pPr>
        <w:pStyle w:val="a4"/>
        <w:spacing w:after="120"/>
        <w:rPr>
          <w:rFonts w:ascii="Times New Roman" w:hAnsi="Times New Roman" w:cs="Times New Roman"/>
          <w:sz w:val="26"/>
          <w:szCs w:val="26"/>
        </w:rPr>
      </w:pPr>
      <w:r w:rsidRPr="001C279C">
        <w:rPr>
          <w:rFonts w:ascii="Times New Roman" w:hAnsi="Times New Roman" w:cs="Times New Roman"/>
          <w:sz w:val="26"/>
          <w:szCs w:val="26"/>
        </w:rPr>
        <w:t>Управление проводит активную работу</w:t>
      </w:r>
      <w:r w:rsidR="007147C1">
        <w:rPr>
          <w:rFonts w:ascii="Times New Roman" w:hAnsi="Times New Roman" w:cs="Times New Roman"/>
          <w:sz w:val="26"/>
          <w:szCs w:val="26"/>
        </w:rPr>
        <w:t xml:space="preserve"> по формированию и развитию</w:t>
      </w:r>
      <w:r w:rsidR="009E4135">
        <w:rPr>
          <w:rFonts w:ascii="Times New Roman" w:hAnsi="Times New Roman" w:cs="Times New Roman"/>
          <w:sz w:val="26"/>
          <w:szCs w:val="26"/>
        </w:rPr>
        <w:t xml:space="preserve"> налоговой культуры, и во всех направлениях своей деятельности ориентируется на принципы </w:t>
      </w:r>
      <w:proofErr w:type="spellStart"/>
      <w:r w:rsidR="009E4135" w:rsidRPr="001C279C">
        <w:rPr>
          <w:rFonts w:ascii="Times New Roman" w:hAnsi="Times New Roman" w:cs="Times New Roman"/>
          <w:sz w:val="26"/>
          <w:szCs w:val="26"/>
        </w:rPr>
        <w:t>человекоцентричности</w:t>
      </w:r>
      <w:proofErr w:type="spellEnd"/>
      <w:r w:rsidR="009E413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1A34" w:rsidRDefault="00CB5AAF" w:rsidP="00C00D94">
      <w:pPr>
        <w:pStyle w:val="a4"/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Губернатор Липецкой области в своем выступлении</w:t>
      </w:r>
      <w:r w:rsidRPr="001C27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поблагодарил сотрудников налоговых органов за их в вклад в благоустройство </w:t>
      </w:r>
      <w:r w:rsidR="00D15F92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егиона и </w:t>
      </w:r>
      <w:r w:rsidRPr="001C279C">
        <w:rPr>
          <w:rFonts w:ascii="Times New Roman" w:hAnsi="Times New Roman" w:cs="Times New Roman"/>
          <w:sz w:val="26"/>
          <w:szCs w:val="26"/>
        </w:rPr>
        <w:t>отметил</w:t>
      </w:r>
      <w:r>
        <w:rPr>
          <w:rFonts w:ascii="Times New Roman" w:hAnsi="Times New Roman" w:cs="Times New Roman"/>
          <w:sz w:val="26"/>
          <w:szCs w:val="26"/>
        </w:rPr>
        <w:t xml:space="preserve"> качественное улучшение работы налоговой службы. </w:t>
      </w:r>
      <w:r w:rsidR="007147C1">
        <w:rPr>
          <w:rFonts w:ascii="Times New Roman" w:hAnsi="Times New Roman" w:cs="Times New Roman"/>
          <w:sz w:val="26"/>
          <w:szCs w:val="26"/>
        </w:rPr>
        <w:t xml:space="preserve">Игорь Артамонов вручил </w:t>
      </w:r>
      <w:r w:rsidR="00C00D94">
        <w:rPr>
          <w:rFonts w:ascii="Times New Roman" w:hAnsi="Times New Roman" w:cs="Times New Roman"/>
          <w:sz w:val="26"/>
          <w:szCs w:val="26"/>
        </w:rPr>
        <w:t xml:space="preserve">заместителю начальника отдела камерального контроля НДС №1 Григорию </w:t>
      </w:r>
      <w:proofErr w:type="spellStart"/>
      <w:r w:rsidR="00146BCE">
        <w:rPr>
          <w:rFonts w:ascii="Times New Roman" w:hAnsi="Times New Roman" w:cs="Times New Roman"/>
          <w:sz w:val="26"/>
          <w:szCs w:val="26"/>
        </w:rPr>
        <w:t>Скоморох</w:t>
      </w:r>
      <w:r w:rsidR="00D15F92">
        <w:rPr>
          <w:rFonts w:ascii="Times New Roman" w:hAnsi="Times New Roman" w:cs="Times New Roman"/>
          <w:sz w:val="26"/>
          <w:szCs w:val="26"/>
        </w:rPr>
        <w:t>ову</w:t>
      </w:r>
      <w:proofErr w:type="spellEnd"/>
      <w:r w:rsidR="00146BCE">
        <w:rPr>
          <w:rFonts w:ascii="Times New Roman" w:hAnsi="Times New Roman" w:cs="Times New Roman"/>
          <w:sz w:val="26"/>
          <w:szCs w:val="26"/>
        </w:rPr>
        <w:t xml:space="preserve"> почетный знак Правительства Липецкой области «За безупречную службу», а 12 </w:t>
      </w:r>
      <w:r w:rsidR="00921A34">
        <w:rPr>
          <w:rFonts w:ascii="Times New Roman" w:hAnsi="Times New Roman" w:cs="Times New Roman"/>
          <w:sz w:val="26"/>
          <w:szCs w:val="26"/>
        </w:rPr>
        <w:t>сотрудникам</w:t>
      </w:r>
      <w:r w:rsidR="007147C1">
        <w:rPr>
          <w:rFonts w:ascii="Times New Roman" w:hAnsi="Times New Roman" w:cs="Times New Roman"/>
          <w:sz w:val="26"/>
          <w:szCs w:val="26"/>
        </w:rPr>
        <w:t xml:space="preserve"> УФНС России по Липецкой области </w:t>
      </w:r>
      <w:r w:rsidR="00D15F92">
        <w:rPr>
          <w:rFonts w:ascii="Times New Roman" w:hAnsi="Times New Roman" w:cs="Times New Roman"/>
          <w:sz w:val="26"/>
          <w:szCs w:val="26"/>
        </w:rPr>
        <w:t xml:space="preserve">объявлена </w:t>
      </w:r>
      <w:r w:rsidR="00D15F92" w:rsidRPr="00921A34">
        <w:rPr>
          <w:rFonts w:ascii="Times New Roman" w:hAnsi="Times New Roman" w:cs="Times New Roman"/>
          <w:sz w:val="26"/>
          <w:szCs w:val="26"/>
        </w:rPr>
        <w:t>Благодарность Губернатора Липецкой области</w:t>
      </w:r>
      <w:r w:rsidR="00D15F92">
        <w:rPr>
          <w:rFonts w:ascii="Times New Roman" w:hAnsi="Times New Roman" w:cs="Times New Roman"/>
          <w:sz w:val="26"/>
          <w:szCs w:val="26"/>
        </w:rPr>
        <w:t xml:space="preserve"> </w:t>
      </w:r>
      <w:r w:rsidR="00921A34">
        <w:rPr>
          <w:rFonts w:ascii="Times New Roman" w:hAnsi="Times New Roman" w:cs="Times New Roman"/>
          <w:sz w:val="26"/>
          <w:szCs w:val="26"/>
        </w:rPr>
        <w:t>з</w:t>
      </w:r>
      <w:r w:rsidR="00921A34" w:rsidRPr="00921A34">
        <w:rPr>
          <w:rFonts w:ascii="Times New Roman" w:hAnsi="Times New Roman" w:cs="Times New Roman"/>
          <w:sz w:val="26"/>
          <w:szCs w:val="26"/>
        </w:rPr>
        <w:t>а профессионализм</w:t>
      </w:r>
      <w:r w:rsidR="00D15F92">
        <w:rPr>
          <w:rFonts w:ascii="Times New Roman" w:hAnsi="Times New Roman" w:cs="Times New Roman"/>
          <w:sz w:val="26"/>
          <w:szCs w:val="26"/>
        </w:rPr>
        <w:t xml:space="preserve"> и</w:t>
      </w:r>
      <w:r w:rsidR="00921A34" w:rsidRPr="00921A34">
        <w:rPr>
          <w:rFonts w:ascii="Times New Roman" w:hAnsi="Times New Roman" w:cs="Times New Roman"/>
          <w:sz w:val="26"/>
          <w:szCs w:val="26"/>
        </w:rPr>
        <w:t xml:space="preserve"> высокие достижения в служебной деятельности</w:t>
      </w:r>
      <w:r w:rsidR="00921A34">
        <w:rPr>
          <w:rFonts w:ascii="Times New Roman" w:hAnsi="Times New Roman" w:cs="Times New Roman"/>
          <w:sz w:val="26"/>
          <w:szCs w:val="26"/>
        </w:rPr>
        <w:t>.</w:t>
      </w:r>
      <w:r w:rsidR="00921A34" w:rsidRPr="00921A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47C1" w:rsidRDefault="00146BCE" w:rsidP="00C00D94">
      <w:pPr>
        <w:pStyle w:val="a4"/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Владимир Сериков </w:t>
      </w:r>
      <w:r w:rsidR="00921A34">
        <w:rPr>
          <w:rFonts w:ascii="Times New Roman" w:hAnsi="Times New Roman" w:cs="Times New Roman"/>
          <w:sz w:val="26"/>
          <w:szCs w:val="26"/>
        </w:rPr>
        <w:t xml:space="preserve">также </w:t>
      </w:r>
      <w:r>
        <w:rPr>
          <w:rFonts w:ascii="Times New Roman" w:hAnsi="Times New Roman" w:cs="Times New Roman"/>
          <w:sz w:val="26"/>
          <w:szCs w:val="26"/>
        </w:rPr>
        <w:t>оценил огромный вклад Управления в рост бюджета</w:t>
      </w:r>
      <w:r w:rsidR="00686F4C">
        <w:rPr>
          <w:rFonts w:ascii="Times New Roman" w:hAnsi="Times New Roman" w:cs="Times New Roman"/>
          <w:sz w:val="26"/>
          <w:szCs w:val="26"/>
        </w:rPr>
        <w:t xml:space="preserve"> </w:t>
      </w:r>
      <w:r w:rsidR="00D15F92">
        <w:rPr>
          <w:rFonts w:ascii="Times New Roman" w:hAnsi="Times New Roman" w:cs="Times New Roman"/>
          <w:sz w:val="26"/>
          <w:szCs w:val="26"/>
        </w:rPr>
        <w:t>Липецкой</w:t>
      </w:r>
      <w:r w:rsidR="00686F4C">
        <w:rPr>
          <w:rFonts w:ascii="Times New Roman" w:hAnsi="Times New Roman" w:cs="Times New Roman"/>
          <w:sz w:val="26"/>
          <w:szCs w:val="26"/>
        </w:rPr>
        <w:t xml:space="preserve"> области, </w:t>
      </w:r>
      <w:r>
        <w:rPr>
          <w:rFonts w:ascii="Times New Roman" w:hAnsi="Times New Roman" w:cs="Times New Roman"/>
          <w:sz w:val="26"/>
          <w:szCs w:val="26"/>
        </w:rPr>
        <w:t xml:space="preserve">отметил </w:t>
      </w:r>
      <w:r w:rsidR="00686F4C">
        <w:rPr>
          <w:rFonts w:ascii="Times New Roman" w:hAnsi="Times New Roman" w:cs="Times New Roman"/>
          <w:sz w:val="26"/>
          <w:szCs w:val="26"/>
        </w:rPr>
        <w:t xml:space="preserve">высокий уровень развития Федеральной налоговой службы в целом на международной арене и </w:t>
      </w:r>
      <w:r w:rsidR="00921A34">
        <w:rPr>
          <w:rFonts w:ascii="Times New Roman" w:hAnsi="Times New Roman" w:cs="Times New Roman"/>
          <w:sz w:val="26"/>
          <w:szCs w:val="26"/>
        </w:rPr>
        <w:t>выразил благодарность и наградил почетными грамотами 20 сотрудников УФНС России по Липецкой области.</w:t>
      </w:r>
      <w:r w:rsidR="00686F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1A34" w:rsidRDefault="00921A34" w:rsidP="006A5F25">
      <w:pPr>
        <w:shd w:val="clear" w:color="auto" w:fill="FFFFFF"/>
        <w:ind w:firstLine="709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</w:t>
      </w:r>
    </w:p>
    <w:p w:rsidR="006A5F25" w:rsidRDefault="006A5F25" w:rsidP="006A5F25">
      <w:pPr>
        <w:shd w:val="clear" w:color="auto" w:fill="FFFFFF"/>
        <w:ind w:firstLine="709"/>
        <w:rPr>
          <w:rFonts w:asciiTheme="minorHAnsi" w:hAnsiTheme="minorHAnsi"/>
          <w:sz w:val="26"/>
          <w:szCs w:val="26"/>
        </w:rPr>
      </w:pPr>
    </w:p>
    <w:p w:rsidR="006A5F25" w:rsidRPr="006A5F25" w:rsidRDefault="006A5F25" w:rsidP="006A5F25">
      <w:pPr>
        <w:shd w:val="clear" w:color="auto" w:fill="FFFFFF"/>
        <w:ind w:firstLine="709"/>
        <w:rPr>
          <w:b/>
          <w:i/>
          <w:sz w:val="26"/>
          <w:szCs w:val="26"/>
        </w:rPr>
      </w:pPr>
      <w:r>
        <w:rPr>
          <w:rFonts w:asciiTheme="minorHAnsi" w:hAnsiTheme="minorHAnsi"/>
          <w:b/>
          <w:i/>
          <w:sz w:val="26"/>
          <w:szCs w:val="26"/>
        </w:rPr>
        <w:t xml:space="preserve">                                                                                   </w:t>
      </w:r>
      <w:bookmarkStart w:id="0" w:name="_GoBack"/>
      <w:bookmarkEnd w:id="0"/>
      <w:r w:rsidRPr="006A5F25">
        <w:rPr>
          <w:rFonts w:asciiTheme="minorHAnsi" w:hAnsiTheme="minorHAnsi"/>
          <w:b/>
          <w:i/>
          <w:sz w:val="26"/>
          <w:szCs w:val="26"/>
        </w:rPr>
        <w:t>УФНС России по Липецкой области</w:t>
      </w:r>
    </w:p>
    <w:p w:rsidR="00921A34" w:rsidRPr="001C279C" w:rsidRDefault="00921A34" w:rsidP="00C00D94">
      <w:pPr>
        <w:pStyle w:val="a4"/>
        <w:spacing w:after="120"/>
        <w:rPr>
          <w:rFonts w:ascii="Times New Roman" w:hAnsi="Times New Roman" w:cs="Times New Roman"/>
          <w:sz w:val="26"/>
          <w:szCs w:val="26"/>
        </w:rPr>
      </w:pPr>
    </w:p>
    <w:sectPr w:rsidR="00921A34" w:rsidRPr="001C279C" w:rsidSect="00921A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5CCA"/>
    <w:multiLevelType w:val="hybridMultilevel"/>
    <w:tmpl w:val="DEC84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775E4D"/>
    <w:multiLevelType w:val="hybridMultilevel"/>
    <w:tmpl w:val="F7C87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8F"/>
    <w:rsid w:val="00064253"/>
    <w:rsid w:val="000A546C"/>
    <w:rsid w:val="00122635"/>
    <w:rsid w:val="00146BCE"/>
    <w:rsid w:val="001729DB"/>
    <w:rsid w:val="00181B0B"/>
    <w:rsid w:val="001C279C"/>
    <w:rsid w:val="00215AC3"/>
    <w:rsid w:val="003525CB"/>
    <w:rsid w:val="003F02B4"/>
    <w:rsid w:val="004808C8"/>
    <w:rsid w:val="005403DB"/>
    <w:rsid w:val="005E358F"/>
    <w:rsid w:val="00686F4C"/>
    <w:rsid w:val="006A5F25"/>
    <w:rsid w:val="007147C1"/>
    <w:rsid w:val="00817155"/>
    <w:rsid w:val="0085416F"/>
    <w:rsid w:val="008C5DA1"/>
    <w:rsid w:val="008D74AF"/>
    <w:rsid w:val="00921A34"/>
    <w:rsid w:val="009A6367"/>
    <w:rsid w:val="009D21DC"/>
    <w:rsid w:val="009E4135"/>
    <w:rsid w:val="00AA5613"/>
    <w:rsid w:val="00B55DE3"/>
    <w:rsid w:val="00BB1B26"/>
    <w:rsid w:val="00C00D94"/>
    <w:rsid w:val="00C34AC8"/>
    <w:rsid w:val="00CB5AAF"/>
    <w:rsid w:val="00D15F92"/>
    <w:rsid w:val="00D34613"/>
    <w:rsid w:val="00D77F7E"/>
    <w:rsid w:val="00E9422E"/>
    <w:rsid w:val="00F73F6A"/>
    <w:rsid w:val="00FA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8F"/>
    <w:pPr>
      <w:spacing w:after="0" w:line="288" w:lineRule="auto"/>
      <w:jc w:val="both"/>
    </w:pPr>
    <w:rPr>
      <w:rFonts w:ascii="Times Roman" w:hAnsi="Times Roman" w:cs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58F"/>
    <w:pPr>
      <w:ind w:left="720"/>
      <w:contextualSpacing/>
    </w:pPr>
  </w:style>
  <w:style w:type="paragraph" w:styleId="a4">
    <w:name w:val="No Spacing"/>
    <w:uiPriority w:val="1"/>
    <w:qFormat/>
    <w:rsid w:val="005E358F"/>
    <w:pPr>
      <w:spacing w:after="0" w:line="240" w:lineRule="auto"/>
      <w:jc w:val="both"/>
    </w:pPr>
    <w:rPr>
      <w:rFonts w:ascii="Times Roman" w:hAnsi="Times Roman" w:cstheme="minorHAnsi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8541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41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8F"/>
    <w:pPr>
      <w:spacing w:after="0" w:line="288" w:lineRule="auto"/>
      <w:jc w:val="both"/>
    </w:pPr>
    <w:rPr>
      <w:rFonts w:ascii="Times Roman" w:hAnsi="Times Roman" w:cs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58F"/>
    <w:pPr>
      <w:ind w:left="720"/>
      <w:contextualSpacing/>
    </w:pPr>
  </w:style>
  <w:style w:type="paragraph" w:styleId="a4">
    <w:name w:val="No Spacing"/>
    <w:uiPriority w:val="1"/>
    <w:qFormat/>
    <w:rsid w:val="005E358F"/>
    <w:pPr>
      <w:spacing w:after="0" w:line="240" w:lineRule="auto"/>
      <w:jc w:val="both"/>
    </w:pPr>
    <w:rPr>
      <w:rFonts w:ascii="Times Roman" w:hAnsi="Times Roman" w:cstheme="minorHAnsi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8541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4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D93CDF39</Template>
  <TotalTime>349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Орехова Элеонора Викторовна</dc:creator>
  <cp:keywords/>
  <dc:description/>
  <cp:lastModifiedBy>4800-00-515</cp:lastModifiedBy>
  <cp:revision>8</cp:revision>
  <cp:lastPrinted>2024-02-15T13:23:00Z</cp:lastPrinted>
  <dcterms:created xsi:type="dcterms:W3CDTF">2024-02-14T13:47:00Z</dcterms:created>
  <dcterms:modified xsi:type="dcterms:W3CDTF">2024-02-15T15:08:00Z</dcterms:modified>
</cp:coreProperties>
</file>