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F2F" w:rsidRPr="001F5F2F" w:rsidRDefault="001F5F2F" w:rsidP="001F5F2F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C2C" w:rsidRDefault="00F56C2C" w:rsidP="00F56C2C">
      <w:pPr>
        <w:pStyle w:val="a8"/>
        <w:tabs>
          <w:tab w:val="left" w:pos="3686"/>
          <w:tab w:val="left" w:pos="9214"/>
        </w:tabs>
        <w:ind w:left="742" w:hanging="2160"/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613410" cy="691515"/>
            <wp:effectExtent l="19050" t="0" r="0" b="0"/>
            <wp:docPr id="1" name="Рисунок 1" descr="герб с вольной част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с вольной частью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991" t="23839" r="17639" b="26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</w:p>
    <w:p w:rsidR="00F56C2C" w:rsidRDefault="00F56C2C" w:rsidP="00F56C2C">
      <w:pPr>
        <w:pStyle w:val="a8"/>
        <w:tabs>
          <w:tab w:val="left" w:pos="3686"/>
          <w:tab w:val="left" w:pos="9214"/>
        </w:tabs>
        <w:ind w:left="742" w:hanging="2160"/>
        <w:rPr>
          <w:rFonts w:ascii="Arial" w:hAnsi="Arial" w:cs="Arial"/>
          <w:sz w:val="24"/>
          <w:szCs w:val="24"/>
        </w:rPr>
      </w:pPr>
    </w:p>
    <w:p w:rsidR="00F56C2C" w:rsidRDefault="00F56C2C" w:rsidP="00F56C2C">
      <w:pPr>
        <w:pStyle w:val="aa"/>
      </w:pPr>
      <w:r>
        <w:t>РОССИЙСКАЯ ФЕДЕРАЦИЯ</w:t>
      </w:r>
    </w:p>
    <w:p w:rsidR="00F56C2C" w:rsidRDefault="00F56C2C" w:rsidP="00F56C2C">
      <w:pPr>
        <w:pStyle w:val="a8"/>
        <w:tabs>
          <w:tab w:val="left" w:pos="3686"/>
          <w:tab w:val="left" w:pos="9214"/>
        </w:tabs>
        <w:ind w:left="742" w:hanging="2160"/>
        <w:rPr>
          <w:rFonts w:ascii="Arial" w:hAnsi="Arial" w:cs="Arial"/>
          <w:sz w:val="24"/>
          <w:szCs w:val="24"/>
        </w:rPr>
      </w:pPr>
    </w:p>
    <w:p w:rsidR="00F56C2C" w:rsidRPr="005329E8" w:rsidRDefault="00F56C2C" w:rsidP="00F56C2C">
      <w:pPr>
        <w:pStyle w:val="a8"/>
        <w:tabs>
          <w:tab w:val="left" w:pos="9214"/>
        </w:tabs>
        <w:rPr>
          <w:b w:val="0"/>
          <w:bCs w:val="0"/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F56C2C" w:rsidRDefault="00F56C2C" w:rsidP="00F56C2C">
      <w:pPr>
        <w:pStyle w:val="aa"/>
      </w:pPr>
      <w:r>
        <w:t>Администрации сельского поселения Талицкий сельсовет</w:t>
      </w:r>
    </w:p>
    <w:p w:rsidR="00F56C2C" w:rsidRDefault="00F56C2C" w:rsidP="00F56C2C">
      <w:pPr>
        <w:pStyle w:val="aa"/>
      </w:pPr>
      <w:r>
        <w:t>Добринского муниципального района Липецкой области</w:t>
      </w:r>
    </w:p>
    <w:p w:rsidR="00F56C2C" w:rsidRPr="005329E8" w:rsidRDefault="00F56C2C" w:rsidP="00F56C2C">
      <w:pPr>
        <w:jc w:val="center"/>
        <w:rPr>
          <w:b/>
          <w:bCs/>
          <w:sz w:val="28"/>
          <w:szCs w:val="28"/>
        </w:rPr>
      </w:pPr>
    </w:p>
    <w:p w:rsidR="00F56C2C" w:rsidRPr="005329E8" w:rsidRDefault="00F56C2C" w:rsidP="00F56C2C">
      <w:pPr>
        <w:pStyle w:val="a8"/>
        <w:tabs>
          <w:tab w:val="left" w:pos="9214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26 декабря 2016</w:t>
      </w:r>
      <w:r w:rsidRPr="005329E8">
        <w:rPr>
          <w:b w:val="0"/>
          <w:sz w:val="28"/>
          <w:szCs w:val="28"/>
        </w:rPr>
        <w:t xml:space="preserve"> </w:t>
      </w:r>
      <w:r w:rsidRPr="005329E8">
        <w:rPr>
          <w:b w:val="0"/>
          <w:bCs w:val="0"/>
          <w:sz w:val="28"/>
          <w:szCs w:val="28"/>
        </w:rPr>
        <w:t>г.</w:t>
      </w:r>
      <w:r>
        <w:rPr>
          <w:b w:val="0"/>
          <w:sz w:val="28"/>
          <w:szCs w:val="28"/>
        </w:rPr>
        <w:t xml:space="preserve">     </w:t>
      </w:r>
      <w:r w:rsidRPr="005329E8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     </w:t>
      </w:r>
      <w:r w:rsidRPr="005329E8">
        <w:rPr>
          <w:b w:val="0"/>
          <w:sz w:val="28"/>
          <w:szCs w:val="28"/>
        </w:rPr>
        <w:t xml:space="preserve">с. </w:t>
      </w:r>
      <w:r>
        <w:rPr>
          <w:b w:val="0"/>
          <w:sz w:val="28"/>
          <w:szCs w:val="28"/>
        </w:rPr>
        <w:t xml:space="preserve">Талицкий Чамлык               </w:t>
      </w:r>
      <w:r w:rsidRPr="005329E8">
        <w:rPr>
          <w:b w:val="0"/>
          <w:sz w:val="28"/>
          <w:szCs w:val="28"/>
        </w:rPr>
        <w:t xml:space="preserve">  №</w:t>
      </w:r>
      <w:r>
        <w:rPr>
          <w:b w:val="0"/>
          <w:sz w:val="28"/>
          <w:szCs w:val="28"/>
        </w:rPr>
        <w:t xml:space="preserve"> 285</w:t>
      </w:r>
    </w:p>
    <w:p w:rsidR="001F5F2F" w:rsidRPr="002C347A" w:rsidRDefault="001F5F2F" w:rsidP="00F56C2C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1F5F2F" w:rsidRPr="002C347A" w:rsidRDefault="001F5F2F" w:rsidP="00F56C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47A">
        <w:rPr>
          <w:rFonts w:ascii="Times New Roman" w:hAnsi="Times New Roman" w:cs="Times New Roman"/>
          <w:b/>
          <w:sz w:val="28"/>
          <w:szCs w:val="28"/>
        </w:rPr>
        <w:t>Об утверждении Порядка</w:t>
      </w:r>
    </w:p>
    <w:p w:rsidR="001F5F2F" w:rsidRPr="002C347A" w:rsidRDefault="001F5F2F" w:rsidP="00F56C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OLE_LINK34"/>
      <w:bookmarkStart w:id="1" w:name="OLE_LINK35"/>
      <w:r w:rsidRPr="002C347A">
        <w:rPr>
          <w:rFonts w:ascii="Times New Roman" w:hAnsi="Times New Roman" w:cs="Times New Roman"/>
          <w:b/>
          <w:sz w:val="28"/>
          <w:szCs w:val="28"/>
        </w:rPr>
        <w:t>составления и утверждения плана</w:t>
      </w:r>
    </w:p>
    <w:p w:rsidR="001F5F2F" w:rsidRPr="002C347A" w:rsidRDefault="001F5F2F" w:rsidP="00F56C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47A">
        <w:rPr>
          <w:rFonts w:ascii="Times New Roman" w:hAnsi="Times New Roman" w:cs="Times New Roman"/>
          <w:b/>
          <w:sz w:val="28"/>
          <w:szCs w:val="28"/>
        </w:rPr>
        <w:t>финансово-хозяйственной деятельности</w:t>
      </w:r>
    </w:p>
    <w:p w:rsidR="001F5F2F" w:rsidRPr="002C347A" w:rsidRDefault="001F5F2F" w:rsidP="00F56C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47A">
        <w:rPr>
          <w:rFonts w:ascii="Times New Roman" w:hAnsi="Times New Roman" w:cs="Times New Roman"/>
          <w:b/>
          <w:sz w:val="28"/>
          <w:szCs w:val="28"/>
        </w:rPr>
        <w:t>Муниципального автономного</w:t>
      </w:r>
    </w:p>
    <w:p w:rsidR="001F5F2F" w:rsidRPr="002C347A" w:rsidRDefault="001F5F2F" w:rsidP="00F56C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47A">
        <w:rPr>
          <w:rFonts w:ascii="Times New Roman" w:hAnsi="Times New Roman" w:cs="Times New Roman"/>
          <w:b/>
          <w:sz w:val="28"/>
          <w:szCs w:val="28"/>
        </w:rPr>
        <w:t>учреждения культуры</w:t>
      </w:r>
    </w:p>
    <w:p w:rsidR="001F5F2F" w:rsidRPr="002C347A" w:rsidRDefault="001F5F2F" w:rsidP="00F56C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47A">
        <w:rPr>
          <w:rFonts w:ascii="Times New Roman" w:hAnsi="Times New Roman" w:cs="Times New Roman"/>
          <w:b/>
          <w:sz w:val="28"/>
          <w:szCs w:val="28"/>
        </w:rPr>
        <w:t>«</w:t>
      </w:r>
      <w:r w:rsidR="00F56C2C">
        <w:rPr>
          <w:rFonts w:ascii="Times New Roman" w:hAnsi="Times New Roman" w:cs="Times New Roman"/>
          <w:b/>
          <w:sz w:val="28"/>
          <w:szCs w:val="28"/>
        </w:rPr>
        <w:t>Талиц</w:t>
      </w:r>
      <w:r w:rsidR="00086293">
        <w:rPr>
          <w:rFonts w:ascii="Times New Roman" w:hAnsi="Times New Roman" w:cs="Times New Roman"/>
          <w:b/>
          <w:sz w:val="28"/>
          <w:szCs w:val="28"/>
        </w:rPr>
        <w:t>кий</w:t>
      </w:r>
      <w:r w:rsidRPr="002C347A">
        <w:rPr>
          <w:rFonts w:ascii="Times New Roman" w:hAnsi="Times New Roman" w:cs="Times New Roman"/>
          <w:b/>
          <w:sz w:val="28"/>
          <w:szCs w:val="28"/>
        </w:rPr>
        <w:t xml:space="preserve"> ПЦК»</w:t>
      </w:r>
    </w:p>
    <w:bookmarkEnd w:id="0"/>
    <w:bookmarkEnd w:id="1"/>
    <w:p w:rsidR="001F5F2F" w:rsidRPr="001F5F2F" w:rsidRDefault="001F5F2F" w:rsidP="001F5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F2F" w:rsidRPr="001F5F2F" w:rsidRDefault="001F5F2F" w:rsidP="001F5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F2F" w:rsidRPr="002C347A" w:rsidRDefault="004654D6" w:rsidP="001F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F5F2F" w:rsidRPr="002C347A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№ 83-ФЗ от  08.05.2010  «О внесении изменений в отдельные законодательные акты Российской Федерации, в связи с совершенствованием правового положения государственных (муниципальных) учреждений»,  Федеральным законом от 12.01.1996 № 7-ФЗ «О некоммерческих организациях», руководствуясь Уставом сельского поселения </w:t>
      </w:r>
      <w:r w:rsidR="00A716B0">
        <w:rPr>
          <w:rFonts w:ascii="Times New Roman" w:hAnsi="Times New Roman" w:cs="Times New Roman"/>
          <w:sz w:val="28"/>
          <w:szCs w:val="28"/>
        </w:rPr>
        <w:t>Талиц</w:t>
      </w:r>
      <w:r w:rsidR="00086293">
        <w:rPr>
          <w:rFonts w:ascii="Times New Roman" w:hAnsi="Times New Roman" w:cs="Times New Roman"/>
          <w:sz w:val="28"/>
          <w:szCs w:val="28"/>
        </w:rPr>
        <w:t>кий</w:t>
      </w:r>
      <w:r w:rsidR="001F5F2F" w:rsidRPr="002C347A">
        <w:rPr>
          <w:rFonts w:ascii="Times New Roman" w:hAnsi="Times New Roman" w:cs="Times New Roman"/>
          <w:sz w:val="28"/>
          <w:szCs w:val="28"/>
        </w:rPr>
        <w:t xml:space="preserve"> сельсовет, администрация сельского поселения </w:t>
      </w:r>
      <w:r w:rsidR="00A716B0">
        <w:rPr>
          <w:rFonts w:ascii="Times New Roman" w:hAnsi="Times New Roman" w:cs="Times New Roman"/>
          <w:sz w:val="28"/>
          <w:szCs w:val="28"/>
        </w:rPr>
        <w:t>Талиц</w:t>
      </w:r>
      <w:r w:rsidR="00086293">
        <w:rPr>
          <w:rFonts w:ascii="Times New Roman" w:hAnsi="Times New Roman" w:cs="Times New Roman"/>
          <w:sz w:val="28"/>
          <w:szCs w:val="28"/>
        </w:rPr>
        <w:t xml:space="preserve">кий </w:t>
      </w:r>
      <w:r w:rsidR="001F5F2F" w:rsidRPr="002C347A">
        <w:rPr>
          <w:rFonts w:ascii="Times New Roman" w:hAnsi="Times New Roman" w:cs="Times New Roman"/>
          <w:sz w:val="28"/>
          <w:szCs w:val="28"/>
        </w:rPr>
        <w:t xml:space="preserve">сельсовет </w:t>
      </w:r>
    </w:p>
    <w:p w:rsidR="001F5F2F" w:rsidRPr="002C347A" w:rsidRDefault="001F5F2F" w:rsidP="001F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5F2F" w:rsidRPr="002C347A" w:rsidRDefault="001F5F2F" w:rsidP="001F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5F2F" w:rsidRPr="002C347A" w:rsidRDefault="001F5F2F" w:rsidP="001F5F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47A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1F5F2F" w:rsidRPr="002C347A" w:rsidRDefault="001F5F2F" w:rsidP="001F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5F2F" w:rsidRPr="002C347A" w:rsidRDefault="001F5F2F" w:rsidP="001F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5F2F" w:rsidRPr="002C347A" w:rsidRDefault="001F5F2F" w:rsidP="00465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7A">
        <w:rPr>
          <w:rFonts w:ascii="Times New Roman" w:hAnsi="Times New Roman" w:cs="Times New Roman"/>
          <w:sz w:val="28"/>
          <w:szCs w:val="28"/>
        </w:rPr>
        <w:t>1.</w:t>
      </w:r>
      <w:r w:rsidR="00DC4699">
        <w:rPr>
          <w:rFonts w:ascii="Times New Roman" w:hAnsi="Times New Roman" w:cs="Times New Roman"/>
          <w:sz w:val="28"/>
          <w:szCs w:val="28"/>
        </w:rPr>
        <w:t xml:space="preserve"> </w:t>
      </w:r>
      <w:r w:rsidRPr="002C347A">
        <w:rPr>
          <w:rFonts w:ascii="Times New Roman" w:hAnsi="Times New Roman" w:cs="Times New Roman"/>
          <w:sz w:val="28"/>
          <w:szCs w:val="28"/>
        </w:rPr>
        <w:t>Утвердить</w:t>
      </w:r>
      <w:bookmarkStart w:id="2" w:name="OLE_LINK30"/>
      <w:bookmarkStart w:id="3" w:name="OLE_LINK31"/>
      <w:bookmarkStart w:id="4" w:name="OLE_LINK32"/>
      <w:r w:rsidR="00DC4699">
        <w:rPr>
          <w:rFonts w:ascii="Times New Roman" w:hAnsi="Times New Roman" w:cs="Times New Roman"/>
          <w:sz w:val="28"/>
          <w:szCs w:val="28"/>
        </w:rPr>
        <w:t xml:space="preserve"> </w:t>
      </w:r>
      <w:r w:rsidRPr="002C347A">
        <w:rPr>
          <w:rFonts w:ascii="Times New Roman" w:hAnsi="Times New Roman" w:cs="Times New Roman"/>
          <w:sz w:val="28"/>
          <w:szCs w:val="28"/>
        </w:rPr>
        <w:t>Порядок составления и утверждения плана финансово-хозяйственной деятельности Муниципального автономного учреждения культуры «</w:t>
      </w:r>
      <w:r w:rsidR="00DC4699">
        <w:rPr>
          <w:rFonts w:ascii="Times New Roman" w:hAnsi="Times New Roman" w:cs="Times New Roman"/>
          <w:sz w:val="28"/>
          <w:szCs w:val="28"/>
        </w:rPr>
        <w:t>Талиц</w:t>
      </w:r>
      <w:r w:rsidR="00086293">
        <w:rPr>
          <w:rFonts w:ascii="Times New Roman" w:hAnsi="Times New Roman" w:cs="Times New Roman"/>
          <w:sz w:val="28"/>
          <w:szCs w:val="28"/>
        </w:rPr>
        <w:t>кий</w:t>
      </w:r>
      <w:r w:rsidRPr="002C347A">
        <w:rPr>
          <w:rFonts w:ascii="Times New Roman" w:hAnsi="Times New Roman" w:cs="Times New Roman"/>
          <w:sz w:val="28"/>
          <w:szCs w:val="28"/>
        </w:rPr>
        <w:t xml:space="preserve"> ПЦК» </w:t>
      </w:r>
      <w:bookmarkEnd w:id="2"/>
      <w:bookmarkEnd w:id="3"/>
      <w:bookmarkEnd w:id="4"/>
      <w:r w:rsidRPr="002C347A">
        <w:rPr>
          <w:rFonts w:ascii="Times New Roman" w:hAnsi="Times New Roman" w:cs="Times New Roman"/>
          <w:sz w:val="28"/>
          <w:szCs w:val="28"/>
        </w:rPr>
        <w:t>(прилагается).</w:t>
      </w:r>
    </w:p>
    <w:p w:rsidR="001F5F2F" w:rsidRPr="002C347A" w:rsidRDefault="001F5F2F" w:rsidP="001F5F2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47A">
        <w:rPr>
          <w:rFonts w:ascii="Times New Roman" w:hAnsi="Times New Roman" w:cs="Times New Roman"/>
          <w:sz w:val="28"/>
          <w:szCs w:val="28"/>
        </w:rPr>
        <w:t xml:space="preserve">2. </w:t>
      </w:r>
      <w:r w:rsidR="00DC4699">
        <w:rPr>
          <w:rFonts w:ascii="Times New Roman" w:hAnsi="Times New Roman" w:cs="Times New Roman"/>
          <w:sz w:val="28"/>
          <w:szCs w:val="28"/>
        </w:rPr>
        <w:t xml:space="preserve">    </w:t>
      </w:r>
      <w:r w:rsidRPr="002C347A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 момента его обнародования.</w:t>
      </w:r>
    </w:p>
    <w:p w:rsidR="001F5F2F" w:rsidRPr="002C347A" w:rsidRDefault="001F5F2F" w:rsidP="001F5F2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47A" w:rsidRDefault="002C347A" w:rsidP="001F5F2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2F" w:rsidRPr="002C347A" w:rsidRDefault="001F5F2F" w:rsidP="001F5F2F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47A">
        <w:rPr>
          <w:rFonts w:ascii="Times New Roman" w:hAnsi="Times New Roman" w:cs="Times New Roman"/>
          <w:b/>
          <w:sz w:val="28"/>
          <w:szCs w:val="28"/>
        </w:rPr>
        <w:t xml:space="preserve">Глава администрации                                  </w:t>
      </w:r>
      <w:r w:rsidR="00DC4699">
        <w:rPr>
          <w:rFonts w:ascii="Times New Roman" w:hAnsi="Times New Roman" w:cs="Times New Roman"/>
          <w:b/>
          <w:sz w:val="28"/>
          <w:szCs w:val="28"/>
        </w:rPr>
        <w:t>И.В.Мочалов</w:t>
      </w:r>
    </w:p>
    <w:p w:rsidR="001F5F2F" w:rsidRPr="002C347A" w:rsidRDefault="001F5F2F" w:rsidP="001F5F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2F" w:rsidRPr="001F5F2F" w:rsidRDefault="001F5F2F" w:rsidP="001F5F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5F2F" w:rsidRPr="001C7DB7" w:rsidRDefault="001F5F2F" w:rsidP="001C7D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lastRenderedPageBreak/>
        <w:t xml:space="preserve">Утвержден                                                                                              постановлением администрации                                                                                                сельского поселения </w:t>
      </w:r>
      <w:r w:rsidR="003576A2">
        <w:rPr>
          <w:rFonts w:ascii="Times New Roman" w:hAnsi="Times New Roman" w:cs="Times New Roman"/>
          <w:sz w:val="28"/>
          <w:szCs w:val="28"/>
        </w:rPr>
        <w:t>Талиц</w:t>
      </w:r>
      <w:r w:rsidR="00086293">
        <w:rPr>
          <w:rFonts w:ascii="Times New Roman" w:hAnsi="Times New Roman" w:cs="Times New Roman"/>
          <w:sz w:val="28"/>
          <w:szCs w:val="28"/>
        </w:rPr>
        <w:t>кий</w:t>
      </w:r>
      <w:r w:rsidRPr="001C7DB7">
        <w:rPr>
          <w:rFonts w:ascii="Times New Roman" w:hAnsi="Times New Roman" w:cs="Times New Roman"/>
          <w:sz w:val="28"/>
          <w:szCs w:val="28"/>
        </w:rPr>
        <w:t xml:space="preserve"> сельсовет</w:t>
      </w:r>
    </w:p>
    <w:p w:rsidR="001F5F2F" w:rsidRPr="001C7DB7" w:rsidRDefault="001F5F2F" w:rsidP="001F5F2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C7DB7" w:rsidRPr="001C7DB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1C7DB7">
        <w:rPr>
          <w:rFonts w:ascii="Times New Roman" w:hAnsi="Times New Roman" w:cs="Times New Roman"/>
          <w:sz w:val="28"/>
          <w:szCs w:val="28"/>
        </w:rPr>
        <w:t xml:space="preserve">       </w:t>
      </w:r>
      <w:r w:rsidR="00086293">
        <w:rPr>
          <w:rFonts w:ascii="Times New Roman" w:hAnsi="Times New Roman" w:cs="Times New Roman"/>
          <w:sz w:val="28"/>
          <w:szCs w:val="28"/>
        </w:rPr>
        <w:t>от «2</w:t>
      </w:r>
      <w:r w:rsidR="003576A2">
        <w:rPr>
          <w:rFonts w:ascii="Times New Roman" w:hAnsi="Times New Roman" w:cs="Times New Roman"/>
          <w:sz w:val="28"/>
          <w:szCs w:val="28"/>
        </w:rPr>
        <w:t>6</w:t>
      </w:r>
      <w:r w:rsidR="00086293">
        <w:rPr>
          <w:rFonts w:ascii="Times New Roman" w:hAnsi="Times New Roman" w:cs="Times New Roman"/>
          <w:sz w:val="28"/>
          <w:szCs w:val="28"/>
        </w:rPr>
        <w:t xml:space="preserve">» декабря 2016 года  № </w:t>
      </w:r>
      <w:r w:rsidR="003576A2">
        <w:rPr>
          <w:rFonts w:ascii="Times New Roman" w:hAnsi="Times New Roman" w:cs="Times New Roman"/>
          <w:sz w:val="28"/>
          <w:szCs w:val="28"/>
        </w:rPr>
        <w:t>285</w:t>
      </w:r>
    </w:p>
    <w:p w:rsidR="001F5F2F" w:rsidRPr="001C7DB7" w:rsidRDefault="001F5F2F" w:rsidP="001F5F2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5F2F" w:rsidRPr="001C7DB7" w:rsidRDefault="001F5F2F" w:rsidP="001F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5F2F" w:rsidRPr="001C7DB7" w:rsidRDefault="001F5F2F" w:rsidP="001F5F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5F2F" w:rsidRPr="001C7DB7" w:rsidRDefault="001F5F2F" w:rsidP="001F5F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DB7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1F5F2F" w:rsidRPr="001C7DB7" w:rsidRDefault="001F5F2F" w:rsidP="001F5F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DB7">
        <w:rPr>
          <w:rFonts w:ascii="Times New Roman" w:hAnsi="Times New Roman" w:cs="Times New Roman"/>
          <w:b/>
          <w:sz w:val="28"/>
          <w:szCs w:val="28"/>
        </w:rPr>
        <w:t>составления и утверждения плана финансово-хозяйственной деятельности</w:t>
      </w:r>
    </w:p>
    <w:p w:rsidR="001F5F2F" w:rsidRPr="001C7DB7" w:rsidRDefault="001F5F2F" w:rsidP="001F5F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DB7"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bookmarkStart w:id="5" w:name="OLE_LINK8"/>
      <w:bookmarkStart w:id="6" w:name="OLE_LINK9"/>
      <w:bookmarkStart w:id="7" w:name="OLE_LINK10"/>
      <w:bookmarkStart w:id="8" w:name="OLE_LINK11"/>
      <w:r w:rsidRPr="001C7DB7">
        <w:rPr>
          <w:rFonts w:ascii="Times New Roman" w:hAnsi="Times New Roman" w:cs="Times New Roman"/>
          <w:b/>
          <w:sz w:val="28"/>
          <w:szCs w:val="28"/>
        </w:rPr>
        <w:t>автономного учреждения культуры «</w:t>
      </w:r>
      <w:r w:rsidR="003576A2">
        <w:rPr>
          <w:rFonts w:ascii="Times New Roman" w:hAnsi="Times New Roman" w:cs="Times New Roman"/>
          <w:b/>
          <w:sz w:val="28"/>
          <w:szCs w:val="28"/>
        </w:rPr>
        <w:t>Талиц</w:t>
      </w:r>
      <w:r w:rsidR="00E94619">
        <w:rPr>
          <w:rFonts w:ascii="Times New Roman" w:hAnsi="Times New Roman" w:cs="Times New Roman"/>
          <w:b/>
          <w:sz w:val="28"/>
          <w:szCs w:val="28"/>
        </w:rPr>
        <w:t>кий</w:t>
      </w:r>
      <w:r w:rsidRPr="001C7DB7">
        <w:rPr>
          <w:rFonts w:ascii="Times New Roman" w:hAnsi="Times New Roman" w:cs="Times New Roman"/>
          <w:b/>
          <w:sz w:val="28"/>
          <w:szCs w:val="28"/>
        </w:rPr>
        <w:t xml:space="preserve"> ПЦК»</w:t>
      </w:r>
    </w:p>
    <w:p w:rsidR="001F5F2F" w:rsidRPr="001F5F2F" w:rsidRDefault="001F5F2F" w:rsidP="001F5F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bookmarkEnd w:id="5"/>
    <w:bookmarkEnd w:id="6"/>
    <w:bookmarkEnd w:id="7"/>
    <w:bookmarkEnd w:id="8"/>
    <w:p w:rsidR="001F5F2F" w:rsidRPr="001C7DB7" w:rsidRDefault="001F5F2F" w:rsidP="001F5F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5F2F" w:rsidRPr="001C7DB7" w:rsidRDefault="001F5F2F" w:rsidP="001F5F2F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1F5F2F" w:rsidRPr="001C7DB7" w:rsidRDefault="001F5F2F" w:rsidP="001F5F2F">
      <w:pPr>
        <w:tabs>
          <w:tab w:val="left" w:pos="720"/>
          <w:tab w:val="left" w:pos="1080"/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5F2F" w:rsidRPr="001C7DB7" w:rsidRDefault="00D9512D" w:rsidP="001F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F5F2F" w:rsidRPr="001C7DB7">
        <w:rPr>
          <w:rFonts w:ascii="Times New Roman" w:hAnsi="Times New Roman" w:cs="Times New Roman"/>
          <w:sz w:val="28"/>
          <w:szCs w:val="28"/>
        </w:rPr>
        <w:t>1.1.</w:t>
      </w:r>
      <w:r w:rsidR="001F5F2F" w:rsidRPr="001C7DB7">
        <w:rPr>
          <w:rFonts w:ascii="Times New Roman" w:hAnsi="Times New Roman" w:cs="Times New Roman"/>
          <w:sz w:val="28"/>
          <w:szCs w:val="28"/>
        </w:rPr>
        <w:tab/>
        <w:t>Настоящий порядок составления и утверждения плана финансово-хозяйственной деятельности Муниципального автономного учреждения культуры «</w:t>
      </w:r>
      <w:r w:rsidR="003576A2">
        <w:rPr>
          <w:rFonts w:ascii="Times New Roman" w:hAnsi="Times New Roman" w:cs="Times New Roman"/>
          <w:sz w:val="28"/>
          <w:szCs w:val="28"/>
        </w:rPr>
        <w:t>Талиц</w:t>
      </w:r>
      <w:r w:rsidR="00086293">
        <w:rPr>
          <w:rFonts w:ascii="Times New Roman" w:hAnsi="Times New Roman" w:cs="Times New Roman"/>
          <w:sz w:val="28"/>
          <w:szCs w:val="28"/>
        </w:rPr>
        <w:t>кий</w:t>
      </w:r>
      <w:r w:rsidR="001F5F2F" w:rsidRPr="001C7DB7">
        <w:rPr>
          <w:rFonts w:ascii="Times New Roman" w:hAnsi="Times New Roman" w:cs="Times New Roman"/>
          <w:sz w:val="28"/>
          <w:szCs w:val="28"/>
        </w:rPr>
        <w:t xml:space="preserve"> ПЦК»  (далее - порядок) устанавливает правила составления и утверждения плана финансово-хозяйственной деятельности (далее - план) Муниципального автономного учреждения культуры «</w:t>
      </w:r>
      <w:r w:rsidR="003576A2">
        <w:rPr>
          <w:rFonts w:ascii="Times New Roman" w:hAnsi="Times New Roman" w:cs="Times New Roman"/>
          <w:sz w:val="28"/>
          <w:szCs w:val="28"/>
        </w:rPr>
        <w:t>Талиц</w:t>
      </w:r>
      <w:r w:rsidR="00086293">
        <w:rPr>
          <w:rFonts w:ascii="Times New Roman" w:hAnsi="Times New Roman" w:cs="Times New Roman"/>
          <w:sz w:val="28"/>
          <w:szCs w:val="28"/>
        </w:rPr>
        <w:t>кий</w:t>
      </w:r>
      <w:r w:rsidR="001F5F2F" w:rsidRPr="001C7DB7">
        <w:rPr>
          <w:rFonts w:ascii="Times New Roman" w:hAnsi="Times New Roman" w:cs="Times New Roman"/>
          <w:sz w:val="28"/>
          <w:szCs w:val="28"/>
        </w:rPr>
        <w:t xml:space="preserve"> ПЦК» (далее - учреждение).</w:t>
      </w:r>
    </w:p>
    <w:p w:rsidR="001F5F2F" w:rsidRPr="001C7DB7" w:rsidRDefault="001F5F2F" w:rsidP="001F5F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1.2. Настоящий порядок разработан в соответствии с Федеральным законом от № 7-ФЗ от 12.01.1996 </w:t>
      </w:r>
      <w:bookmarkStart w:id="9" w:name="OLE_LINK6"/>
      <w:bookmarkStart w:id="10" w:name="OLE_LINK7"/>
      <w:r w:rsidRPr="001C7DB7">
        <w:rPr>
          <w:rFonts w:ascii="Times New Roman" w:hAnsi="Times New Roman" w:cs="Times New Roman"/>
          <w:sz w:val="28"/>
          <w:szCs w:val="28"/>
        </w:rPr>
        <w:t xml:space="preserve">«О некоммерческих организациях», </w:t>
      </w:r>
      <w:bookmarkEnd w:id="9"/>
      <w:bookmarkEnd w:id="10"/>
      <w:r w:rsidRPr="001C7DB7">
        <w:rPr>
          <w:rFonts w:ascii="Times New Roman" w:hAnsi="Times New Roman" w:cs="Times New Roman"/>
          <w:sz w:val="28"/>
          <w:szCs w:val="28"/>
        </w:rPr>
        <w:t>на основании Требований к плану финансово-хозяйственной деятельности государственного (муниципального) учреждения, утвержденных приказом Министерства финансов Российской Фе</w:t>
      </w:r>
      <w:r w:rsidR="004E212A">
        <w:rPr>
          <w:rFonts w:ascii="Times New Roman" w:hAnsi="Times New Roman" w:cs="Times New Roman"/>
          <w:sz w:val="28"/>
          <w:szCs w:val="28"/>
        </w:rPr>
        <w:t>дерации     от 28.07.2010 № 81н.</w:t>
      </w:r>
    </w:p>
    <w:p w:rsidR="001F5F2F" w:rsidRPr="001C7DB7" w:rsidRDefault="00D9512D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5F2F" w:rsidRPr="001C7DB7">
        <w:rPr>
          <w:rFonts w:ascii="Times New Roman" w:hAnsi="Times New Roman" w:cs="Times New Roman"/>
          <w:sz w:val="28"/>
          <w:szCs w:val="28"/>
        </w:rPr>
        <w:t>1.3.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F5F2F" w:rsidRPr="001C7DB7">
        <w:rPr>
          <w:rFonts w:ascii="Times New Roman" w:hAnsi="Times New Roman" w:cs="Times New Roman"/>
          <w:sz w:val="28"/>
          <w:szCs w:val="28"/>
        </w:rPr>
        <w:t>План составляется на финансовый год в случае, если решение о бюджете утверждается на один финансовый год, либо на финансовый г</w:t>
      </w:r>
      <w:r w:rsidR="004E212A">
        <w:rPr>
          <w:rFonts w:ascii="Times New Roman" w:hAnsi="Times New Roman" w:cs="Times New Roman"/>
          <w:sz w:val="28"/>
          <w:szCs w:val="28"/>
        </w:rPr>
        <w:t>од и плановый период, если решение</w:t>
      </w:r>
      <w:r w:rsidR="001F5F2F" w:rsidRPr="001C7DB7">
        <w:rPr>
          <w:rFonts w:ascii="Times New Roman" w:hAnsi="Times New Roman" w:cs="Times New Roman"/>
          <w:sz w:val="28"/>
          <w:szCs w:val="28"/>
        </w:rPr>
        <w:t xml:space="preserve"> о бюджете утверждается на очередной финансовый год и плановый период.</w:t>
      </w:r>
    </w:p>
    <w:p w:rsidR="00E10C5F" w:rsidRDefault="001F5F2F" w:rsidP="00E10C5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Орган, осуществляющий функции и полномочия учредителя, при установлении порядка вправе предусматривать дополнительную детализацию показателей Плана, в том числе по временному интервалу (поквартально, помесячно).</w:t>
      </w:r>
    </w:p>
    <w:p w:rsidR="001F5F2F" w:rsidRPr="001C7DB7" w:rsidRDefault="00E10C5F" w:rsidP="00E10C5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5F2F" w:rsidRPr="001C7DB7" w:rsidRDefault="001F5F2F" w:rsidP="001F5F2F">
      <w:pPr>
        <w:jc w:val="center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2. Порядок составления плана финансово-хозяйственной деятельности</w:t>
      </w:r>
    </w:p>
    <w:p w:rsidR="001F5F2F" w:rsidRPr="001C7DB7" w:rsidRDefault="001F5F2F" w:rsidP="001F5F2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F5F2F" w:rsidRPr="001C7DB7" w:rsidRDefault="001F5F2F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2.1. </w:t>
      </w:r>
      <w:r w:rsidR="00D9512D">
        <w:rPr>
          <w:rFonts w:ascii="Times New Roman" w:hAnsi="Times New Roman" w:cs="Times New Roman"/>
          <w:sz w:val="28"/>
          <w:szCs w:val="28"/>
        </w:rPr>
        <w:t xml:space="preserve"> </w:t>
      </w:r>
      <w:r w:rsidRPr="001C7DB7">
        <w:rPr>
          <w:rFonts w:ascii="Times New Roman" w:hAnsi="Times New Roman" w:cs="Times New Roman"/>
          <w:sz w:val="28"/>
          <w:szCs w:val="28"/>
        </w:rPr>
        <w:t xml:space="preserve">План составляется учреждением (подразделением) по кассовому методу в рублях с точностью до двух знаков после запятой по форме, утвержденной администрацией сельского поселения </w:t>
      </w:r>
      <w:r w:rsidR="00D9512D">
        <w:rPr>
          <w:rFonts w:ascii="Times New Roman" w:hAnsi="Times New Roman" w:cs="Times New Roman"/>
          <w:sz w:val="28"/>
          <w:szCs w:val="28"/>
        </w:rPr>
        <w:t>Талиц</w:t>
      </w:r>
      <w:r w:rsidR="00086293">
        <w:rPr>
          <w:rFonts w:ascii="Times New Roman" w:hAnsi="Times New Roman" w:cs="Times New Roman"/>
          <w:sz w:val="28"/>
          <w:szCs w:val="28"/>
        </w:rPr>
        <w:t>кий</w:t>
      </w:r>
      <w:r w:rsidRPr="001C7DB7">
        <w:rPr>
          <w:rFonts w:ascii="Times New Roman" w:hAnsi="Times New Roman" w:cs="Times New Roman"/>
          <w:sz w:val="28"/>
          <w:szCs w:val="28"/>
        </w:rPr>
        <w:t xml:space="preserve"> сельсовет, осуществляющей функции и полномочия учредителя, с соблюдением </w:t>
      </w:r>
      <w:r w:rsidRPr="001C7DB7">
        <w:rPr>
          <w:rFonts w:ascii="Times New Roman" w:hAnsi="Times New Roman" w:cs="Times New Roman"/>
          <w:sz w:val="28"/>
          <w:szCs w:val="28"/>
        </w:rPr>
        <w:lastRenderedPageBreak/>
        <w:t xml:space="preserve">положений </w:t>
      </w:r>
      <w:hyperlink w:anchor="Par88" w:tooltip="8. В табличную часть Плана включаются следующие таблицы: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пункта 2.5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настоящего Порядка, содержащего следующие части:</w:t>
      </w:r>
    </w:p>
    <w:p w:rsidR="001F5F2F" w:rsidRPr="001C7DB7" w:rsidRDefault="001F5F2F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заголовочную;</w:t>
      </w:r>
    </w:p>
    <w:p w:rsidR="001F5F2F" w:rsidRPr="001C7DB7" w:rsidRDefault="001F5F2F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содержательную;</w:t>
      </w:r>
    </w:p>
    <w:p w:rsidR="001F5F2F" w:rsidRPr="001C7DB7" w:rsidRDefault="001F5F2F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оформляющую.</w:t>
      </w:r>
    </w:p>
    <w:p w:rsidR="001F5F2F" w:rsidRPr="001C7DB7" w:rsidRDefault="001F5F2F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2.2. В заголовочной части Плана указываются:</w:t>
      </w:r>
    </w:p>
    <w:p w:rsidR="001F5F2F" w:rsidRPr="001C7DB7" w:rsidRDefault="001F5F2F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гриф утверждения документа, содержащий наименование должности, подпись (и ее расшифровку) лица, уполномоченного утверждать План, и дату утверждения;</w:t>
      </w:r>
    </w:p>
    <w:p w:rsidR="001F5F2F" w:rsidRPr="001C7DB7" w:rsidRDefault="001F5F2F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наименование документа;</w:t>
      </w:r>
    </w:p>
    <w:p w:rsidR="001F5F2F" w:rsidRPr="001C7DB7" w:rsidRDefault="001F5F2F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дата составления документа;</w:t>
      </w:r>
    </w:p>
    <w:p w:rsidR="001F5F2F" w:rsidRPr="001C7DB7" w:rsidRDefault="001F5F2F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наименование учреждения;</w:t>
      </w:r>
    </w:p>
    <w:p w:rsidR="001F5F2F" w:rsidRPr="001C7DB7" w:rsidRDefault="001F5F2F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наименование подразделения (в случае составления им Плана);</w:t>
      </w:r>
    </w:p>
    <w:p w:rsidR="001F5F2F" w:rsidRPr="001C7DB7" w:rsidRDefault="001F5F2F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наименование органа, осуществляющего функции и полномочия учредителя;</w:t>
      </w:r>
    </w:p>
    <w:p w:rsidR="001F5F2F" w:rsidRPr="001C7DB7" w:rsidRDefault="001F5F2F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7DB7">
        <w:rPr>
          <w:rFonts w:ascii="Times New Roman" w:hAnsi="Times New Roman" w:cs="Times New Roman"/>
          <w:sz w:val="28"/>
          <w:szCs w:val="28"/>
        </w:rPr>
        <w:t>дополнительные реквизиты, идентифицирующие учреждение (подразделение) (адрес фактического местонахождения, идентификационный номер налогоплательщика (ИНН) и значение кода причины постановки на учет (КПП) учреждения (подразделения), код по реестру участников бюджетного процесса, а также юридических лиц, не являющихся участниками бюджетного процесса);</w:t>
      </w:r>
      <w:proofErr w:type="gramEnd"/>
    </w:p>
    <w:p w:rsidR="001F5F2F" w:rsidRPr="001C7DB7" w:rsidRDefault="001F5F2F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финансовый год (финансовый год и плановый период), на который представлены содержащиеся в документе сведения;</w:t>
      </w:r>
    </w:p>
    <w:p w:rsidR="001F5F2F" w:rsidRPr="001C7DB7" w:rsidRDefault="001F5F2F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наименование единиц измерения показателей, включаемых в План  и их коды по Общероссийскому классификатору единиц измерения (ОКЕИ) и (или) Общероссийскому классификатору валют (ОКВ).</w:t>
      </w:r>
    </w:p>
    <w:p w:rsidR="001F5F2F" w:rsidRPr="001C7DB7" w:rsidRDefault="001F5F2F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F5F2F" w:rsidRPr="001C7DB7" w:rsidRDefault="001F5F2F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2.3. Содержательная часть Плана состоит из текстовой (описательной) части и табличной части.</w:t>
      </w:r>
    </w:p>
    <w:p w:rsidR="001F5F2F" w:rsidRPr="001C7DB7" w:rsidRDefault="001F5F2F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2.4. В текстовой (описательной) части Плана указываются:</w:t>
      </w:r>
    </w:p>
    <w:p w:rsidR="001F5F2F" w:rsidRPr="001C7DB7" w:rsidRDefault="001F5F2F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цели деятельности учреждения (подразделения) в соответствии с федеральными законами, иными нормативными (муниципальными) правовыми актами и уставом учреждения (положением подразделения);</w:t>
      </w:r>
    </w:p>
    <w:p w:rsidR="001F5F2F" w:rsidRPr="001C7DB7" w:rsidRDefault="001F5F2F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виды деятельности учреждения (подразделения), относящиеся к его основным видам деятельности в соответствии с уставом учреждения (положением подразделения);</w:t>
      </w:r>
    </w:p>
    <w:p w:rsidR="001F5F2F" w:rsidRPr="001C7DB7" w:rsidRDefault="001F5F2F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перечень услуг (работ), относящихся в соответствии с уставом (положением подразделения) к основным видам деятельности учреждения (подразделения), предоставление которых для физических и юридических лиц осуществляется, в том числе за плату;</w:t>
      </w:r>
    </w:p>
    <w:p w:rsidR="001F5F2F" w:rsidRPr="001C7DB7" w:rsidRDefault="001F5F2F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общая балансовая стоимость недвижимого муниципального имущества на дату составления Плана (в разрезе стоимости имущества, закрепленного собственником имущества за учреждением на праве оперативного управления; </w:t>
      </w:r>
      <w:r w:rsidRPr="001C7DB7">
        <w:rPr>
          <w:rFonts w:ascii="Times New Roman" w:hAnsi="Times New Roman" w:cs="Times New Roman"/>
          <w:sz w:val="28"/>
          <w:szCs w:val="28"/>
        </w:rPr>
        <w:lastRenderedPageBreak/>
        <w:t>приобретенного учреждением (подразделением) за счет выделенных собственником имущества учреждения средств; приобретенного учреждением (подразделением) за счет доходов, полученных от иной приносящей доход деятельности);</w:t>
      </w:r>
    </w:p>
    <w:p w:rsidR="001F5F2F" w:rsidRPr="001C7DB7" w:rsidRDefault="001F5F2F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общая балансовая стоимость движимого муниципального имущества на дату составления Плана, в том числе балансовая стоимость особо ценного движимого имущества;</w:t>
      </w:r>
    </w:p>
    <w:p w:rsidR="001F5F2F" w:rsidRPr="001C7DB7" w:rsidRDefault="001F5F2F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иная информация по решению органа, осуществляющего функции и полномочия учредителя.</w:t>
      </w:r>
    </w:p>
    <w:p w:rsidR="001F5F2F" w:rsidRPr="001C7DB7" w:rsidRDefault="001F5F2F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ar88"/>
      <w:bookmarkEnd w:id="11"/>
      <w:r w:rsidRPr="001C7DB7">
        <w:rPr>
          <w:rFonts w:ascii="Times New Roman" w:hAnsi="Times New Roman" w:cs="Times New Roman"/>
          <w:sz w:val="28"/>
          <w:szCs w:val="28"/>
        </w:rPr>
        <w:t>2.5. В табличную часть Плана включаются следующие таблицы:</w:t>
      </w:r>
    </w:p>
    <w:p w:rsidR="001F5F2F" w:rsidRPr="001C7DB7" w:rsidRDefault="00C364F9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w:anchor="Par98" w:tooltip="        Показатели финансового состояния учреждения (подразделения)" w:history="1">
        <w:r w:rsidR="001F5F2F" w:rsidRPr="001C7DB7">
          <w:rPr>
            <w:rFonts w:ascii="Times New Roman" w:hAnsi="Times New Roman" w:cs="Times New Roman"/>
            <w:color w:val="0000FF"/>
            <w:sz w:val="28"/>
            <w:szCs w:val="28"/>
          </w:rPr>
          <w:t>Таблица 1</w:t>
        </w:r>
      </w:hyperlink>
      <w:r w:rsidR="001F5F2F" w:rsidRPr="001C7DB7">
        <w:rPr>
          <w:rFonts w:ascii="Times New Roman" w:hAnsi="Times New Roman" w:cs="Times New Roman"/>
          <w:sz w:val="28"/>
          <w:szCs w:val="28"/>
        </w:rPr>
        <w:t xml:space="preserve"> "Показатели финансового состояния учреждения (подразделения)" (далее - Таблица 1), включающая показатели о нефинансовых и финансовых активах, обязательствах, принятых на последнюю отчетную дату, предшествующую дате составления Плана;</w:t>
      </w:r>
    </w:p>
    <w:p w:rsidR="001F5F2F" w:rsidRPr="001C7DB7" w:rsidRDefault="00C364F9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w:anchor="Par175" w:tooltip="Показатели по поступлениям" w:history="1">
        <w:r w:rsidR="001F5F2F" w:rsidRPr="001C7DB7">
          <w:rPr>
            <w:rFonts w:ascii="Times New Roman" w:hAnsi="Times New Roman" w:cs="Times New Roman"/>
            <w:color w:val="0000FF"/>
            <w:sz w:val="28"/>
            <w:szCs w:val="28"/>
          </w:rPr>
          <w:t>Таблица 2</w:t>
        </w:r>
      </w:hyperlink>
      <w:r w:rsidR="001F5F2F" w:rsidRPr="001C7DB7">
        <w:rPr>
          <w:rFonts w:ascii="Times New Roman" w:hAnsi="Times New Roman" w:cs="Times New Roman"/>
          <w:sz w:val="28"/>
          <w:szCs w:val="28"/>
        </w:rPr>
        <w:t xml:space="preserve"> "Показатели по поступлениям и выплатам учреждения (подразделения)" (далее - Таблица 2);</w:t>
      </w:r>
    </w:p>
    <w:p w:rsidR="001F5F2F" w:rsidRPr="001C7DB7" w:rsidRDefault="00C364F9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w:anchor="Par579" w:tooltip="Показатели выплат по расходам" w:history="1">
        <w:r w:rsidR="001F5F2F" w:rsidRPr="001C7DB7">
          <w:rPr>
            <w:rFonts w:ascii="Times New Roman" w:hAnsi="Times New Roman" w:cs="Times New Roman"/>
            <w:color w:val="0000FF"/>
            <w:sz w:val="28"/>
            <w:szCs w:val="28"/>
          </w:rPr>
          <w:t>Таблица 2.1</w:t>
        </w:r>
      </w:hyperlink>
      <w:r w:rsidR="001F5F2F" w:rsidRPr="001C7DB7">
        <w:rPr>
          <w:rFonts w:ascii="Times New Roman" w:hAnsi="Times New Roman" w:cs="Times New Roman"/>
          <w:sz w:val="28"/>
          <w:szCs w:val="28"/>
        </w:rPr>
        <w:t xml:space="preserve"> "Показатели выплат по расходам на закупку товаров, работ, услуг учреждения (подразделения)" (далее - Таблица 2.1);</w:t>
      </w:r>
    </w:p>
    <w:p w:rsidR="001F5F2F" w:rsidRPr="001C7DB7" w:rsidRDefault="00C364F9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w:anchor="Par677" w:tooltip="                     Сведения о средствах, поступающих" w:history="1">
        <w:r w:rsidR="001F5F2F" w:rsidRPr="001C7DB7">
          <w:rPr>
            <w:rFonts w:ascii="Times New Roman" w:hAnsi="Times New Roman" w:cs="Times New Roman"/>
            <w:color w:val="0000FF"/>
            <w:sz w:val="28"/>
            <w:szCs w:val="28"/>
          </w:rPr>
          <w:t>Таблица 3</w:t>
        </w:r>
      </w:hyperlink>
      <w:r w:rsidR="001F5F2F" w:rsidRPr="001C7DB7">
        <w:rPr>
          <w:rFonts w:ascii="Times New Roman" w:hAnsi="Times New Roman" w:cs="Times New Roman"/>
          <w:sz w:val="28"/>
          <w:szCs w:val="28"/>
        </w:rPr>
        <w:t xml:space="preserve"> "Сведения о средствах, поступающих во временное распоряжение учреждения (подразделения)" (далее - Таблица 3);</w:t>
      </w:r>
    </w:p>
    <w:p w:rsidR="001F5F2F" w:rsidRPr="001C7DB7" w:rsidRDefault="00C364F9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w:anchor="Par711" w:tooltip="Справочная информация" w:history="1">
        <w:r w:rsidR="001F5F2F" w:rsidRPr="001C7DB7">
          <w:rPr>
            <w:rFonts w:ascii="Times New Roman" w:hAnsi="Times New Roman" w:cs="Times New Roman"/>
            <w:color w:val="0000FF"/>
            <w:sz w:val="28"/>
            <w:szCs w:val="28"/>
          </w:rPr>
          <w:t>Таблица 4</w:t>
        </w:r>
      </w:hyperlink>
      <w:r w:rsidR="001F5F2F" w:rsidRPr="001C7DB7">
        <w:rPr>
          <w:rFonts w:ascii="Times New Roman" w:hAnsi="Times New Roman" w:cs="Times New Roman"/>
          <w:sz w:val="28"/>
          <w:szCs w:val="28"/>
        </w:rPr>
        <w:t xml:space="preserve"> "Справочная информация" (далее - Таблица 4)</w:t>
      </w:r>
      <w:r w:rsidR="007E653D">
        <w:rPr>
          <w:rFonts w:ascii="Times New Roman" w:hAnsi="Times New Roman" w:cs="Times New Roman"/>
          <w:sz w:val="28"/>
          <w:szCs w:val="28"/>
        </w:rPr>
        <w:t>- по необходимости</w:t>
      </w:r>
      <w:r w:rsidR="001F5F2F" w:rsidRPr="001C7DB7">
        <w:rPr>
          <w:rFonts w:ascii="Times New Roman" w:hAnsi="Times New Roman" w:cs="Times New Roman"/>
          <w:sz w:val="28"/>
          <w:szCs w:val="28"/>
        </w:rPr>
        <w:t>.</w:t>
      </w:r>
    </w:p>
    <w:p w:rsidR="001F5F2F" w:rsidRPr="001C7DB7" w:rsidRDefault="001F5F2F" w:rsidP="001F5F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В табличной части Плана может отражаться иная информация по решению администрации сельского пос</w:t>
      </w:r>
      <w:r w:rsidR="007E653D">
        <w:rPr>
          <w:rFonts w:ascii="Times New Roman" w:hAnsi="Times New Roman" w:cs="Times New Roman"/>
          <w:sz w:val="28"/>
          <w:szCs w:val="28"/>
        </w:rPr>
        <w:t xml:space="preserve">еления </w:t>
      </w:r>
      <w:r w:rsidR="00D9512D">
        <w:rPr>
          <w:rFonts w:ascii="Times New Roman" w:hAnsi="Times New Roman" w:cs="Times New Roman"/>
          <w:sz w:val="28"/>
          <w:szCs w:val="28"/>
        </w:rPr>
        <w:t>Талиц</w:t>
      </w:r>
      <w:r w:rsidR="00086293">
        <w:rPr>
          <w:rFonts w:ascii="Times New Roman" w:hAnsi="Times New Roman" w:cs="Times New Roman"/>
          <w:sz w:val="28"/>
          <w:szCs w:val="28"/>
        </w:rPr>
        <w:t>кий</w:t>
      </w:r>
      <w:r w:rsidR="007E653D">
        <w:rPr>
          <w:rFonts w:ascii="Times New Roman" w:hAnsi="Times New Roman" w:cs="Times New Roman"/>
          <w:sz w:val="28"/>
          <w:szCs w:val="28"/>
        </w:rPr>
        <w:tab/>
        <w:t xml:space="preserve">сельсовет, </w:t>
      </w:r>
      <w:r w:rsidRPr="001C7DB7">
        <w:rPr>
          <w:rFonts w:ascii="Times New Roman" w:hAnsi="Times New Roman" w:cs="Times New Roman"/>
          <w:sz w:val="28"/>
          <w:szCs w:val="28"/>
        </w:rPr>
        <w:t>осуществляющей функции и полномочия учредителя, с соблюдением структуры (в том числе строк и граф) табличной части Плана и дополнением (при необходимости) иными строками и графами.</w:t>
      </w:r>
    </w:p>
    <w:p w:rsidR="001F5F2F" w:rsidRPr="001C7DB7" w:rsidRDefault="001F5F2F" w:rsidP="001F5F2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868FC" w:rsidRPr="001F5F2F" w:rsidRDefault="00E868FC" w:rsidP="001F5F2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  <w:sectPr w:rsidR="00E868FC" w:rsidRPr="001F5F2F" w:rsidSect="002C347A">
          <w:footerReference w:type="default" r:id="rId7"/>
          <w:pgSz w:w="11906" w:h="16838"/>
          <w:pgMar w:top="1134" w:right="851" w:bottom="1134" w:left="1418" w:header="0" w:footer="0" w:gutter="0"/>
          <w:cols w:space="720"/>
          <w:noEndnote/>
        </w:sectPr>
      </w:pPr>
    </w:p>
    <w:p w:rsidR="007E695A" w:rsidRDefault="001C7DB7" w:rsidP="001C7DB7">
      <w:pPr>
        <w:pStyle w:val="ConsPlusNormal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bookmarkStart w:id="12" w:name="OLE_LINK15"/>
      <w:bookmarkStart w:id="13" w:name="OLE_LINK16"/>
      <w:bookmarkStart w:id="14" w:name="OLE_LINK17"/>
      <w:r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</w:p>
    <w:p w:rsidR="009307DE" w:rsidRDefault="009307DE" w:rsidP="001C7DB7">
      <w:pPr>
        <w:pStyle w:val="ConsPlusNormal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9307DE" w:rsidRDefault="009307DE" w:rsidP="009307DE">
      <w:pPr>
        <w:spacing w:after="0" w:line="240" w:lineRule="auto"/>
      </w:pPr>
    </w:p>
    <w:tbl>
      <w:tblPr>
        <w:tblW w:w="12710" w:type="dxa"/>
        <w:tblInd w:w="93" w:type="dxa"/>
        <w:tblLook w:val="04A0"/>
      </w:tblPr>
      <w:tblGrid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135"/>
        <w:gridCol w:w="87"/>
        <w:gridCol w:w="222"/>
        <w:gridCol w:w="222"/>
        <w:gridCol w:w="222"/>
        <w:gridCol w:w="222"/>
        <w:gridCol w:w="222"/>
        <w:gridCol w:w="222"/>
        <w:gridCol w:w="236"/>
        <w:gridCol w:w="236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142"/>
        <w:gridCol w:w="80"/>
        <w:gridCol w:w="222"/>
        <w:gridCol w:w="222"/>
        <w:gridCol w:w="222"/>
        <w:gridCol w:w="222"/>
        <w:gridCol w:w="222"/>
        <w:gridCol w:w="222"/>
        <w:gridCol w:w="222"/>
        <w:gridCol w:w="236"/>
        <w:gridCol w:w="222"/>
        <w:gridCol w:w="222"/>
        <w:gridCol w:w="222"/>
        <w:gridCol w:w="236"/>
      </w:tblGrid>
      <w:tr w:rsidR="009307DE" w:rsidRPr="00D76CE8" w:rsidTr="00895C74">
        <w:trPr>
          <w:gridAfter w:val="13"/>
          <w:wAfter w:w="2772" w:type="dxa"/>
          <w:trHeight w:val="375"/>
        </w:trPr>
        <w:tc>
          <w:tcPr>
            <w:tcW w:w="9938" w:type="dxa"/>
            <w:gridSpan w:val="4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CE8">
              <w:rPr>
                <w:rFonts w:ascii="Times New Roman" w:hAnsi="Times New Roman" w:cs="Times New Roman"/>
                <w:sz w:val="28"/>
                <w:szCs w:val="28"/>
              </w:rPr>
              <w:t>Показатели финансового состояния учреждения (подразделения)</w:t>
            </w:r>
          </w:p>
        </w:tc>
      </w:tr>
      <w:tr w:rsidR="009307DE" w:rsidRPr="00D76CE8" w:rsidTr="00895C74">
        <w:trPr>
          <w:trHeight w:val="37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07DE" w:rsidRPr="00D76CE8" w:rsidTr="00895C74">
        <w:trPr>
          <w:trHeight w:val="21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307DE" w:rsidRPr="00D76CE8" w:rsidTr="00895C74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7DE" w:rsidRPr="00D76CE8" w:rsidTr="00895C74">
        <w:trPr>
          <w:gridAfter w:val="13"/>
          <w:wAfter w:w="2772" w:type="dxa"/>
          <w:trHeight w:val="315"/>
        </w:trPr>
        <w:tc>
          <w:tcPr>
            <w:tcW w:w="1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7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25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Сумма, тыс. руб.</w:t>
            </w:r>
          </w:p>
        </w:tc>
      </w:tr>
      <w:tr w:rsidR="009307DE" w:rsidRPr="00D76CE8" w:rsidTr="00895C74">
        <w:trPr>
          <w:gridAfter w:val="13"/>
          <w:wAfter w:w="2772" w:type="dxa"/>
          <w:trHeight w:val="315"/>
        </w:trPr>
        <w:tc>
          <w:tcPr>
            <w:tcW w:w="1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7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307DE" w:rsidRPr="00D76CE8" w:rsidTr="00895C74">
        <w:trPr>
          <w:gridAfter w:val="13"/>
          <w:wAfter w:w="2772" w:type="dxa"/>
          <w:trHeight w:val="315"/>
        </w:trPr>
        <w:tc>
          <w:tcPr>
            <w:tcW w:w="1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Нефинансовые активы, всего:</w:t>
            </w:r>
          </w:p>
        </w:tc>
        <w:tc>
          <w:tcPr>
            <w:tcW w:w="425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307DE" w:rsidRPr="00D76CE8" w:rsidTr="00895C74">
        <w:trPr>
          <w:gridAfter w:val="13"/>
          <w:wAfter w:w="2772" w:type="dxa"/>
          <w:trHeight w:val="315"/>
        </w:trPr>
        <w:tc>
          <w:tcPr>
            <w:tcW w:w="111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gridSpan w:val="21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4253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307DE" w:rsidRPr="00D76CE8" w:rsidTr="00895C74">
        <w:trPr>
          <w:gridAfter w:val="13"/>
          <w:wAfter w:w="2772" w:type="dxa"/>
          <w:trHeight w:val="315"/>
        </w:trPr>
        <w:tc>
          <w:tcPr>
            <w:tcW w:w="111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недвижимое имущество, всего:</w:t>
            </w:r>
          </w:p>
        </w:tc>
        <w:tc>
          <w:tcPr>
            <w:tcW w:w="4253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7DE" w:rsidRPr="00D76CE8" w:rsidTr="00895C74">
        <w:trPr>
          <w:gridAfter w:val="13"/>
          <w:wAfter w:w="2772" w:type="dxa"/>
          <w:trHeight w:val="315"/>
        </w:trPr>
        <w:tc>
          <w:tcPr>
            <w:tcW w:w="111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gridSpan w:val="21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4253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307DE" w:rsidRPr="00D76CE8" w:rsidTr="00895C74">
        <w:trPr>
          <w:gridAfter w:val="13"/>
          <w:wAfter w:w="2772" w:type="dxa"/>
          <w:trHeight w:val="315"/>
        </w:trPr>
        <w:tc>
          <w:tcPr>
            <w:tcW w:w="111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остаточная стоимость</w:t>
            </w:r>
          </w:p>
        </w:tc>
        <w:tc>
          <w:tcPr>
            <w:tcW w:w="4253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7DE" w:rsidRPr="00D76CE8" w:rsidTr="00895C74">
        <w:trPr>
          <w:gridAfter w:val="13"/>
          <w:wAfter w:w="2772" w:type="dxa"/>
          <w:trHeight w:val="315"/>
        </w:trPr>
        <w:tc>
          <w:tcPr>
            <w:tcW w:w="1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особо ценное движимое имущество, всего:</w:t>
            </w:r>
          </w:p>
        </w:tc>
        <w:tc>
          <w:tcPr>
            <w:tcW w:w="425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307DE" w:rsidRPr="00D76CE8" w:rsidTr="00895C74">
        <w:trPr>
          <w:gridAfter w:val="13"/>
          <w:wAfter w:w="2772" w:type="dxa"/>
          <w:trHeight w:val="315"/>
        </w:trPr>
        <w:tc>
          <w:tcPr>
            <w:tcW w:w="111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gridSpan w:val="21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4253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307DE" w:rsidRPr="00D76CE8" w:rsidTr="00895C74">
        <w:trPr>
          <w:gridAfter w:val="13"/>
          <w:wAfter w:w="2772" w:type="dxa"/>
          <w:trHeight w:val="315"/>
        </w:trPr>
        <w:tc>
          <w:tcPr>
            <w:tcW w:w="111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остаточная стоимость</w:t>
            </w:r>
          </w:p>
        </w:tc>
        <w:tc>
          <w:tcPr>
            <w:tcW w:w="4253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7DE" w:rsidRPr="00D76CE8" w:rsidTr="00895C74">
        <w:trPr>
          <w:gridAfter w:val="13"/>
          <w:wAfter w:w="2772" w:type="dxa"/>
          <w:trHeight w:val="315"/>
        </w:trPr>
        <w:tc>
          <w:tcPr>
            <w:tcW w:w="1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Финансовые активы, всего:</w:t>
            </w:r>
          </w:p>
        </w:tc>
        <w:tc>
          <w:tcPr>
            <w:tcW w:w="425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ind w:right="8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307DE" w:rsidRPr="00D76CE8" w:rsidTr="00895C74">
        <w:trPr>
          <w:gridAfter w:val="13"/>
          <w:wAfter w:w="2772" w:type="dxa"/>
          <w:trHeight w:val="315"/>
        </w:trPr>
        <w:tc>
          <w:tcPr>
            <w:tcW w:w="111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gridSpan w:val="21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4253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307DE" w:rsidRPr="00D76CE8" w:rsidTr="00895C74">
        <w:trPr>
          <w:gridAfter w:val="13"/>
          <w:wAfter w:w="2772" w:type="dxa"/>
          <w:trHeight w:val="315"/>
        </w:trPr>
        <w:tc>
          <w:tcPr>
            <w:tcW w:w="111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денежные средства учреждения, всего</w:t>
            </w:r>
          </w:p>
        </w:tc>
        <w:tc>
          <w:tcPr>
            <w:tcW w:w="4253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7DE" w:rsidRPr="00D76CE8" w:rsidTr="00895C74">
        <w:trPr>
          <w:gridAfter w:val="13"/>
          <w:wAfter w:w="2772" w:type="dxa"/>
          <w:trHeight w:val="315"/>
        </w:trPr>
        <w:tc>
          <w:tcPr>
            <w:tcW w:w="111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gridSpan w:val="21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4253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307DE" w:rsidRPr="00D76CE8" w:rsidTr="00895C74">
        <w:trPr>
          <w:gridAfter w:val="13"/>
          <w:wAfter w:w="2772" w:type="dxa"/>
          <w:trHeight w:val="315"/>
        </w:trPr>
        <w:tc>
          <w:tcPr>
            <w:tcW w:w="111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денежные средства учреждения на счетах</w:t>
            </w:r>
          </w:p>
        </w:tc>
        <w:tc>
          <w:tcPr>
            <w:tcW w:w="4253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7DE" w:rsidRPr="00D76CE8" w:rsidTr="00895C74">
        <w:trPr>
          <w:gridAfter w:val="13"/>
          <w:wAfter w:w="2772" w:type="dxa"/>
          <w:trHeight w:val="315"/>
        </w:trPr>
        <w:tc>
          <w:tcPr>
            <w:tcW w:w="1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307DE" w:rsidRPr="00D76CE8" w:rsidTr="00895C74">
        <w:trPr>
          <w:gridAfter w:val="13"/>
          <w:wAfter w:w="2772" w:type="dxa"/>
          <w:trHeight w:val="315"/>
        </w:trPr>
        <w:tc>
          <w:tcPr>
            <w:tcW w:w="1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425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307DE" w:rsidRPr="00D76CE8" w:rsidTr="00895C74">
        <w:trPr>
          <w:gridAfter w:val="13"/>
          <w:wAfter w:w="2772" w:type="dxa"/>
          <w:trHeight w:val="315"/>
        </w:trPr>
        <w:tc>
          <w:tcPr>
            <w:tcW w:w="1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иные финансовые инструменты</w:t>
            </w:r>
          </w:p>
        </w:tc>
        <w:tc>
          <w:tcPr>
            <w:tcW w:w="425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307DE" w:rsidRPr="00D76CE8" w:rsidTr="00895C74">
        <w:trPr>
          <w:gridAfter w:val="13"/>
          <w:wAfter w:w="2772" w:type="dxa"/>
          <w:trHeight w:val="315"/>
        </w:trPr>
        <w:tc>
          <w:tcPr>
            <w:tcW w:w="1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дебиторская задолженность по доходам</w:t>
            </w:r>
          </w:p>
        </w:tc>
        <w:tc>
          <w:tcPr>
            <w:tcW w:w="425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307DE" w:rsidRPr="00D76CE8" w:rsidTr="00895C74">
        <w:trPr>
          <w:gridAfter w:val="13"/>
          <w:wAfter w:w="2772" w:type="dxa"/>
          <w:trHeight w:val="315"/>
        </w:trPr>
        <w:tc>
          <w:tcPr>
            <w:tcW w:w="1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дебиторская задолженность по расходам</w:t>
            </w:r>
          </w:p>
        </w:tc>
        <w:tc>
          <w:tcPr>
            <w:tcW w:w="425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307DE" w:rsidRPr="00D76CE8" w:rsidTr="00895C74">
        <w:trPr>
          <w:gridAfter w:val="13"/>
          <w:wAfter w:w="2772" w:type="dxa"/>
          <w:trHeight w:val="315"/>
        </w:trPr>
        <w:tc>
          <w:tcPr>
            <w:tcW w:w="1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Обязательства, всего:</w:t>
            </w:r>
          </w:p>
        </w:tc>
        <w:tc>
          <w:tcPr>
            <w:tcW w:w="425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307DE" w:rsidRPr="00D76CE8" w:rsidTr="00895C74">
        <w:trPr>
          <w:gridAfter w:val="13"/>
          <w:wAfter w:w="2772" w:type="dxa"/>
          <w:trHeight w:val="315"/>
        </w:trPr>
        <w:tc>
          <w:tcPr>
            <w:tcW w:w="111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gridSpan w:val="21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4253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307DE" w:rsidRPr="00D76CE8" w:rsidTr="00895C74">
        <w:trPr>
          <w:gridAfter w:val="13"/>
          <w:wAfter w:w="2772" w:type="dxa"/>
          <w:trHeight w:val="315"/>
        </w:trPr>
        <w:tc>
          <w:tcPr>
            <w:tcW w:w="111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долговые обязательства</w:t>
            </w:r>
          </w:p>
        </w:tc>
        <w:tc>
          <w:tcPr>
            <w:tcW w:w="4253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7DE" w:rsidRPr="00D76CE8" w:rsidTr="00895C74">
        <w:trPr>
          <w:gridAfter w:val="13"/>
          <w:wAfter w:w="2772" w:type="dxa"/>
          <w:trHeight w:val="315"/>
        </w:trPr>
        <w:tc>
          <w:tcPr>
            <w:tcW w:w="1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кредиторская задолженность:</w:t>
            </w:r>
          </w:p>
        </w:tc>
        <w:tc>
          <w:tcPr>
            <w:tcW w:w="425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307DE" w:rsidRPr="00D76CE8" w:rsidTr="00895C74">
        <w:trPr>
          <w:gridAfter w:val="13"/>
          <w:wAfter w:w="2772" w:type="dxa"/>
          <w:trHeight w:val="315"/>
        </w:trPr>
        <w:tc>
          <w:tcPr>
            <w:tcW w:w="111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gridSpan w:val="21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4253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9307DE" w:rsidRPr="00D76CE8" w:rsidRDefault="009307DE" w:rsidP="00895C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307DE" w:rsidRPr="00D76CE8" w:rsidTr="00895C74">
        <w:trPr>
          <w:gridAfter w:val="13"/>
          <w:wAfter w:w="2772" w:type="dxa"/>
          <w:trHeight w:val="315"/>
        </w:trPr>
        <w:tc>
          <w:tcPr>
            <w:tcW w:w="111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CE8">
              <w:rPr>
                <w:rFonts w:ascii="Times New Roman" w:hAnsi="Times New Roman" w:cs="Times New Roman"/>
                <w:sz w:val="24"/>
                <w:szCs w:val="24"/>
              </w:rPr>
              <w:t>просроченная кредиторская задолженность</w:t>
            </w:r>
          </w:p>
        </w:tc>
        <w:tc>
          <w:tcPr>
            <w:tcW w:w="4253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07DE" w:rsidRPr="00D76CE8" w:rsidRDefault="009307DE" w:rsidP="00895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07DE" w:rsidRPr="001F5F2F" w:rsidRDefault="009307DE" w:rsidP="009307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7DE" w:rsidRDefault="009307DE" w:rsidP="00930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07DE" w:rsidRDefault="009307DE" w:rsidP="00930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07DE" w:rsidRDefault="009307DE" w:rsidP="00930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07DE" w:rsidRDefault="009307DE" w:rsidP="00930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68FC" w:rsidRPr="001F5F2F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868FC" w:rsidRPr="001F5F2F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307DE" w:rsidRDefault="009307DE" w:rsidP="001F5F2F">
      <w:pPr>
        <w:pStyle w:val="ConsPlusNormal"/>
        <w:ind w:firstLine="720"/>
        <w:rPr>
          <w:rFonts w:ascii="Times New Roman" w:hAnsi="Times New Roman" w:cs="Times New Roman"/>
          <w:sz w:val="24"/>
          <w:szCs w:val="24"/>
        </w:rPr>
        <w:sectPr w:rsidR="009307DE" w:rsidSect="007E695A">
          <w:headerReference w:type="default" r:id="rId8"/>
          <w:footerReference w:type="default" r:id="rId9"/>
          <w:pgSz w:w="11906" w:h="16838"/>
          <w:pgMar w:top="1440" w:right="1134" w:bottom="1440" w:left="567" w:header="0" w:footer="0" w:gutter="0"/>
          <w:cols w:space="720"/>
          <w:noEndnote/>
        </w:sectPr>
      </w:pPr>
      <w:bookmarkStart w:id="15" w:name="OLE_LINK18"/>
      <w:bookmarkStart w:id="16" w:name="OLE_LINK19"/>
      <w:bookmarkEnd w:id="12"/>
      <w:bookmarkEnd w:id="13"/>
      <w:bookmarkEnd w:id="14"/>
    </w:p>
    <w:p w:rsidR="009307DE" w:rsidRDefault="009307DE" w:rsidP="009307DE">
      <w:pPr>
        <w:pStyle w:val="ConsPlusNormal"/>
        <w:jc w:val="right"/>
      </w:pPr>
      <w:r>
        <w:lastRenderedPageBreak/>
        <w:t>Таблица 2</w:t>
      </w:r>
    </w:p>
    <w:p w:rsidR="009307DE" w:rsidRDefault="009307DE" w:rsidP="009307DE">
      <w:pPr>
        <w:pStyle w:val="ConsPlusNormal"/>
      </w:pPr>
    </w:p>
    <w:p w:rsidR="009307DE" w:rsidRDefault="009307DE" w:rsidP="009307DE">
      <w:pPr>
        <w:pStyle w:val="ConsPlusNormal"/>
        <w:jc w:val="center"/>
      </w:pPr>
    </w:p>
    <w:p w:rsidR="009307DE" w:rsidRDefault="009307DE" w:rsidP="009307DE">
      <w:pPr>
        <w:pStyle w:val="ConsPlusNormal"/>
        <w:jc w:val="center"/>
      </w:pPr>
      <w:r>
        <w:t>Показатели по поступлениям</w:t>
      </w:r>
    </w:p>
    <w:p w:rsidR="009307DE" w:rsidRDefault="009307DE" w:rsidP="009307DE">
      <w:pPr>
        <w:pStyle w:val="ConsPlusNormal"/>
        <w:jc w:val="center"/>
      </w:pPr>
      <w:r>
        <w:t>и выплатам учреждения (подразделения)</w:t>
      </w:r>
    </w:p>
    <w:p w:rsidR="009307DE" w:rsidRDefault="009307DE" w:rsidP="009307DE">
      <w:pPr>
        <w:pStyle w:val="ConsPlusNormal"/>
        <w:jc w:val="center"/>
      </w:pPr>
      <w:r>
        <w:t>на _____________________ 20__ г.</w:t>
      </w:r>
    </w:p>
    <w:p w:rsidR="009307DE" w:rsidRDefault="009307DE" w:rsidP="009307DE">
      <w:pPr>
        <w:pStyle w:val="ConsPlusNormal"/>
        <w:jc w:val="center"/>
      </w:pPr>
      <w:r>
        <w:t>(в ред. Приказа Минфина России от 29.08.2016 N 142н)</w:t>
      </w:r>
    </w:p>
    <w:p w:rsidR="009307DE" w:rsidRDefault="009307DE" w:rsidP="009307DE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477"/>
        <w:gridCol w:w="650"/>
        <w:gridCol w:w="1385"/>
        <w:gridCol w:w="703"/>
        <w:gridCol w:w="1523"/>
        <w:gridCol w:w="1531"/>
        <w:gridCol w:w="1950"/>
        <w:gridCol w:w="981"/>
        <w:gridCol w:w="1016"/>
        <w:gridCol w:w="738"/>
        <w:gridCol w:w="877"/>
      </w:tblGrid>
      <w:tr w:rsidR="009307DE" w:rsidTr="00895C74">
        <w:tc>
          <w:tcPr>
            <w:tcW w:w="2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Наименование показателя</w:t>
            </w:r>
          </w:p>
        </w:tc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Код строки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Код по бюджетной классификации Российской Федерации</w:t>
            </w:r>
          </w:p>
        </w:tc>
        <w:tc>
          <w:tcPr>
            <w:tcW w:w="93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Объем финансового обеспечения, руб. (с точностью до двух знаков после запятой - 0,00)</w:t>
            </w:r>
          </w:p>
        </w:tc>
      </w:tr>
      <w:tr w:rsidR="009307DE" w:rsidTr="00895C74">
        <w:tc>
          <w:tcPr>
            <w:tcW w:w="2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1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86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в том числе:</w:t>
            </w:r>
          </w:p>
        </w:tc>
      </w:tr>
      <w:tr w:rsidR="009307DE" w:rsidTr="00895C74">
        <w:tc>
          <w:tcPr>
            <w:tcW w:w="2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1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1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субсидии на финансовое обеспечение выполнения государственного (муниципального) задания из федерального бюджета, бюджета субъекта Российской Федерации (местного бюджета)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субсидии на финансовое обеспечение выполнения государственного задания из бюджета Федерального фонда обязательного медицинского страхования</w:t>
            </w:r>
          </w:p>
        </w:tc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субсидии, предоставляемые в соответствии с абзацем вторым пункта 1 статьи 78.1 Бюджетного кодекса Российской Федерации</w:t>
            </w:r>
          </w:p>
        </w:tc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субсидии на осуществление капитальных вложений</w:t>
            </w:r>
          </w:p>
        </w:tc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средства обязательного медицинского страхования</w:t>
            </w:r>
          </w:p>
        </w:tc>
        <w:tc>
          <w:tcPr>
            <w:tcW w:w="1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9307DE" w:rsidTr="00895C74">
        <w:tc>
          <w:tcPr>
            <w:tcW w:w="2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1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1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всего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из них гранты</w:t>
            </w:r>
          </w:p>
        </w:tc>
      </w:tr>
      <w:tr w:rsidR="009307DE" w:rsidTr="00895C74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5.1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10</w:t>
            </w:r>
          </w:p>
        </w:tc>
      </w:tr>
      <w:tr w:rsidR="009307DE" w:rsidTr="00895C74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</w:pPr>
            <w:r>
              <w:t>Поступления от доходов, всего: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</w:tr>
      <w:tr w:rsidR="009307DE" w:rsidTr="00895C74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ind w:left="283"/>
            </w:pPr>
            <w:bookmarkStart w:id="17" w:name="Par216"/>
            <w:bookmarkEnd w:id="17"/>
            <w:r>
              <w:t>в том числе:</w:t>
            </w:r>
          </w:p>
          <w:p w:rsidR="009307DE" w:rsidRDefault="009307DE" w:rsidP="00895C74">
            <w:pPr>
              <w:pStyle w:val="ConsPlusNormal"/>
            </w:pPr>
            <w:r>
              <w:t>доходы от собственности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110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</w:tr>
      <w:tr w:rsidR="009307DE" w:rsidTr="00895C74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</w:tr>
      <w:tr w:rsidR="009307DE" w:rsidTr="00895C74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</w:pPr>
            <w:bookmarkStart w:id="18" w:name="Par239"/>
            <w:bookmarkEnd w:id="18"/>
            <w:r>
              <w:t>доходы от оказания услуг, работ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</w:tr>
      <w:tr w:rsidR="009307DE" w:rsidTr="00895C74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</w:tr>
      <w:tr w:rsidR="009307DE" w:rsidTr="00895C74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</w:pPr>
            <w:r>
              <w:lastRenderedPageBreak/>
              <w:t>доходы от штрафов, пеней, иных сумм принудительного изъятия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130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</w:tr>
      <w:tr w:rsidR="009307DE" w:rsidTr="00895C74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</w:pPr>
            <w:r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140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</w:tr>
      <w:tr w:rsidR="009307DE" w:rsidTr="00895C74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</w:pPr>
            <w:r>
              <w:t>иные субсидии, предоставленные из бюджета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150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</w:tr>
      <w:tr w:rsidR="009307DE" w:rsidTr="00895C74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</w:pPr>
            <w:r>
              <w:t>прочие доходы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160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</w:tr>
      <w:tr w:rsidR="009307DE" w:rsidTr="00895C74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</w:pPr>
            <w:bookmarkStart w:id="19" w:name="Par305"/>
            <w:bookmarkEnd w:id="19"/>
            <w:r>
              <w:t>доходы от операций с активами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180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</w:tr>
      <w:tr w:rsidR="009307DE" w:rsidTr="00895C74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</w:tr>
      <w:tr w:rsidR="009307DE" w:rsidTr="00895C74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</w:pPr>
            <w:r>
              <w:t>Выплаты по расходам, всего: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</w:tr>
      <w:tr w:rsidR="009307DE" w:rsidTr="00895C74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</w:pPr>
            <w:bookmarkStart w:id="20" w:name="Par338"/>
            <w:bookmarkEnd w:id="20"/>
            <w:r>
              <w:t>в том числе на: выплаты персоналу всего: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</w:tr>
      <w:tr w:rsidR="009307DE" w:rsidTr="00895C74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ind w:left="283"/>
            </w:pPr>
            <w:r>
              <w:t>из них:</w:t>
            </w:r>
          </w:p>
          <w:p w:rsidR="009307DE" w:rsidRDefault="009307DE" w:rsidP="00895C74">
            <w:pPr>
              <w:pStyle w:val="ConsPlusNormal"/>
              <w:ind w:left="283"/>
            </w:pPr>
            <w:r>
              <w:t>оплата труда и начисления на выплаты по оплате труда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211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</w:tr>
      <w:tr w:rsidR="009307DE" w:rsidTr="00895C74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</w:tr>
      <w:tr w:rsidR="009307DE" w:rsidTr="00895C74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</w:pPr>
            <w:bookmarkStart w:id="21" w:name="Par372"/>
            <w:bookmarkEnd w:id="21"/>
            <w:r>
              <w:t>социальные и иные выплаты населению, всего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</w:tr>
    </w:tbl>
    <w:p w:rsidR="009307DE" w:rsidRDefault="009307DE" w:rsidP="00930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07DE" w:rsidRDefault="009307DE" w:rsidP="001F5F2F">
      <w:pPr>
        <w:pStyle w:val="ConsPlusNormal"/>
        <w:ind w:firstLine="720"/>
        <w:rPr>
          <w:rFonts w:ascii="Times New Roman" w:hAnsi="Times New Roman" w:cs="Times New Roman"/>
          <w:sz w:val="24"/>
          <w:szCs w:val="24"/>
        </w:rPr>
        <w:sectPr w:rsidR="009307DE" w:rsidSect="009307DE">
          <w:pgSz w:w="16838" w:h="11906" w:orient="landscape"/>
          <w:pgMar w:top="709" w:right="1440" w:bottom="567" w:left="1440" w:header="0" w:footer="0" w:gutter="0"/>
          <w:cols w:space="720"/>
          <w:noEndnote/>
        </w:sectPr>
      </w:pPr>
    </w:p>
    <w:p w:rsidR="001C7DB7" w:rsidRDefault="001C7DB7" w:rsidP="001F5F2F">
      <w:pPr>
        <w:pStyle w:val="ConsPlusNormal"/>
        <w:ind w:firstLine="720"/>
        <w:rPr>
          <w:rFonts w:ascii="Times New Roman" w:hAnsi="Times New Roman" w:cs="Times New Roman"/>
          <w:sz w:val="24"/>
          <w:szCs w:val="24"/>
        </w:rPr>
      </w:pPr>
    </w:p>
    <w:p w:rsidR="001C7DB7" w:rsidRDefault="009307DE" w:rsidP="009307DE">
      <w:pPr>
        <w:pStyle w:val="ConsPlusNormal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2.1</w:t>
      </w:r>
    </w:p>
    <w:p w:rsidR="001C7DB7" w:rsidRDefault="001C7DB7" w:rsidP="001F5F2F">
      <w:pPr>
        <w:pStyle w:val="ConsPlusNormal"/>
        <w:ind w:firstLine="720"/>
        <w:rPr>
          <w:rFonts w:ascii="Times New Roman" w:hAnsi="Times New Roman" w:cs="Times New Roman"/>
          <w:sz w:val="24"/>
          <w:szCs w:val="24"/>
        </w:rPr>
      </w:pPr>
    </w:p>
    <w:p w:rsidR="009307DE" w:rsidRDefault="009307DE" w:rsidP="009307DE">
      <w:pPr>
        <w:pStyle w:val="ConsPlusNormal"/>
        <w:jc w:val="center"/>
      </w:pPr>
      <w:r>
        <w:t>Показатели выплат по расходам</w:t>
      </w:r>
    </w:p>
    <w:p w:rsidR="009307DE" w:rsidRDefault="009307DE" w:rsidP="009307DE">
      <w:pPr>
        <w:pStyle w:val="ConsPlusNormal"/>
        <w:jc w:val="center"/>
      </w:pPr>
      <w:r>
        <w:t>на закупку товаров, работ, услуг учреждения (подразделения)</w:t>
      </w:r>
    </w:p>
    <w:p w:rsidR="009307DE" w:rsidRDefault="009307DE" w:rsidP="009307DE">
      <w:pPr>
        <w:pStyle w:val="ConsPlusNormal"/>
        <w:jc w:val="center"/>
      </w:pPr>
      <w:r>
        <w:t>на ___________________ 20__ г.</w:t>
      </w:r>
    </w:p>
    <w:p w:rsidR="009307DE" w:rsidRDefault="009307DE" w:rsidP="009307DE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22"/>
        <w:gridCol w:w="737"/>
        <w:gridCol w:w="850"/>
        <w:gridCol w:w="1302"/>
        <w:gridCol w:w="1302"/>
        <w:gridCol w:w="1302"/>
        <w:gridCol w:w="1302"/>
        <w:gridCol w:w="1302"/>
        <w:gridCol w:w="1302"/>
        <w:gridCol w:w="1302"/>
        <w:gridCol w:w="1302"/>
        <w:gridCol w:w="1306"/>
      </w:tblGrid>
      <w:tr w:rsidR="009307DE" w:rsidTr="00895C74"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Наименование показателя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Код строки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Год начала закупки</w:t>
            </w:r>
          </w:p>
        </w:tc>
        <w:tc>
          <w:tcPr>
            <w:tcW w:w="117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proofErr w:type="gramStart"/>
            <w:r>
              <w:t>Сумма выплат по расходам на закупку товаров, работ и услуг, руб. (с точностью до двух знаков после запятой - 0,00</w:t>
            </w:r>
            <w:proofErr w:type="gramEnd"/>
          </w:p>
        </w:tc>
      </w:tr>
      <w:tr w:rsidR="009307DE" w:rsidTr="00895C74">
        <w:tc>
          <w:tcPr>
            <w:tcW w:w="1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39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всего на закупки</w:t>
            </w:r>
          </w:p>
        </w:tc>
        <w:tc>
          <w:tcPr>
            <w:tcW w:w="7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в том числе:</w:t>
            </w:r>
          </w:p>
        </w:tc>
      </w:tr>
      <w:tr w:rsidR="009307DE" w:rsidTr="00895C74">
        <w:tc>
          <w:tcPr>
            <w:tcW w:w="1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39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3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в соответствии с Федеральным законом от 5 апреля 2013 г. N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в соответствии с Федеральным законом от 18 июля 2011 г. N 223-ФЗ "О закупках товаров, работ, услуг отдельными видами юридических лиц"</w:t>
            </w:r>
          </w:p>
        </w:tc>
      </w:tr>
      <w:tr w:rsidR="009307DE" w:rsidTr="00895C74">
        <w:tc>
          <w:tcPr>
            <w:tcW w:w="1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both"/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на 20__ г. очередной финансовый год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на 20__ г. 1-ый год планового периода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на 20__ г. 2-ой год планового периода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на 20__ г. очередной финансовый год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на 20__ г. 1-ый год планового периода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на 20__ г. 2-ой год планового периода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на 20__ г. очередной финансовый год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на 20__ г. 1-ый год планового периода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на 20__ г. 1-ый год планового периода</w:t>
            </w:r>
          </w:p>
        </w:tc>
      </w:tr>
      <w:tr w:rsidR="009307DE" w:rsidTr="00895C74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bookmarkStart w:id="22" w:name="Par606"/>
            <w:bookmarkEnd w:id="22"/>
            <w:r>
              <w:t>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bookmarkStart w:id="23" w:name="Par608"/>
            <w:bookmarkEnd w:id="23"/>
            <w:r>
              <w:t>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bookmarkStart w:id="24" w:name="Par609"/>
            <w:bookmarkEnd w:id="24"/>
            <w:r>
              <w:t>10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  <w:jc w:val="center"/>
            </w:pPr>
            <w:bookmarkStart w:id="25" w:name="Par611"/>
            <w:bookmarkEnd w:id="25"/>
            <w:r>
              <w:t>12</w:t>
            </w:r>
          </w:p>
        </w:tc>
      </w:tr>
      <w:tr w:rsidR="009307DE" w:rsidTr="00895C74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</w:pPr>
            <w:bookmarkStart w:id="26" w:name="Par612"/>
            <w:bookmarkEnd w:id="26"/>
            <w:r>
              <w:t>Выплаты по расходам на закупку товаров, работ, услуг всего: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0001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</w:tr>
      <w:tr w:rsidR="009307DE" w:rsidTr="00895C74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DE" w:rsidRDefault="009307DE" w:rsidP="00895C74">
            <w:pPr>
              <w:pStyle w:val="ConsPlusNormal"/>
            </w:pPr>
            <w:bookmarkStart w:id="27" w:name="Par624"/>
            <w:bookmarkEnd w:id="27"/>
            <w:r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1001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307DE" w:rsidRDefault="009307DE" w:rsidP="00895C74">
            <w:pPr>
              <w:pStyle w:val="ConsPlusNormal"/>
            </w:pPr>
          </w:p>
        </w:tc>
      </w:tr>
    </w:tbl>
    <w:p w:rsidR="009307DE" w:rsidRDefault="009307DE" w:rsidP="009307DE">
      <w:pPr>
        <w:tabs>
          <w:tab w:val="left" w:pos="652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9307DE" w:rsidSect="00776CD2">
          <w:pgSz w:w="16838" w:h="11906" w:orient="landscape"/>
          <w:pgMar w:top="851" w:right="1134" w:bottom="1418" w:left="1134" w:header="0" w:footer="0" w:gutter="0"/>
          <w:cols w:space="720"/>
          <w:noEndnote/>
        </w:sectPr>
      </w:pPr>
    </w:p>
    <w:p w:rsidR="00E868FC" w:rsidRPr="001F5F2F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bookmarkEnd w:id="15"/>
    <w:bookmarkEnd w:id="16"/>
    <w:p w:rsidR="00E868FC" w:rsidRPr="001F5F2F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868FC" w:rsidRPr="001F5F2F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868FC" w:rsidRPr="001F5F2F" w:rsidRDefault="00E868FC" w:rsidP="001F5F2F">
      <w:pPr>
        <w:pStyle w:val="ConsPlusNormal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1F5F2F">
        <w:rPr>
          <w:rFonts w:ascii="Times New Roman" w:hAnsi="Times New Roman" w:cs="Times New Roman"/>
          <w:sz w:val="24"/>
          <w:szCs w:val="24"/>
        </w:rPr>
        <w:t>Таблица 3</w:t>
      </w:r>
    </w:p>
    <w:p w:rsidR="00E868FC" w:rsidRPr="001F5F2F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868FC" w:rsidRPr="001F5F2F" w:rsidRDefault="00E868FC" w:rsidP="001F5F2F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28" w:name="Par677"/>
      <w:bookmarkEnd w:id="28"/>
      <w:r w:rsidRPr="001F5F2F">
        <w:rPr>
          <w:rFonts w:ascii="Times New Roman" w:hAnsi="Times New Roman" w:cs="Times New Roman"/>
          <w:sz w:val="24"/>
          <w:szCs w:val="24"/>
        </w:rPr>
        <w:t xml:space="preserve">                     Сведения о средствах, поступающих</w:t>
      </w:r>
    </w:p>
    <w:p w:rsidR="00E868FC" w:rsidRPr="001F5F2F" w:rsidRDefault="00E868FC" w:rsidP="001F5F2F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5F2F">
        <w:rPr>
          <w:rFonts w:ascii="Times New Roman" w:hAnsi="Times New Roman" w:cs="Times New Roman"/>
          <w:sz w:val="24"/>
          <w:szCs w:val="24"/>
        </w:rPr>
        <w:t xml:space="preserve">            во временное распоряжение учреждения (подразделения)</w:t>
      </w:r>
    </w:p>
    <w:p w:rsidR="00E868FC" w:rsidRPr="001F5F2F" w:rsidRDefault="00E868FC" w:rsidP="001F5F2F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5F2F">
        <w:rPr>
          <w:rFonts w:ascii="Times New Roman" w:hAnsi="Times New Roman" w:cs="Times New Roman"/>
          <w:sz w:val="24"/>
          <w:szCs w:val="24"/>
        </w:rPr>
        <w:t xml:space="preserve">                   на ____________________________ 20__ г.</w:t>
      </w:r>
    </w:p>
    <w:p w:rsidR="00E868FC" w:rsidRPr="001F5F2F" w:rsidRDefault="00E868FC" w:rsidP="001F5F2F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5F2F">
        <w:rPr>
          <w:rFonts w:ascii="Times New Roman" w:hAnsi="Times New Roman" w:cs="Times New Roman"/>
          <w:sz w:val="24"/>
          <w:szCs w:val="24"/>
        </w:rPr>
        <w:t xml:space="preserve">                       (очередной финансовый год)</w:t>
      </w:r>
    </w:p>
    <w:p w:rsidR="00E868FC" w:rsidRPr="001F5F2F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76"/>
        <w:gridCol w:w="1587"/>
        <w:gridCol w:w="3175"/>
      </w:tblGrid>
      <w:tr w:rsidR="00E868FC" w:rsidRPr="001F5F2F" w:rsidTr="00BF137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F2F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F2F">
              <w:rPr>
                <w:rFonts w:ascii="Times New Roman" w:hAnsi="Times New Roman" w:cs="Times New Roman"/>
                <w:sz w:val="24"/>
                <w:szCs w:val="24"/>
              </w:rPr>
              <w:t>Код строки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F2F">
              <w:rPr>
                <w:rFonts w:ascii="Times New Roman" w:hAnsi="Times New Roman" w:cs="Times New Roman"/>
                <w:sz w:val="24"/>
                <w:szCs w:val="24"/>
              </w:rPr>
              <w:t>Сумма (руб., с точностью до двух знаков после запятой - 0,00)</w:t>
            </w:r>
          </w:p>
        </w:tc>
      </w:tr>
      <w:tr w:rsidR="00E868FC" w:rsidRPr="001F5F2F" w:rsidTr="00BF137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F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F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F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68FC" w:rsidRPr="001F5F2F" w:rsidTr="00BF137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9" w:name="Par688"/>
            <w:bookmarkEnd w:id="29"/>
            <w:r w:rsidRPr="001F5F2F">
              <w:rPr>
                <w:rFonts w:ascii="Times New Roman" w:hAnsi="Times New Roman" w:cs="Times New Roman"/>
                <w:sz w:val="24"/>
                <w:szCs w:val="24"/>
              </w:rPr>
              <w:t>Остаток средств на начало года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F2F">
              <w:rPr>
                <w:rFonts w:ascii="Times New Roman" w:hAnsi="Times New Roman" w:cs="Times New Roman"/>
                <w:sz w:val="24"/>
                <w:szCs w:val="24"/>
              </w:rPr>
              <w:t>010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8FC" w:rsidRPr="001F5F2F" w:rsidTr="00BF137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0" w:name="Par691"/>
            <w:bookmarkEnd w:id="30"/>
            <w:r w:rsidRPr="001F5F2F">
              <w:rPr>
                <w:rFonts w:ascii="Times New Roman" w:hAnsi="Times New Roman" w:cs="Times New Roman"/>
                <w:sz w:val="24"/>
                <w:szCs w:val="24"/>
              </w:rPr>
              <w:t>Остаток средств на конец года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F2F">
              <w:rPr>
                <w:rFonts w:ascii="Times New Roman" w:hAnsi="Times New Roman" w:cs="Times New Roman"/>
                <w:sz w:val="24"/>
                <w:szCs w:val="24"/>
              </w:rPr>
              <w:t>020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8FC" w:rsidRPr="001F5F2F" w:rsidTr="00BF137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F5F2F">
              <w:rPr>
                <w:rFonts w:ascii="Times New Roman" w:hAnsi="Times New Roman" w:cs="Times New Roman"/>
                <w:sz w:val="24"/>
                <w:szCs w:val="24"/>
              </w:rPr>
              <w:t>Поступление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F2F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8FC" w:rsidRPr="001F5F2F" w:rsidTr="00BF137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8FC" w:rsidRPr="001F5F2F" w:rsidTr="00BF137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F5F2F">
              <w:rPr>
                <w:rFonts w:ascii="Times New Roman" w:hAnsi="Times New Roman" w:cs="Times New Roman"/>
                <w:sz w:val="24"/>
                <w:szCs w:val="24"/>
              </w:rPr>
              <w:t>Выбытие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F2F">
              <w:rPr>
                <w:rFonts w:ascii="Times New Roman" w:hAnsi="Times New Roman" w:cs="Times New Roman"/>
                <w:sz w:val="24"/>
                <w:szCs w:val="24"/>
              </w:rPr>
              <w:t>040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8FC" w:rsidRPr="001F5F2F" w:rsidTr="00BF1375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68FC" w:rsidRPr="001F5F2F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868FC" w:rsidRPr="001F5F2F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868FC" w:rsidRPr="001F5F2F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8422E" w:rsidRDefault="0078422E" w:rsidP="001F5F2F">
      <w:pPr>
        <w:pStyle w:val="ConsPlusNormal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78422E" w:rsidRDefault="0078422E" w:rsidP="001F5F2F">
      <w:pPr>
        <w:pStyle w:val="ConsPlusNormal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78422E" w:rsidRDefault="0078422E" w:rsidP="001F5F2F">
      <w:pPr>
        <w:pStyle w:val="ConsPlusNormal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78422E" w:rsidRDefault="0078422E" w:rsidP="001F5F2F">
      <w:pPr>
        <w:pStyle w:val="ConsPlusNormal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78422E" w:rsidRDefault="0078422E" w:rsidP="001F5F2F">
      <w:pPr>
        <w:pStyle w:val="ConsPlusNormal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78422E" w:rsidRDefault="0078422E" w:rsidP="001F5F2F">
      <w:pPr>
        <w:pStyle w:val="ConsPlusNormal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78422E" w:rsidRDefault="0078422E" w:rsidP="001F5F2F">
      <w:pPr>
        <w:pStyle w:val="ConsPlusNormal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E868FC" w:rsidRPr="001F5F2F" w:rsidRDefault="00E868FC" w:rsidP="001F5F2F">
      <w:pPr>
        <w:pStyle w:val="ConsPlusNormal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1F5F2F">
        <w:rPr>
          <w:rFonts w:ascii="Times New Roman" w:hAnsi="Times New Roman" w:cs="Times New Roman"/>
          <w:sz w:val="24"/>
          <w:szCs w:val="24"/>
        </w:rPr>
        <w:lastRenderedPageBreak/>
        <w:t>Таблица 4</w:t>
      </w:r>
    </w:p>
    <w:p w:rsidR="00E868FC" w:rsidRPr="001F5F2F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868FC" w:rsidRPr="001F5F2F" w:rsidRDefault="00E868FC" w:rsidP="001F5F2F">
      <w:pPr>
        <w:pStyle w:val="ConsPlusNormal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bookmarkStart w:id="31" w:name="Par711"/>
      <w:bookmarkEnd w:id="31"/>
      <w:r w:rsidRPr="001F5F2F">
        <w:rPr>
          <w:rFonts w:ascii="Times New Roman" w:hAnsi="Times New Roman" w:cs="Times New Roman"/>
          <w:sz w:val="24"/>
          <w:szCs w:val="24"/>
        </w:rPr>
        <w:t>Справочная информация</w:t>
      </w:r>
    </w:p>
    <w:p w:rsidR="00E868FC" w:rsidRPr="001F5F2F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17"/>
        <w:gridCol w:w="1447"/>
        <w:gridCol w:w="1321"/>
      </w:tblGrid>
      <w:tr w:rsidR="00E868FC" w:rsidRPr="001F5F2F" w:rsidTr="007E695A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F2F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F2F">
              <w:rPr>
                <w:rFonts w:ascii="Times New Roman" w:hAnsi="Times New Roman" w:cs="Times New Roman"/>
                <w:sz w:val="24"/>
                <w:szCs w:val="24"/>
              </w:rPr>
              <w:t>Код строки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F2F">
              <w:rPr>
                <w:rFonts w:ascii="Times New Roman" w:hAnsi="Times New Roman" w:cs="Times New Roman"/>
                <w:sz w:val="24"/>
                <w:szCs w:val="24"/>
              </w:rPr>
              <w:t>Сумма (тыс. руб.)</w:t>
            </w:r>
          </w:p>
        </w:tc>
      </w:tr>
      <w:tr w:rsidR="00E868FC" w:rsidRPr="001F5F2F" w:rsidTr="007E695A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F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F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F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68FC" w:rsidRPr="001F5F2F" w:rsidTr="007E695A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F5F2F">
              <w:rPr>
                <w:rFonts w:ascii="Times New Roman" w:hAnsi="Times New Roman" w:cs="Times New Roman"/>
                <w:sz w:val="24"/>
                <w:szCs w:val="24"/>
              </w:rPr>
              <w:t>Объем публичных обязательств, всего: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F2F">
              <w:rPr>
                <w:rFonts w:ascii="Times New Roman" w:hAnsi="Times New Roman" w:cs="Times New Roman"/>
                <w:sz w:val="24"/>
                <w:szCs w:val="24"/>
              </w:rPr>
              <w:t>010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8FC" w:rsidRPr="001F5F2F" w:rsidTr="007E695A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F5F2F">
              <w:rPr>
                <w:rFonts w:ascii="Times New Roman" w:hAnsi="Times New Roman" w:cs="Times New Roman"/>
                <w:sz w:val="24"/>
                <w:szCs w:val="24"/>
              </w:rPr>
              <w:t>Объем бюджетных инвестиций (в части переданных полномочий государственного (муниципального) заказчика в соответствии с Бюджетным кодексом Российской Федерации), всего: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F2F">
              <w:rPr>
                <w:rFonts w:ascii="Times New Roman" w:hAnsi="Times New Roman" w:cs="Times New Roman"/>
                <w:sz w:val="24"/>
                <w:szCs w:val="24"/>
              </w:rPr>
              <w:t>020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8FC" w:rsidRPr="001F5F2F" w:rsidTr="007E695A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2" w:name="Par725"/>
            <w:bookmarkEnd w:id="32"/>
            <w:r w:rsidRPr="001F5F2F">
              <w:rPr>
                <w:rFonts w:ascii="Times New Roman" w:hAnsi="Times New Roman" w:cs="Times New Roman"/>
                <w:sz w:val="24"/>
                <w:szCs w:val="24"/>
              </w:rPr>
              <w:t>Объем средств, поступивших во временное распоряжение, всего: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F2F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8FC" w:rsidRPr="001F5F2F" w:rsidRDefault="00E868FC" w:rsidP="001F5F2F">
            <w:pPr>
              <w:pStyle w:val="ConsPlusNormal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422E" w:rsidRDefault="0078422E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  <w:sectPr w:rsidR="0078422E" w:rsidSect="0078422E">
          <w:headerReference w:type="default" r:id="rId10"/>
          <w:footerReference w:type="default" r:id="rId11"/>
          <w:pgSz w:w="16838" w:h="11906" w:orient="landscape"/>
          <w:pgMar w:top="284" w:right="1134" w:bottom="1418" w:left="1134" w:header="0" w:footer="0" w:gutter="0"/>
          <w:cols w:space="720"/>
          <w:noEndnote/>
        </w:sectPr>
      </w:pPr>
    </w:p>
    <w:p w:rsidR="00E868FC" w:rsidRPr="001C7DB7" w:rsidRDefault="007E695A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lastRenderedPageBreak/>
        <w:t>2.5</w:t>
      </w:r>
      <w:r w:rsidR="00E868FC" w:rsidRPr="001C7DB7">
        <w:rPr>
          <w:rFonts w:ascii="Times New Roman" w:hAnsi="Times New Roman" w:cs="Times New Roman"/>
          <w:sz w:val="28"/>
          <w:szCs w:val="28"/>
        </w:rPr>
        <w:t xml:space="preserve">.1. В </w:t>
      </w:r>
      <w:hyperlink w:anchor="Par175" w:tooltip="Показатели по поступлениям" w:history="1">
        <w:r w:rsidR="00E868FC" w:rsidRPr="001C7DB7">
          <w:rPr>
            <w:rFonts w:ascii="Times New Roman" w:hAnsi="Times New Roman" w:cs="Times New Roman"/>
            <w:color w:val="0000FF"/>
            <w:sz w:val="28"/>
            <w:szCs w:val="28"/>
          </w:rPr>
          <w:t>Таблице 2</w:t>
        </w:r>
      </w:hyperlink>
      <w:r w:rsidR="00E868FC" w:rsidRPr="001C7DB7">
        <w:rPr>
          <w:rFonts w:ascii="Times New Roman" w:hAnsi="Times New Roman" w:cs="Times New Roman"/>
          <w:sz w:val="28"/>
          <w:szCs w:val="28"/>
        </w:rPr>
        <w:t>: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7DB7">
        <w:rPr>
          <w:rFonts w:ascii="Times New Roman" w:hAnsi="Times New Roman" w:cs="Times New Roman"/>
          <w:sz w:val="28"/>
          <w:szCs w:val="28"/>
        </w:rPr>
        <w:t xml:space="preserve">по </w:t>
      </w:r>
      <w:hyperlink w:anchor="Par552" w:tooltip="Остаток средств на начало года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строкам 500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, </w:t>
      </w:r>
      <w:hyperlink w:anchor="Par563" w:tooltip="Остаток средств на конец года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600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в графах 4 - 10 указываются планируемые суммы остатков средств на начало и на конец планируемого года, если указанные показатели, по решению органа, осуществляющего функции и полномочия учредителя, планируются на этапе формирования проекта Плана либо указываются фактические остатки средств при внесении изменений в утвержденный План после завершения отчетного финансового года;</w:t>
      </w:r>
      <w:proofErr w:type="gramEnd"/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в графе 3 по </w:t>
      </w:r>
      <w:hyperlink w:anchor="Par216" w:tooltip="в том числе: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строкам 110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ar305" w:tooltip="доходы от операций с активами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180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, </w:t>
      </w:r>
      <w:hyperlink w:anchor="Par484" w:tooltip="Поступление финансовых активов, всего: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300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ar541" w:tooltip="прочие выбытия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420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указываются коды классификации операций сектора государственного управления, по </w:t>
      </w:r>
      <w:hyperlink w:anchor="Par338" w:tooltip="в том числе на: выплаты персоналу всего: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строкам 210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- 280 указываются коды видов расходов бюджетов;</w:t>
      </w:r>
    </w:p>
    <w:p w:rsidR="00E868FC" w:rsidRPr="001F5F2F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C7DB7">
        <w:rPr>
          <w:rFonts w:ascii="Times New Roman" w:hAnsi="Times New Roman" w:cs="Times New Roman"/>
          <w:sz w:val="28"/>
          <w:szCs w:val="28"/>
        </w:rPr>
        <w:t xml:space="preserve">по </w:t>
      </w:r>
      <w:hyperlink w:anchor="Par239" w:tooltip="доходы от оказания услуг, работ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строке 120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в графе 10 указываются плановые показатели по доходам от грантов, предоставление которых из соответствующего бюджета бюджетной системы Российской Федерации осуществляется по кодам 613 "Гранты в форме субсидии бюджетным учреждениям" или 623 "Гранты в форме субсидии автономным учреждениям" видов расходов бюджетов, а также грантов, предоставляемых физическими и юридическими лицами, в том числе международными организациями и правительствами иностранных гос</w:t>
      </w:r>
      <w:r w:rsidRPr="001F5F2F">
        <w:rPr>
          <w:rFonts w:ascii="Times New Roman" w:hAnsi="Times New Roman" w:cs="Times New Roman"/>
          <w:sz w:val="24"/>
          <w:szCs w:val="24"/>
        </w:rPr>
        <w:t>ударств;</w:t>
      </w:r>
      <w:proofErr w:type="gramEnd"/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по </w:t>
      </w:r>
      <w:hyperlink w:anchor="Par338" w:tooltip="в том числе на: выплаты персоналу всего: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строкам 210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ar440" w:tooltip="прочие расходы (кроме расходов на закупку товаров, работ, услуг)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250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в графах 5 - 10 указываются плановые показатели только в случае принятия органом, осуществляющим функции и полномочия учредителя, решения о планировании выплат по соответствующим расходам раздельно по источникам их финансового обеспечения.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При этом</w:t>
      </w:r>
      <w:proofErr w:type="gramStart"/>
      <w:r w:rsidRPr="001C7DB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C7DB7">
        <w:rPr>
          <w:rFonts w:ascii="Times New Roman" w:hAnsi="Times New Roman" w:cs="Times New Roman"/>
          <w:sz w:val="28"/>
          <w:szCs w:val="28"/>
        </w:rPr>
        <w:t xml:space="preserve"> плановые показатели по расходам по </w:t>
      </w:r>
      <w:hyperlink w:anchor="Par451" w:tooltip="расходы на закупку товаров, работ, услуг, всего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строке 260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графы 4 на соответствующий финансовый год должны быть равны показателям граф 4 - 6 по </w:t>
      </w:r>
      <w:hyperlink w:anchor="Par612" w:tooltip="Выплаты по расходам на закупку товаров, работ, услуг всего: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строке 0001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Таблицы 2.1.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В </w:t>
      </w:r>
      <w:hyperlink w:anchor="Par579" w:tooltip="Показатели выплат по расходам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Таблице 2.1</w:t>
        </w:r>
      </w:hyperlink>
      <w:r w:rsidRPr="001C7DB7">
        <w:rPr>
          <w:rFonts w:ascii="Times New Roman" w:hAnsi="Times New Roman" w:cs="Times New Roman"/>
          <w:sz w:val="28"/>
          <w:szCs w:val="28"/>
        </w:rPr>
        <w:t>: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в </w:t>
      </w:r>
      <w:hyperlink w:anchor="Par606" w:tooltip="7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графах 7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ar611" w:tooltip="12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12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указываются: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7DB7">
        <w:rPr>
          <w:rFonts w:ascii="Times New Roman" w:hAnsi="Times New Roman" w:cs="Times New Roman"/>
          <w:sz w:val="28"/>
          <w:szCs w:val="28"/>
        </w:rPr>
        <w:t xml:space="preserve">по </w:t>
      </w:r>
      <w:hyperlink w:anchor="Par624" w:tooltip="в том числе: на оплату контрактов заключенных до начала очередного финансового года: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строке 1001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- суммы оплаты в соответствующем финансовом году по контрактам (договорам), заключенным до начала очередного финансового года, при этом в графах 7 - 9 указываются суммы оплаты по контрактам, заключенным в соответствии с Федеральным законом от 5 апреля 2013 г. N 44-ФЗ "О контрактной системе в сфере закупок товаров, работ, услуг для обеспечения государственных и муниципальных нужд" (Собрание законодательства Российской</w:t>
      </w:r>
      <w:proofErr w:type="gramEnd"/>
      <w:r w:rsidRPr="001C7D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C7DB7">
        <w:rPr>
          <w:rFonts w:ascii="Times New Roman" w:hAnsi="Times New Roman" w:cs="Times New Roman"/>
          <w:sz w:val="28"/>
          <w:szCs w:val="28"/>
        </w:rPr>
        <w:t>Федерации, 2013, N 14, ст. 1652) (далее - Федеральный закон N 44-ФЗ), а в графах 10 - 12 - по договорам, заключенным в соответствии с Федеральным законом от 18 июля 2011 г. N 223-ФЗ "О закупках товаров, работ, услуг отдельными видами юридических лиц" (Собрание законодательства Российской Федерации, 2011, N 30, ст. 4571) (далее - Федеральный закон N 223-ФЗ);</w:t>
      </w:r>
      <w:proofErr w:type="gramEnd"/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7DB7">
        <w:rPr>
          <w:rFonts w:ascii="Times New Roman" w:hAnsi="Times New Roman" w:cs="Times New Roman"/>
          <w:sz w:val="28"/>
          <w:szCs w:val="28"/>
        </w:rPr>
        <w:t xml:space="preserve">по </w:t>
      </w:r>
      <w:hyperlink w:anchor="Par648" w:tooltip="на закупку товаров работ, услуг по году начала закупки: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строке 2001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- в разрезе года начала закупки указываются суммы планируемых в соответствующем финансовом году выплат по контрактам (договорам), для заключения которых планируется начать закупку, при этом в </w:t>
      </w:r>
      <w:hyperlink w:anchor="Par606" w:tooltip="7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графах 7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ar608" w:tooltip="9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9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указываются суммы планируемых выплат по контрактам, для заключения которых в соответствующем году согласно Федеральному закону N 44-ФЗ планируется разместить извещение об осуществлении закупки товаров, работ, услуг для обеспечения государственных</w:t>
      </w:r>
      <w:proofErr w:type="gramEnd"/>
      <w:r w:rsidRPr="001C7DB7">
        <w:rPr>
          <w:rFonts w:ascii="Times New Roman" w:hAnsi="Times New Roman" w:cs="Times New Roman"/>
          <w:sz w:val="28"/>
          <w:szCs w:val="28"/>
        </w:rPr>
        <w:t xml:space="preserve"> или муниципальных </w:t>
      </w:r>
      <w:r w:rsidRPr="001C7DB7">
        <w:rPr>
          <w:rFonts w:ascii="Times New Roman" w:hAnsi="Times New Roman" w:cs="Times New Roman"/>
          <w:sz w:val="28"/>
          <w:szCs w:val="28"/>
        </w:rPr>
        <w:lastRenderedPageBreak/>
        <w:t xml:space="preserve">нужд либо направить приглашение принять участие в определении поставщика (подрядчика, исполнителя) или проект контракта, а в </w:t>
      </w:r>
      <w:hyperlink w:anchor="Par609" w:tooltip="10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графах 10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ar611" w:tooltip="12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12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указываются суммы планируемых выплат по договорам, для заключения которых в соответствии с Федеральным законом N 223-ФЗ осуществляется закупка (планируется начать закупку) в порядке, установленном положением о закупке.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При этом необходимо обеспечить соотношение следующих показателей: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1) показатели граф 4 - 12 по </w:t>
      </w:r>
      <w:hyperlink w:anchor="Par612" w:tooltip="Выплаты по расходам на закупку товаров, работ, услуг всего: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строке 0001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должны быть равны сумме показателей соответствующих граф по </w:t>
      </w:r>
      <w:hyperlink w:anchor="Par624" w:tooltip="в том числе: на оплату контрактов заключенных до начала очередного финансового года: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строкам 1001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ar648" w:tooltip="на закупку товаров работ, услуг по году начала закупки: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2001</w:t>
        </w:r>
      </w:hyperlink>
      <w:r w:rsidRPr="001C7DB7">
        <w:rPr>
          <w:rFonts w:ascii="Times New Roman" w:hAnsi="Times New Roman" w:cs="Times New Roman"/>
          <w:sz w:val="28"/>
          <w:szCs w:val="28"/>
        </w:rPr>
        <w:t>;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2) показатели графы 4 по </w:t>
      </w:r>
      <w:hyperlink w:anchor="Par612" w:tooltip="Выплаты по расходам на закупку товаров, работ, услуг всего: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строкам 0001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, </w:t>
      </w:r>
      <w:hyperlink w:anchor="Par624" w:tooltip="в том числе: на оплату контрактов заключенных до начала очередного финансового года: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1001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ar648" w:tooltip="на закупку товаров работ, услуг по году начала закупки: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2001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должны быть равны сумме показателей граф 7 и 10 по соответствующим строкам;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3) показатели графы 5 по </w:t>
      </w:r>
      <w:hyperlink w:anchor="Par612" w:tooltip="Выплаты по расходам на закупку товаров, работ, услуг всего: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строкам 0001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, </w:t>
      </w:r>
      <w:hyperlink w:anchor="Par624" w:tooltip="в том числе: на оплату контрактов заключенных до начала очередного финансового года: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1001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ar648" w:tooltip="на закупку товаров работ, услуг по году начала закупки: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2001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должны быть равны сумме показателей граф 8 и 11 по соответствующим строкам;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4) показатели графы 6 по </w:t>
      </w:r>
      <w:hyperlink w:anchor="Par612" w:tooltip="Выплаты по расходам на закупку товаров, работ, услуг всего: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строкам 0001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, </w:t>
      </w:r>
      <w:hyperlink w:anchor="Par624" w:tooltip="в том числе: на оплату контрактов заключенных до начала очередного финансового года: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1001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ar648" w:tooltip="на закупку товаров работ, услуг по году начала закупки: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2001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должны быть равны сумме показателей граф 9 и 12 по соответствующим строкам;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5) показатели по </w:t>
      </w:r>
      <w:hyperlink w:anchor="Par612" w:tooltip="Выплаты по расходам на закупку товаров, работ, услуг всего: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строке 0001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граф 7 - 9 по каждому году формирования показателей выплат по расходам на закупку товаров, работ, услуг: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а) для бюджетных учреждений не могут быть меньше показателей по </w:t>
      </w:r>
      <w:hyperlink w:anchor="Par451" w:tooltip="расходы на закупку товаров, работ, услуг, всего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строке 260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в графах 5 - 8 Таблицы 2 на соответствующий год;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б) для автономных учреждений не могут быть меньше показателей по </w:t>
      </w:r>
      <w:hyperlink w:anchor="Par451" w:tooltip="расходы на закупку товаров, работ, услуг, всего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строке 260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в графе 7 Таблицы 2 на соответствующий год;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6) для бюджетных учреждений показатели </w:t>
      </w:r>
      <w:hyperlink w:anchor="Par612" w:tooltip="Выплаты по расходам на закупку товаров, работ, услуг всего: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строки 0001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граф 10 - 12 не могут быть больше показателей </w:t>
      </w:r>
      <w:hyperlink w:anchor="Par451" w:tooltip="расходы на закупку товаров, работ, услуг, всего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строки 260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графы 9 Таблицы 2 на соответствующий год;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7) показатели </w:t>
      </w:r>
      <w:hyperlink w:anchor="Par612" w:tooltip="Выплаты по расходам на закупку товаров, работ, услуг всего: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строки 0001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граф 10 - 12 должны быть равны нулю, если все закупки товаров, работ и услуг осуществляются в соответствии с Федеральным законом N 44-ФЗ.</w:t>
      </w:r>
    </w:p>
    <w:p w:rsidR="00E868FC" w:rsidRPr="001C7DB7" w:rsidRDefault="00C364F9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hyperlink w:anchor="Par677" w:tooltip="                     Сведения о средствах, поступающих" w:history="1">
        <w:r w:rsidR="00E868FC" w:rsidRPr="001C7DB7">
          <w:rPr>
            <w:rFonts w:ascii="Times New Roman" w:hAnsi="Times New Roman" w:cs="Times New Roman"/>
            <w:color w:val="0000FF"/>
            <w:sz w:val="28"/>
            <w:szCs w:val="28"/>
          </w:rPr>
          <w:t>Таблица 3</w:t>
        </w:r>
      </w:hyperlink>
      <w:r w:rsidR="00E868FC" w:rsidRPr="001C7DB7">
        <w:rPr>
          <w:rFonts w:ascii="Times New Roman" w:hAnsi="Times New Roman" w:cs="Times New Roman"/>
          <w:sz w:val="28"/>
          <w:szCs w:val="28"/>
        </w:rPr>
        <w:t xml:space="preserve"> заполняется в случае принятия органом, осуществляющим функции и полномочия учредителя, решения об отражении операций со средствами, поступающими во временное распоряжение учреждения (подразделения), в разрезе содержащихся в ней плановых показателей. В этом случае </w:t>
      </w:r>
      <w:hyperlink w:anchor="Par725" w:tooltip="Объем средств, поступивших во временное распоряжение, всего:" w:history="1">
        <w:r w:rsidR="00E868FC"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строка 030</w:t>
        </w:r>
      </w:hyperlink>
      <w:r w:rsidR="00E868FC" w:rsidRPr="001C7DB7">
        <w:rPr>
          <w:rFonts w:ascii="Times New Roman" w:hAnsi="Times New Roman" w:cs="Times New Roman"/>
          <w:sz w:val="28"/>
          <w:szCs w:val="28"/>
        </w:rPr>
        <w:t xml:space="preserve"> графы 3 Таблицы 4 не заполняется.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При этом: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7DB7">
        <w:rPr>
          <w:rFonts w:ascii="Times New Roman" w:hAnsi="Times New Roman" w:cs="Times New Roman"/>
          <w:sz w:val="28"/>
          <w:szCs w:val="28"/>
        </w:rPr>
        <w:t xml:space="preserve">по </w:t>
      </w:r>
      <w:hyperlink w:anchor="Par688" w:tooltip="Остаток средств на начало года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строкам 010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, </w:t>
      </w:r>
      <w:hyperlink w:anchor="Par691" w:tooltip="Остаток средств на конец года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020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в графе 4 Таблицы 3 указываются планируемые суммы остатков средств во временном распоряжении на начало и на конец планируемого года, если указанные показатели по решению органа, осуществляющего функции и полномочия учредителя, отражаются на этапе формирования проекта Плана либо указываются фактические остатки указанных средств при внесении изменений в План после завершения отчетного финансового года.</w:t>
      </w:r>
      <w:proofErr w:type="gramEnd"/>
    </w:p>
    <w:p w:rsidR="00E868FC" w:rsidRPr="001C7DB7" w:rsidRDefault="00C013FF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3" w:name="Par754"/>
      <w:bookmarkEnd w:id="33"/>
      <w:r w:rsidRPr="001C7DB7">
        <w:rPr>
          <w:rFonts w:ascii="Times New Roman" w:hAnsi="Times New Roman" w:cs="Times New Roman"/>
          <w:sz w:val="28"/>
          <w:szCs w:val="28"/>
        </w:rPr>
        <w:t>3</w:t>
      </w:r>
      <w:r w:rsidR="00E868FC" w:rsidRPr="001C7DB7">
        <w:rPr>
          <w:rFonts w:ascii="Times New Roman" w:hAnsi="Times New Roman" w:cs="Times New Roman"/>
          <w:sz w:val="28"/>
          <w:szCs w:val="28"/>
        </w:rPr>
        <w:t xml:space="preserve">. В целях формирования показателей Плана по поступлениям и выплатам, включенных в табличную часть Плана, учреждение (подразделение) составляет на этапе формирования проекта бюджета на очередной финансовый год (на очередной финансовый год и плановый период) План, исходя из представленной органом, осуществляющим функции и полномочия </w:t>
      </w:r>
      <w:r w:rsidR="00E868FC" w:rsidRPr="001C7DB7">
        <w:rPr>
          <w:rFonts w:ascii="Times New Roman" w:hAnsi="Times New Roman" w:cs="Times New Roman"/>
          <w:sz w:val="28"/>
          <w:szCs w:val="28"/>
        </w:rPr>
        <w:lastRenderedPageBreak/>
        <w:t>учредителя, информации о планируемых объемах расходных обязательств: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субсидий на финансовое обеспечен</w:t>
      </w:r>
      <w:r w:rsidR="007E695A" w:rsidRPr="001C7DB7">
        <w:rPr>
          <w:rFonts w:ascii="Times New Roman" w:hAnsi="Times New Roman" w:cs="Times New Roman"/>
          <w:sz w:val="28"/>
          <w:szCs w:val="28"/>
        </w:rPr>
        <w:t>ие выполнения муниципального</w:t>
      </w:r>
      <w:r w:rsidRPr="001C7DB7">
        <w:rPr>
          <w:rFonts w:ascii="Times New Roman" w:hAnsi="Times New Roman" w:cs="Times New Roman"/>
          <w:sz w:val="28"/>
          <w:szCs w:val="28"/>
        </w:rPr>
        <w:t xml:space="preserve"> </w:t>
      </w:r>
      <w:r w:rsidR="007E695A" w:rsidRPr="001C7DB7">
        <w:rPr>
          <w:rFonts w:ascii="Times New Roman" w:hAnsi="Times New Roman" w:cs="Times New Roman"/>
          <w:sz w:val="28"/>
          <w:szCs w:val="28"/>
        </w:rPr>
        <w:t>задания (далее -  муниципальное</w:t>
      </w:r>
      <w:r w:rsidRPr="001C7DB7">
        <w:rPr>
          <w:rFonts w:ascii="Times New Roman" w:hAnsi="Times New Roman" w:cs="Times New Roman"/>
          <w:sz w:val="28"/>
          <w:szCs w:val="28"/>
        </w:rPr>
        <w:t xml:space="preserve"> задание);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субсидий, предоставляемых в соответствии с абзацем вторым пункта 1 статьи 78.1 Бюджетного кодекса Российской Федерации;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субсидий на осуществление капитальных вложений в объекты капитального строительства государственной (муниципальной) собственности или приобретение объектов недвижи</w:t>
      </w:r>
      <w:r w:rsidR="007E695A" w:rsidRPr="001C7DB7">
        <w:rPr>
          <w:rFonts w:ascii="Times New Roman" w:hAnsi="Times New Roman" w:cs="Times New Roman"/>
          <w:sz w:val="28"/>
          <w:szCs w:val="28"/>
        </w:rPr>
        <w:t>мого имущества в  муниципальную</w:t>
      </w:r>
      <w:r w:rsidRPr="001C7DB7">
        <w:rPr>
          <w:rFonts w:ascii="Times New Roman" w:hAnsi="Times New Roman" w:cs="Times New Roman"/>
          <w:sz w:val="28"/>
          <w:szCs w:val="28"/>
        </w:rPr>
        <w:t xml:space="preserve"> собственность;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грантов в форме субсидий, в том числе предоставляемых по результатам конкурсов;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публичных обязательств перед физическими лицами в денежной форме, </w:t>
      </w:r>
      <w:proofErr w:type="gramStart"/>
      <w:r w:rsidRPr="001C7DB7">
        <w:rPr>
          <w:rFonts w:ascii="Times New Roman" w:hAnsi="Times New Roman" w:cs="Times New Roman"/>
          <w:sz w:val="28"/>
          <w:szCs w:val="28"/>
        </w:rPr>
        <w:t>полномочия</w:t>
      </w:r>
      <w:proofErr w:type="gramEnd"/>
      <w:r w:rsidR="00C013FF" w:rsidRPr="001C7DB7">
        <w:rPr>
          <w:rFonts w:ascii="Times New Roman" w:hAnsi="Times New Roman" w:cs="Times New Roman"/>
          <w:sz w:val="28"/>
          <w:szCs w:val="28"/>
        </w:rPr>
        <w:t xml:space="preserve"> по исполнению которых от имени </w:t>
      </w:r>
      <w:r w:rsidRPr="001C7DB7">
        <w:rPr>
          <w:rFonts w:ascii="Times New Roman" w:hAnsi="Times New Roman" w:cs="Times New Roman"/>
          <w:sz w:val="28"/>
          <w:szCs w:val="28"/>
        </w:rPr>
        <w:t>органа местного самоуправления планируется передать в установленном порядке учреждению (подразделению);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бюджетных инвестиций (в части переданных полномочий </w:t>
      </w:r>
      <w:r w:rsidR="00C013FF" w:rsidRPr="001C7DB7">
        <w:rPr>
          <w:rFonts w:ascii="Times New Roman" w:hAnsi="Times New Roman" w:cs="Times New Roman"/>
          <w:sz w:val="28"/>
          <w:szCs w:val="28"/>
        </w:rPr>
        <w:t>муниципального</w:t>
      </w:r>
      <w:r w:rsidRPr="001C7DB7">
        <w:rPr>
          <w:rFonts w:ascii="Times New Roman" w:hAnsi="Times New Roman" w:cs="Times New Roman"/>
          <w:sz w:val="28"/>
          <w:szCs w:val="28"/>
        </w:rPr>
        <w:t xml:space="preserve"> заказчика в соответствии с Бюджетным кодексом Российской Федерации).</w:t>
      </w:r>
    </w:p>
    <w:p w:rsidR="00E868FC" w:rsidRPr="001C7DB7" w:rsidRDefault="00C013FF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4</w:t>
      </w:r>
      <w:r w:rsidR="00E868FC" w:rsidRPr="001C7DB7">
        <w:rPr>
          <w:rFonts w:ascii="Times New Roman" w:hAnsi="Times New Roman" w:cs="Times New Roman"/>
          <w:sz w:val="28"/>
          <w:szCs w:val="28"/>
        </w:rPr>
        <w:t>. Плановые показатели по поступлениям формируются учреждением (подразделением) с указанием, в том числе: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4" w:name="Par769"/>
      <w:bookmarkEnd w:id="34"/>
      <w:r w:rsidRPr="001C7DB7">
        <w:rPr>
          <w:rFonts w:ascii="Times New Roman" w:hAnsi="Times New Roman" w:cs="Times New Roman"/>
          <w:sz w:val="28"/>
          <w:szCs w:val="28"/>
        </w:rPr>
        <w:t>субсидий на финансовое обеспечен</w:t>
      </w:r>
      <w:r w:rsidR="00C013FF" w:rsidRPr="001C7DB7">
        <w:rPr>
          <w:rFonts w:ascii="Times New Roman" w:hAnsi="Times New Roman" w:cs="Times New Roman"/>
          <w:sz w:val="28"/>
          <w:szCs w:val="28"/>
        </w:rPr>
        <w:t>ие выполнения муниципального</w:t>
      </w:r>
      <w:r w:rsidRPr="001C7DB7">
        <w:rPr>
          <w:rFonts w:ascii="Times New Roman" w:hAnsi="Times New Roman" w:cs="Times New Roman"/>
          <w:sz w:val="28"/>
          <w:szCs w:val="28"/>
        </w:rPr>
        <w:t xml:space="preserve"> задания;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5" w:name="Par771"/>
      <w:bookmarkEnd w:id="35"/>
      <w:r w:rsidRPr="001C7DB7">
        <w:rPr>
          <w:rFonts w:ascii="Times New Roman" w:hAnsi="Times New Roman" w:cs="Times New Roman"/>
          <w:sz w:val="28"/>
          <w:szCs w:val="28"/>
        </w:rPr>
        <w:t>субсидий, предоставляемых в соответствии с абзацем вторым пункта 1 статьи 78.1 Бюджетного кодекса Российской Федерации;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6" w:name="Par773"/>
      <w:bookmarkEnd w:id="36"/>
      <w:r w:rsidRPr="001C7DB7">
        <w:rPr>
          <w:rFonts w:ascii="Times New Roman" w:hAnsi="Times New Roman" w:cs="Times New Roman"/>
          <w:sz w:val="28"/>
          <w:szCs w:val="28"/>
        </w:rPr>
        <w:t>субсидий на осуществление капитальных вложений в объекты капитального</w:t>
      </w:r>
      <w:r w:rsidR="00C013FF" w:rsidRPr="001C7DB7">
        <w:rPr>
          <w:rFonts w:ascii="Times New Roman" w:hAnsi="Times New Roman" w:cs="Times New Roman"/>
          <w:sz w:val="28"/>
          <w:szCs w:val="28"/>
        </w:rPr>
        <w:t xml:space="preserve"> строительства муниципальной</w:t>
      </w:r>
      <w:r w:rsidRPr="001C7DB7">
        <w:rPr>
          <w:rFonts w:ascii="Times New Roman" w:hAnsi="Times New Roman" w:cs="Times New Roman"/>
          <w:sz w:val="28"/>
          <w:szCs w:val="28"/>
        </w:rPr>
        <w:t xml:space="preserve"> собственности или приобретение объектов недвижимо</w:t>
      </w:r>
      <w:r w:rsidR="00C013FF" w:rsidRPr="001C7DB7">
        <w:rPr>
          <w:rFonts w:ascii="Times New Roman" w:hAnsi="Times New Roman" w:cs="Times New Roman"/>
          <w:sz w:val="28"/>
          <w:szCs w:val="28"/>
        </w:rPr>
        <w:t>го имущества в муниципальную</w:t>
      </w:r>
      <w:r w:rsidRPr="001C7DB7">
        <w:rPr>
          <w:rFonts w:ascii="Times New Roman" w:hAnsi="Times New Roman" w:cs="Times New Roman"/>
          <w:sz w:val="28"/>
          <w:szCs w:val="28"/>
        </w:rPr>
        <w:t xml:space="preserve"> собственность;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7" w:name="Par775"/>
      <w:bookmarkEnd w:id="37"/>
      <w:r w:rsidRPr="001C7DB7">
        <w:rPr>
          <w:rFonts w:ascii="Times New Roman" w:hAnsi="Times New Roman" w:cs="Times New Roman"/>
          <w:sz w:val="28"/>
          <w:szCs w:val="28"/>
        </w:rPr>
        <w:t>грантов в форме субсидий, в том числе предоставляемых по результатам конкурсов;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8" w:name="Par777"/>
      <w:bookmarkEnd w:id="38"/>
      <w:r w:rsidRPr="001C7DB7">
        <w:rPr>
          <w:rFonts w:ascii="Times New Roman" w:hAnsi="Times New Roman" w:cs="Times New Roman"/>
          <w:sz w:val="28"/>
          <w:szCs w:val="28"/>
        </w:rPr>
        <w:t>поступлений от оказания учреждением (подразделением) услуг (выполнения работ), относящихся в соответствии с уставом учреждения (положением подразделения) к его основным видам деятельности, предоставление которых для физических и юридических лиц осуществляется на платной основе, а также поступлений от иной приносящей доход деятельности;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поступлений от реализации цен</w:t>
      </w:r>
      <w:r w:rsidR="00C013FF" w:rsidRPr="001C7DB7">
        <w:rPr>
          <w:rFonts w:ascii="Times New Roman" w:hAnsi="Times New Roman" w:cs="Times New Roman"/>
          <w:sz w:val="28"/>
          <w:szCs w:val="28"/>
        </w:rPr>
        <w:t>ных бумаг муниципальных</w:t>
      </w:r>
      <w:r w:rsidRPr="001C7DB7">
        <w:rPr>
          <w:rFonts w:ascii="Times New Roman" w:hAnsi="Times New Roman" w:cs="Times New Roman"/>
          <w:sz w:val="28"/>
          <w:szCs w:val="28"/>
        </w:rPr>
        <w:t xml:space="preserve"> автономных учреждений, в случаях, уста</w:t>
      </w:r>
      <w:r w:rsidR="00C013FF" w:rsidRPr="001C7DB7">
        <w:rPr>
          <w:rFonts w:ascii="Times New Roman" w:hAnsi="Times New Roman" w:cs="Times New Roman"/>
          <w:sz w:val="28"/>
          <w:szCs w:val="28"/>
        </w:rPr>
        <w:t>новленных федеральными законами</w:t>
      </w:r>
      <w:r w:rsidRPr="001C7DB7">
        <w:rPr>
          <w:rFonts w:ascii="Times New Roman" w:hAnsi="Times New Roman" w:cs="Times New Roman"/>
          <w:sz w:val="28"/>
          <w:szCs w:val="28"/>
        </w:rPr>
        <w:t>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9" w:name="Par779"/>
      <w:bookmarkEnd w:id="39"/>
      <w:r w:rsidRPr="001C7DB7">
        <w:rPr>
          <w:rFonts w:ascii="Times New Roman" w:hAnsi="Times New Roman" w:cs="Times New Roman"/>
          <w:sz w:val="28"/>
          <w:szCs w:val="28"/>
        </w:rPr>
        <w:t xml:space="preserve">В </w:t>
      </w:r>
      <w:hyperlink w:anchor="Par711" w:tooltip="Справочная информация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Таблице 4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7DB7">
        <w:rPr>
          <w:rFonts w:ascii="Times New Roman" w:hAnsi="Times New Roman" w:cs="Times New Roman"/>
          <w:sz w:val="28"/>
          <w:szCs w:val="28"/>
        </w:rPr>
        <w:t>справочно</w:t>
      </w:r>
      <w:proofErr w:type="spellEnd"/>
      <w:r w:rsidRPr="001C7DB7">
        <w:rPr>
          <w:rFonts w:ascii="Times New Roman" w:hAnsi="Times New Roman" w:cs="Times New Roman"/>
          <w:sz w:val="28"/>
          <w:szCs w:val="28"/>
        </w:rPr>
        <w:t xml:space="preserve"> указываются суммы публичных нормативных обязательств, полномочия по исполнению которых от имени органа </w:t>
      </w:r>
      <w:proofErr w:type="spellStart"/>
      <w:proofErr w:type="gramStart"/>
      <w:r w:rsidRPr="001C7DB7">
        <w:rPr>
          <w:rFonts w:ascii="Times New Roman" w:hAnsi="Times New Roman" w:cs="Times New Roman"/>
          <w:sz w:val="28"/>
          <w:szCs w:val="28"/>
        </w:rPr>
        <w:t>органа</w:t>
      </w:r>
      <w:proofErr w:type="spellEnd"/>
      <w:proofErr w:type="gramEnd"/>
      <w:r w:rsidRPr="001C7DB7">
        <w:rPr>
          <w:rFonts w:ascii="Times New Roman" w:hAnsi="Times New Roman" w:cs="Times New Roman"/>
          <w:sz w:val="28"/>
          <w:szCs w:val="28"/>
        </w:rPr>
        <w:t xml:space="preserve"> местного самоуправления в установленном порядке переданы учреждению, бюджетных инвестиций (в части переданных в соответствии с Бюджетным кодексом Российской Федер</w:t>
      </w:r>
      <w:r w:rsidR="00C013FF" w:rsidRPr="001C7DB7">
        <w:rPr>
          <w:rFonts w:ascii="Times New Roman" w:hAnsi="Times New Roman" w:cs="Times New Roman"/>
          <w:sz w:val="28"/>
          <w:szCs w:val="28"/>
        </w:rPr>
        <w:t xml:space="preserve">ации полномочий  муниципального </w:t>
      </w:r>
      <w:r w:rsidRPr="001C7DB7">
        <w:rPr>
          <w:rFonts w:ascii="Times New Roman" w:hAnsi="Times New Roman" w:cs="Times New Roman"/>
          <w:sz w:val="28"/>
          <w:szCs w:val="28"/>
        </w:rPr>
        <w:t xml:space="preserve">заказчика), а также сведения о средствах во временном распоряжении учреждения при принятии органом, осуществляющим функции и полномочия учредителя </w:t>
      </w:r>
      <w:r w:rsidRPr="001C7DB7">
        <w:rPr>
          <w:rFonts w:ascii="Times New Roman" w:hAnsi="Times New Roman" w:cs="Times New Roman"/>
          <w:sz w:val="28"/>
          <w:szCs w:val="28"/>
        </w:rPr>
        <w:lastRenderedPageBreak/>
        <w:t>учреждения, соответствующего решения.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Суммы, указанные в </w:t>
      </w:r>
      <w:hyperlink w:anchor="Par769" w:tooltip="субсидий на финансовое обеспечение выполнения государственного (муниципального) задания;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абзацах втором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, </w:t>
      </w:r>
      <w:hyperlink w:anchor="Par771" w:tooltip="субсидий, предоставляемых в соответствии с абзацем вторым пункта 1 статьи 78.1 Бюджетного кодекса Российской Федерации;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третьем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, </w:t>
      </w:r>
      <w:hyperlink w:anchor="Par773" w:tooltip="субсидий на осуществление капитальных вложений в объекты капитального строительства государственной (муниципальной) собственности или приобретение объектов недвижимого имущества в государственную (муниципальную) собственность;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четвертом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, </w:t>
      </w:r>
      <w:hyperlink w:anchor="Par775" w:tooltip="грантов в форме субсидий, в том числе предоставляемых по результатам конкурсов;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пятом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ar779" w:tooltip="В Таблице 4 справочно указываются суммы публичных нормативных обязательств, полномочия по исполнению которых от имени органа государственной власти (государственного органа), органа местного самоуправления в установленном порядке переданы учреждению, бюджетных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восьмом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настоящего пункта, формируются учреждением (с учетом сумм по подразделениям) на основании информации, полученной от органа, осуществляющего функции и полномочия учредителя, в соответствии с</w:t>
      </w:r>
      <w:r w:rsidR="00C013FF" w:rsidRPr="001C7DB7">
        <w:rPr>
          <w:rFonts w:ascii="Times New Roman" w:hAnsi="Times New Roman" w:cs="Times New Roman"/>
          <w:sz w:val="28"/>
          <w:szCs w:val="28"/>
        </w:rPr>
        <w:t xml:space="preserve"> пунктом </w:t>
      </w:r>
      <w:r w:rsidRPr="001C7DB7">
        <w:rPr>
          <w:rFonts w:ascii="Times New Roman" w:hAnsi="Times New Roman" w:cs="Times New Roman"/>
          <w:sz w:val="28"/>
          <w:szCs w:val="28"/>
        </w:rPr>
        <w:t xml:space="preserve"> </w:t>
      </w:r>
      <w:hyperlink w:anchor="Par754" w:tooltip="9. В целях формирования показателей Плана по поступлениям и выплатам, включенных в табличную часть Плана, учреждение (подразделение) составляет на этапе формирования проекта бюджета на очередной финансовый год (на очередной финансовый год и плановый период) Пл" w:history="1">
        <w:r w:rsidR="00C013FF" w:rsidRPr="001C7DB7">
          <w:rPr>
            <w:rFonts w:ascii="Times New Roman" w:hAnsi="Times New Roman" w:cs="Times New Roman"/>
            <w:color w:val="0000FF"/>
            <w:sz w:val="28"/>
            <w:szCs w:val="28"/>
          </w:rPr>
          <w:t>3</w:t>
        </w:r>
      </w:hyperlink>
      <w:r w:rsidR="00C013FF" w:rsidRPr="001C7DB7">
        <w:rPr>
          <w:rFonts w:ascii="Times New Roman" w:hAnsi="Times New Roman" w:cs="Times New Roman"/>
          <w:sz w:val="28"/>
          <w:szCs w:val="28"/>
        </w:rPr>
        <w:t xml:space="preserve"> </w:t>
      </w:r>
      <w:bookmarkStart w:id="40" w:name="OLE_LINK13"/>
      <w:bookmarkStart w:id="41" w:name="OLE_LINK14"/>
      <w:bookmarkStart w:id="42" w:name="OLE_LINK20"/>
      <w:bookmarkStart w:id="43" w:name="OLE_LINK21"/>
      <w:r w:rsidR="00C013FF" w:rsidRPr="001C7DB7">
        <w:rPr>
          <w:rFonts w:ascii="Times New Roman" w:hAnsi="Times New Roman" w:cs="Times New Roman"/>
          <w:sz w:val="28"/>
          <w:szCs w:val="28"/>
        </w:rPr>
        <w:t>настоящего</w:t>
      </w:r>
      <w:r w:rsidRPr="001C7DB7">
        <w:rPr>
          <w:rFonts w:ascii="Times New Roman" w:hAnsi="Times New Roman" w:cs="Times New Roman"/>
          <w:sz w:val="28"/>
          <w:szCs w:val="28"/>
        </w:rPr>
        <w:t xml:space="preserve"> </w:t>
      </w:r>
      <w:r w:rsidR="00C013FF" w:rsidRPr="001C7DB7">
        <w:rPr>
          <w:rFonts w:ascii="Times New Roman" w:hAnsi="Times New Roman" w:cs="Times New Roman"/>
          <w:sz w:val="28"/>
          <w:szCs w:val="28"/>
        </w:rPr>
        <w:t>Порядка</w:t>
      </w:r>
      <w:bookmarkEnd w:id="40"/>
      <w:bookmarkEnd w:id="41"/>
      <w:bookmarkEnd w:id="42"/>
      <w:bookmarkEnd w:id="43"/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Суммы, указанные в </w:t>
      </w:r>
      <w:hyperlink w:anchor="Par769" w:tooltip="субсидий на финансовое обеспечение выполнения государственного (муниципального) задания;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абзацах втором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, </w:t>
      </w:r>
      <w:hyperlink w:anchor="Par771" w:tooltip="субсидий, предоставляемых в соответствии с абзацем вторым пункта 1 статьи 78.1 Бюджетного кодекса Российской Федерации;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третьем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, </w:t>
      </w:r>
      <w:hyperlink w:anchor="Par773" w:tooltip="субсидий на осуществление капитальных вложений в объекты капитального строительства государственной (муниципальной) собственности или приобретение объектов недвижимого имущества в государственную (муниципальную) собственность;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четвертом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, </w:t>
      </w:r>
      <w:hyperlink w:anchor="Par775" w:tooltip="грантов в форме субсидий, в том числе предоставляемых по результатам конкурсов;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пятом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ar779" w:tooltip="В Таблице 4 справочно указываются суммы публичных нормативных обязательств, полномочия по исполнению которых от имени органа государственной власти (государственного органа), органа местного самоуправления в установленном порядке переданы учреждению, бюджетных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восьмом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настоящего пункта, формируются подразделением на основании информации, полученной от учреждения, в соответствии с</w:t>
      </w:r>
      <w:r w:rsidR="00C013FF" w:rsidRPr="001C7DB7">
        <w:rPr>
          <w:rFonts w:ascii="Times New Roman" w:hAnsi="Times New Roman" w:cs="Times New Roman"/>
          <w:sz w:val="28"/>
          <w:szCs w:val="28"/>
        </w:rPr>
        <w:t xml:space="preserve"> пунктом </w:t>
      </w:r>
      <w:r w:rsidRPr="001C7DB7">
        <w:rPr>
          <w:rFonts w:ascii="Times New Roman" w:hAnsi="Times New Roman" w:cs="Times New Roman"/>
          <w:sz w:val="28"/>
          <w:szCs w:val="28"/>
        </w:rPr>
        <w:t xml:space="preserve"> </w:t>
      </w:r>
      <w:hyperlink w:anchor="Par754" w:tooltip="9. В целях формирования показателей Плана по поступлениям и выплатам, включенных в табличную часть Плана, учреждение (подразделение) составляет на этапе формирования проекта бюджета на очередной финансовый год (на очередной финансовый год и плановый период) Пл" w:history="1">
        <w:r w:rsidR="00C013FF" w:rsidRPr="001C7DB7">
          <w:rPr>
            <w:rFonts w:ascii="Times New Roman" w:hAnsi="Times New Roman" w:cs="Times New Roman"/>
            <w:color w:val="0000FF"/>
            <w:sz w:val="28"/>
            <w:szCs w:val="28"/>
          </w:rPr>
          <w:t>3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</w:t>
      </w:r>
      <w:r w:rsidR="00C013FF" w:rsidRPr="001C7DB7">
        <w:rPr>
          <w:rFonts w:ascii="Times New Roman" w:hAnsi="Times New Roman" w:cs="Times New Roman"/>
          <w:sz w:val="28"/>
          <w:szCs w:val="28"/>
        </w:rPr>
        <w:t>настоящего Порядка</w:t>
      </w:r>
    </w:p>
    <w:p w:rsidR="00E868FC" w:rsidRPr="001C7DB7" w:rsidRDefault="00E868FC" w:rsidP="00C013F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Суммы, указанные в </w:t>
      </w:r>
      <w:hyperlink w:anchor="Par777" w:tooltip="поступлений от оказания учреждением (подразделением) услуг (выполнения работ), относящихся в соответствии с уставом учреждения (положением подразделения) к его основным видам деятельности, предоставление которых для физических и юридических лиц осуществляется 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абзаце шестом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настоящего пункта, учреждение (подразделение) рассчитывает исходя из планируемого объема оказания услуг (выполнения работ) и планируемой стоимости их реализации.</w:t>
      </w:r>
    </w:p>
    <w:p w:rsidR="00E868FC" w:rsidRPr="001C7DB7" w:rsidRDefault="00C013FF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5</w:t>
      </w:r>
      <w:r w:rsidR="00E868FC" w:rsidRPr="001C7DB7">
        <w:rPr>
          <w:rFonts w:ascii="Times New Roman" w:hAnsi="Times New Roman" w:cs="Times New Roman"/>
          <w:sz w:val="28"/>
          <w:szCs w:val="28"/>
        </w:rPr>
        <w:t xml:space="preserve">. Плановые показатели по выплатам формируются учреждением (подразделением) в соответствии с настоящими Требованиями в разрезе соответствующих показателей, содержащихся в </w:t>
      </w:r>
      <w:hyperlink w:anchor="Par175" w:tooltip="Показатели по поступлениям" w:history="1">
        <w:r w:rsidR="00E868FC" w:rsidRPr="001C7DB7">
          <w:rPr>
            <w:rFonts w:ascii="Times New Roman" w:hAnsi="Times New Roman" w:cs="Times New Roman"/>
            <w:color w:val="0000FF"/>
            <w:sz w:val="28"/>
            <w:szCs w:val="28"/>
          </w:rPr>
          <w:t>Таблице 2</w:t>
        </w:r>
      </w:hyperlink>
      <w:r w:rsidR="00E868FC" w:rsidRPr="001C7DB7">
        <w:rPr>
          <w:rFonts w:ascii="Times New Roman" w:hAnsi="Times New Roman" w:cs="Times New Roman"/>
          <w:sz w:val="28"/>
          <w:szCs w:val="28"/>
        </w:rPr>
        <w:t>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К представляемому на утверждение проекту Плана прилагаются расчеты (обоснования) плановых показателей по выплатам, использованные при формировании Плана, являющиеся справочной информацией к Плану, формируемые по форме согласно </w:t>
      </w:r>
      <w:hyperlink w:anchor="Par1044" w:tooltip="                           Расчеты (обоснования)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приложению N 2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к </w:t>
      </w:r>
      <w:r w:rsidR="00610F86" w:rsidRPr="001C7DB7">
        <w:rPr>
          <w:rFonts w:ascii="Times New Roman" w:hAnsi="Times New Roman" w:cs="Times New Roman"/>
          <w:sz w:val="28"/>
          <w:szCs w:val="28"/>
        </w:rPr>
        <w:t>настоящему</w:t>
      </w:r>
      <w:r w:rsidR="00C013FF" w:rsidRPr="001C7DB7">
        <w:rPr>
          <w:rFonts w:ascii="Times New Roman" w:hAnsi="Times New Roman" w:cs="Times New Roman"/>
          <w:sz w:val="28"/>
          <w:szCs w:val="28"/>
        </w:rPr>
        <w:t xml:space="preserve"> </w:t>
      </w:r>
      <w:r w:rsidR="00610F86" w:rsidRPr="001C7DB7">
        <w:rPr>
          <w:rFonts w:ascii="Times New Roman" w:hAnsi="Times New Roman" w:cs="Times New Roman"/>
          <w:sz w:val="28"/>
          <w:szCs w:val="28"/>
        </w:rPr>
        <w:t>Порядку</w:t>
      </w:r>
      <w:r w:rsidRPr="001C7DB7">
        <w:rPr>
          <w:rFonts w:ascii="Times New Roman" w:hAnsi="Times New Roman" w:cs="Times New Roman"/>
          <w:sz w:val="28"/>
          <w:szCs w:val="28"/>
        </w:rPr>
        <w:t>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Форматы таблиц </w:t>
      </w:r>
      <w:hyperlink w:anchor="Par1044" w:tooltip="                           Расчеты (обоснования)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приложения N 2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к </w:t>
      </w:r>
      <w:bookmarkStart w:id="44" w:name="OLE_LINK22"/>
      <w:bookmarkStart w:id="45" w:name="OLE_LINK23"/>
      <w:bookmarkStart w:id="46" w:name="OLE_LINK24"/>
      <w:bookmarkStart w:id="47" w:name="OLE_LINK25"/>
      <w:bookmarkStart w:id="48" w:name="OLE_LINK26"/>
      <w:bookmarkStart w:id="49" w:name="OLE_LINK27"/>
      <w:bookmarkStart w:id="50" w:name="OLE_LINK28"/>
      <w:bookmarkStart w:id="51" w:name="OLE_LINK29"/>
      <w:r w:rsidR="00610F86" w:rsidRPr="001C7DB7">
        <w:rPr>
          <w:rFonts w:ascii="Times New Roman" w:hAnsi="Times New Roman" w:cs="Times New Roman"/>
          <w:sz w:val="28"/>
          <w:szCs w:val="28"/>
        </w:rPr>
        <w:t xml:space="preserve">настоящему Порядку 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r w:rsidRPr="001C7DB7">
        <w:rPr>
          <w:rFonts w:ascii="Times New Roman" w:hAnsi="Times New Roman" w:cs="Times New Roman"/>
          <w:sz w:val="28"/>
          <w:szCs w:val="28"/>
        </w:rPr>
        <w:t>носят рекомендательный характер и при необходимости могут быть изменены (с соблюдением структуры, в том числе строк и граф таблицы) и дополнены иными графами, строками, а также дополнительными реквизитами и показателями, в том числе кодами показателей по соответствующим классификаторам технико-экономической и социальной информации.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Учреждение вправе применять дополнительные расчеты (обоснования) показателей, отраженных в таблицах </w:t>
      </w:r>
      <w:hyperlink w:anchor="Par1044" w:tooltip="                           Расчеты (обоснования)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приложения N 2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к </w:t>
      </w:r>
      <w:r w:rsidR="00610F86" w:rsidRPr="001C7DB7">
        <w:rPr>
          <w:rFonts w:ascii="Times New Roman" w:hAnsi="Times New Roman" w:cs="Times New Roman"/>
          <w:sz w:val="28"/>
          <w:szCs w:val="28"/>
        </w:rPr>
        <w:t>настоящему Порядку</w:t>
      </w:r>
      <w:r w:rsidRPr="001C7DB7">
        <w:rPr>
          <w:rFonts w:ascii="Times New Roman" w:hAnsi="Times New Roman" w:cs="Times New Roman"/>
          <w:sz w:val="28"/>
          <w:szCs w:val="28"/>
        </w:rPr>
        <w:t>, в соответствии с разработанными им дополнительными таблицами.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В случае, если в соответствии со структурой затрат отдельные виды выплат учреждением не осуществляются, то соответствующие расчеты (обоснования) к показателям Плана не формируются.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Расчеты (обоснования) плановых показателей по выплатам формируются с учетом норм трудовых, материальных, технических ресурсов, используемых для оказания учреждением (подразделением) услуг (выполнения работ).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7DB7">
        <w:rPr>
          <w:rFonts w:ascii="Times New Roman" w:hAnsi="Times New Roman" w:cs="Times New Roman"/>
          <w:sz w:val="28"/>
          <w:szCs w:val="28"/>
        </w:rPr>
        <w:t>Расчеты (обоснования) плановых показателей по выплатам за счет субсидий, предоставляемых в соответствии с бюджетным законодательством Российской Федерации, осуществляются с учетом затрат, применяемых при обосновании бюджетных ассигнований главными распорядителями бюджетных средств в це</w:t>
      </w:r>
      <w:r w:rsidR="00610F86" w:rsidRPr="001C7DB7">
        <w:rPr>
          <w:rFonts w:ascii="Times New Roman" w:hAnsi="Times New Roman" w:cs="Times New Roman"/>
          <w:sz w:val="28"/>
          <w:szCs w:val="28"/>
        </w:rPr>
        <w:t>лях формирования проекта решения</w:t>
      </w:r>
      <w:r w:rsidRPr="001C7DB7">
        <w:rPr>
          <w:rFonts w:ascii="Times New Roman" w:hAnsi="Times New Roman" w:cs="Times New Roman"/>
          <w:sz w:val="28"/>
          <w:szCs w:val="28"/>
        </w:rPr>
        <w:t xml:space="preserve"> о бюджете на очередной финансовый год и плановый период, а также с учетом требований, установленных нормативными правовыми актами, в том числе </w:t>
      </w:r>
      <w:proofErr w:type="spellStart"/>
      <w:r w:rsidRPr="001C7DB7">
        <w:rPr>
          <w:rFonts w:ascii="Times New Roman" w:hAnsi="Times New Roman" w:cs="Times New Roman"/>
          <w:sz w:val="28"/>
          <w:szCs w:val="28"/>
        </w:rPr>
        <w:t>ГОСТами</w:t>
      </w:r>
      <w:proofErr w:type="spellEnd"/>
      <w:r w:rsidRPr="001C7D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7DB7">
        <w:rPr>
          <w:rFonts w:ascii="Times New Roman" w:hAnsi="Times New Roman" w:cs="Times New Roman"/>
          <w:sz w:val="28"/>
          <w:szCs w:val="28"/>
        </w:rPr>
        <w:t>СНиПами</w:t>
      </w:r>
      <w:proofErr w:type="spellEnd"/>
      <w:r w:rsidRPr="001C7D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7DB7">
        <w:rPr>
          <w:rFonts w:ascii="Times New Roman" w:hAnsi="Times New Roman" w:cs="Times New Roman"/>
          <w:sz w:val="28"/>
          <w:szCs w:val="28"/>
        </w:rPr>
        <w:t>СанПиНами</w:t>
      </w:r>
      <w:proofErr w:type="spellEnd"/>
      <w:r w:rsidRPr="001C7DB7">
        <w:rPr>
          <w:rFonts w:ascii="Times New Roman" w:hAnsi="Times New Roman" w:cs="Times New Roman"/>
          <w:sz w:val="28"/>
          <w:szCs w:val="28"/>
        </w:rPr>
        <w:t>, стандартами</w:t>
      </w:r>
      <w:proofErr w:type="gramEnd"/>
      <w:r w:rsidRPr="001C7DB7">
        <w:rPr>
          <w:rFonts w:ascii="Times New Roman" w:hAnsi="Times New Roman" w:cs="Times New Roman"/>
          <w:sz w:val="28"/>
          <w:szCs w:val="28"/>
        </w:rPr>
        <w:t>, порядками и регламентами (пасп</w:t>
      </w:r>
      <w:r w:rsidR="00610F86" w:rsidRPr="001C7DB7">
        <w:rPr>
          <w:rFonts w:ascii="Times New Roman" w:hAnsi="Times New Roman" w:cs="Times New Roman"/>
          <w:sz w:val="28"/>
          <w:szCs w:val="28"/>
        </w:rPr>
        <w:t>ортами) оказания муниципальной</w:t>
      </w:r>
      <w:r w:rsidRPr="001C7DB7">
        <w:rPr>
          <w:rFonts w:ascii="Times New Roman" w:hAnsi="Times New Roman" w:cs="Times New Roman"/>
          <w:sz w:val="28"/>
          <w:szCs w:val="28"/>
        </w:rPr>
        <w:t xml:space="preserve"> услуги.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Расчеты (обоснования) плановых показателей по выплатам формируются </w:t>
      </w:r>
      <w:r w:rsidRPr="001C7DB7">
        <w:rPr>
          <w:rFonts w:ascii="Times New Roman" w:hAnsi="Times New Roman" w:cs="Times New Roman"/>
          <w:sz w:val="28"/>
          <w:szCs w:val="28"/>
        </w:rPr>
        <w:lastRenderedPageBreak/>
        <w:t xml:space="preserve">раздельно по источникам их финансового обеспечения в случае принятия органом, осуществляющим функции и полномочия учредителя, решения о планировании выплат по соответствующим расходам (по </w:t>
      </w:r>
      <w:hyperlink w:anchor="Par338" w:tooltip="в том числе на: выплаты персоналу всего: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строкам 210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ar440" w:tooltip="прочие расходы (кроме расходов на закупку товаров, работ, услуг)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250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в графах 5 - 10) раздельно по источникам их финансового обеспечения.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7DB7">
        <w:rPr>
          <w:rFonts w:ascii="Times New Roman" w:hAnsi="Times New Roman" w:cs="Times New Roman"/>
          <w:sz w:val="28"/>
          <w:szCs w:val="28"/>
        </w:rPr>
        <w:t>В расчет (обоснование) плановых показателей выплат персоналу (</w:t>
      </w:r>
      <w:hyperlink w:anchor="Par338" w:tooltip="в том числе на: выплаты персоналу всего: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строка 210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Таблицы 2) включаются расходы на оплату труда, компенсационные выплаты, включая пособия, выплачиваемые из фонда оплаты труда, а также страховые взносы на обязательное пенсионное страхование, на обязательное социальное страхование на случай временной нетрудоспособности и в связи с материнством, на обязательное социальное страхование от несчастных случаев на производстве и профессиональных заболеваний, на обязательное</w:t>
      </w:r>
      <w:proofErr w:type="gramEnd"/>
      <w:r w:rsidRPr="001C7DB7">
        <w:rPr>
          <w:rFonts w:ascii="Times New Roman" w:hAnsi="Times New Roman" w:cs="Times New Roman"/>
          <w:sz w:val="28"/>
          <w:szCs w:val="28"/>
        </w:rPr>
        <w:t xml:space="preserve"> медицинское страхование. </w:t>
      </w:r>
      <w:proofErr w:type="gramStart"/>
      <w:r w:rsidRPr="001C7DB7">
        <w:rPr>
          <w:rFonts w:ascii="Times New Roman" w:hAnsi="Times New Roman" w:cs="Times New Roman"/>
          <w:sz w:val="28"/>
          <w:szCs w:val="28"/>
        </w:rPr>
        <w:t>При расчете плановых показателей по оплате труда учитывается расчетная численность работников, включая основной персонал, вспомогательный персонал, административно-управленческий персонал, обслуживающий персонал, расчетные должностные оклады, ежемесячные надбавки к должностному окладу, районные коэффициенты, стимулирующие выплаты, компенсационные выплаты, в том числе за работу с вредными и (или) опасными условиями труда, при выполнении работ в других условиях, отклоняющихся от нормальных, а также иные выплаты, предусмотренные</w:t>
      </w:r>
      <w:proofErr w:type="gramEnd"/>
      <w:r w:rsidRPr="001C7DB7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Федерации, локальными нормативными актами учреждения в соответствии с утвержденным штатным расписанием, а также индексация указанных выплат.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7DB7">
        <w:rPr>
          <w:rFonts w:ascii="Times New Roman" w:hAnsi="Times New Roman" w:cs="Times New Roman"/>
          <w:sz w:val="28"/>
          <w:szCs w:val="28"/>
        </w:rPr>
        <w:t>При расчете плановых показателей выплат компенсационного характера персоналу учреждений, не включаемых в фонд оплаты труда, учитываются выплаты по возмещению работникам (сотрудникам) расходов, связанных со служебными командировками, возмещению расходов на прохождение медицинского осмотра, компенсации расходов на оплату стоимости проезда и провоза багажа к месту использования отпуска и обратно для лиц, работающих в районах Крайнего Севера и приравненных к ним местностях, и</w:t>
      </w:r>
      <w:proofErr w:type="gramEnd"/>
      <w:r w:rsidRPr="001C7DB7">
        <w:rPr>
          <w:rFonts w:ascii="Times New Roman" w:hAnsi="Times New Roman" w:cs="Times New Roman"/>
          <w:sz w:val="28"/>
          <w:szCs w:val="28"/>
        </w:rPr>
        <w:t xml:space="preserve"> членов их семей, иные компенсационные выплаты работникам, предусмотренные законодательством Российской Федерации, локальными нормативными актами учреждения.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7DB7">
        <w:rPr>
          <w:rFonts w:ascii="Times New Roman" w:hAnsi="Times New Roman" w:cs="Times New Roman"/>
          <w:sz w:val="28"/>
          <w:szCs w:val="28"/>
        </w:rPr>
        <w:t>При расчете плановых показателей страховых взносов в Пенсионный фонд Российской Федерации на обязательное пенсионное страхование,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материнством, в Федеральный фонд обязательного медицинского страхования на обязательное медицинское страхование, а также страховых взносов на обязательное социальное страхование от несчастных случаев на производстве и профессиональных заболеваний</w:t>
      </w:r>
      <w:proofErr w:type="gramEnd"/>
      <w:r w:rsidRPr="001C7DB7">
        <w:rPr>
          <w:rFonts w:ascii="Times New Roman" w:hAnsi="Times New Roman" w:cs="Times New Roman"/>
          <w:sz w:val="28"/>
          <w:szCs w:val="28"/>
        </w:rPr>
        <w:t xml:space="preserve"> учитываются тарифы страховых взносов, установленные законодательством Российской Федерации.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7DB7">
        <w:rPr>
          <w:rFonts w:ascii="Times New Roman" w:hAnsi="Times New Roman" w:cs="Times New Roman"/>
          <w:sz w:val="28"/>
          <w:szCs w:val="28"/>
        </w:rPr>
        <w:t>Расчет (обоснование) плановых показателей социальных и иных выплат населению (</w:t>
      </w:r>
      <w:hyperlink w:anchor="Par372" w:tooltip="социальные и иные выплаты населению, всего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строка 220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Таблицы 2), не связанных с выплатами работникам, возникающими в рамках трудовых отношений (расходов по социальному обеспечению населения вне рамок систем государственного пенсионного, </w:t>
      </w:r>
      <w:r w:rsidRPr="001C7DB7">
        <w:rPr>
          <w:rFonts w:ascii="Times New Roman" w:hAnsi="Times New Roman" w:cs="Times New Roman"/>
          <w:sz w:val="28"/>
          <w:szCs w:val="28"/>
        </w:rPr>
        <w:lastRenderedPageBreak/>
        <w:t>социального, медицинского страхования), в том числе на оплату медицинского обслуживания, оплату путевок на санаторно-курортное лечение и в детские оздоровительные лагеря, а также выплат бывшим работникам учреждений, в</w:t>
      </w:r>
      <w:proofErr w:type="gramEnd"/>
      <w:r w:rsidRPr="001C7DB7">
        <w:rPr>
          <w:rFonts w:ascii="Times New Roman" w:hAnsi="Times New Roman" w:cs="Times New Roman"/>
          <w:sz w:val="28"/>
          <w:szCs w:val="28"/>
        </w:rPr>
        <w:t xml:space="preserve"> том числе к памятным датам, профессиональным праздникам, осуществляется с учетом количества планируемых выплат в год и их размера.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7DB7">
        <w:rPr>
          <w:rFonts w:ascii="Times New Roman" w:hAnsi="Times New Roman" w:cs="Times New Roman"/>
          <w:sz w:val="28"/>
          <w:szCs w:val="28"/>
        </w:rPr>
        <w:t>Расчет (обоснование) расходов по уплате налогов, сборов и иных платежей (</w:t>
      </w:r>
      <w:hyperlink w:anchor="Par394" w:tooltip="уплату налогов, сборов и иных платежей, всего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строка 230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Таблицы 2) осуществляется с учетом объекта налогообложения, особенностей определения налоговой базы, налоговых льгот, оснований и порядка их применения, а также налоговой ставки, порядка и сроков уплаты по каждому налогу в соответствии с законодательством Российской Федерации о налогах и сборах.</w:t>
      </w:r>
      <w:proofErr w:type="gramEnd"/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Расчет (обоснование) плановых показателей безвозмездных перечислений организациям (</w:t>
      </w:r>
      <w:hyperlink w:anchor="Par416" w:tooltip="безвозмездные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строка 240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Таблицы 2) осуществляется с учетом количества планируемых безвозмездных перечислений организациям в год и их размера.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Расчет (обоснование) прочих расходов (кроме расходов на закупку товаров, работ, услуг) (</w:t>
      </w:r>
      <w:hyperlink w:anchor="Par440" w:tooltip="прочие расходы (кроме расходов на закупку товаров, работ, услуг)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строка 250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Таблицы 2) осуществляется по видам выплат с учетом количества планируемых выплат в год и их размера.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7DB7">
        <w:rPr>
          <w:rFonts w:ascii="Times New Roman" w:hAnsi="Times New Roman" w:cs="Times New Roman"/>
          <w:sz w:val="28"/>
          <w:szCs w:val="28"/>
        </w:rPr>
        <w:t>В расчет расходов на закупку товаров, работ, услуг (</w:t>
      </w:r>
      <w:hyperlink w:anchor="Par451" w:tooltip="расходы на закупку товаров, работ, услуг, всего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строка 260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Таблицы 2) включаются расходы на оплату услуг связи, транспортных услуг, коммунальных услуг, на оплату аренды имущества, содержание имущества, прочих работ и услуг (к примеру, услуг по страхованию, в том числе обязательному страхованию гражданской ответственности владельцев транспортных средств, медицинских осмотров, информационных услуг, консультационных услуг, экспертных услуг, типографских работ, научно-исследовательских работ), определяемых</w:t>
      </w:r>
      <w:proofErr w:type="gramEnd"/>
      <w:r w:rsidRPr="001C7DB7">
        <w:rPr>
          <w:rFonts w:ascii="Times New Roman" w:hAnsi="Times New Roman" w:cs="Times New Roman"/>
          <w:sz w:val="28"/>
          <w:szCs w:val="28"/>
        </w:rPr>
        <w:t xml:space="preserve"> с учетом требований к закупаемым заказчиками отдельным видам товаров, работ, услуг в соответствии с законодательством Российской Федерации о контрактной системе в сфере закупок товаров, работ, для обеспечения муниципальных нужд.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7DB7">
        <w:rPr>
          <w:rFonts w:ascii="Times New Roman" w:hAnsi="Times New Roman" w:cs="Times New Roman"/>
          <w:sz w:val="28"/>
          <w:szCs w:val="28"/>
        </w:rPr>
        <w:t>Расчет плановых показателей на оплату услуг связи должен учитывать количество абонентских номеров, подключенных к сети связи, цены услуг связи, ежемесячную абонентскую плату в расчете на один абонентский номер, количество месяцев предоставления услуги; размер повременной оплаты междугородних, международных и местных телефонных соединений, а также стоимость услуг при повременной оплате услуг телефонной связи;</w:t>
      </w:r>
      <w:proofErr w:type="gramEnd"/>
      <w:r w:rsidRPr="001C7DB7">
        <w:rPr>
          <w:rFonts w:ascii="Times New Roman" w:hAnsi="Times New Roman" w:cs="Times New Roman"/>
          <w:sz w:val="28"/>
          <w:szCs w:val="28"/>
        </w:rPr>
        <w:t xml:space="preserve"> количество пересылаемой корреспонденции, в том числе с использованием фельдъегерской и специальной связи, стоимость пересылки почтовой корреспонденции за единицу услуги, стоимость аренды интернет-канала, повременной оплаты за интернет-услуги или оплата </w:t>
      </w:r>
      <w:proofErr w:type="spellStart"/>
      <w:proofErr w:type="gramStart"/>
      <w:r w:rsidRPr="001C7DB7">
        <w:rPr>
          <w:rFonts w:ascii="Times New Roman" w:hAnsi="Times New Roman" w:cs="Times New Roman"/>
          <w:sz w:val="28"/>
          <w:szCs w:val="28"/>
        </w:rPr>
        <w:t>интернет-трафика</w:t>
      </w:r>
      <w:proofErr w:type="spellEnd"/>
      <w:proofErr w:type="gramEnd"/>
      <w:r w:rsidRPr="001C7DB7">
        <w:rPr>
          <w:rFonts w:ascii="Times New Roman" w:hAnsi="Times New Roman" w:cs="Times New Roman"/>
          <w:sz w:val="28"/>
          <w:szCs w:val="28"/>
        </w:rPr>
        <w:t>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Расчет (обоснование) плановых показателей по оплате транспортных услуг осуществляется с учетом видов услуг по перевозке (транспортировке) грузов, пассажирских перевозок (количества заключенных договоров) и стоимости указанных услуг.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7DB7">
        <w:rPr>
          <w:rFonts w:ascii="Times New Roman" w:hAnsi="Times New Roman" w:cs="Times New Roman"/>
          <w:sz w:val="28"/>
          <w:szCs w:val="28"/>
        </w:rPr>
        <w:t xml:space="preserve">Расчет (обоснование) плановых показателей по оплате коммунальных услуг включает в себя расчеты расходов на газоснабжение (иные виды </w:t>
      </w:r>
      <w:r w:rsidRPr="001C7DB7">
        <w:rPr>
          <w:rFonts w:ascii="Times New Roman" w:hAnsi="Times New Roman" w:cs="Times New Roman"/>
          <w:sz w:val="28"/>
          <w:szCs w:val="28"/>
        </w:rPr>
        <w:lastRenderedPageBreak/>
        <w:t xml:space="preserve">топлива), на электроснабжение, теплоснабжение, горячее водоснабжение, холодное водоснабжение и водоотведение с учетом количества заключенных договоров о предоставлении коммунальных услуг, объектов, тарифов на оказание коммунальных услуг (в том числе с учетом применяемого </w:t>
      </w:r>
      <w:proofErr w:type="spellStart"/>
      <w:r w:rsidRPr="001C7DB7">
        <w:rPr>
          <w:rFonts w:ascii="Times New Roman" w:hAnsi="Times New Roman" w:cs="Times New Roman"/>
          <w:sz w:val="28"/>
          <w:szCs w:val="28"/>
        </w:rPr>
        <w:t>одноставочного</w:t>
      </w:r>
      <w:proofErr w:type="spellEnd"/>
      <w:r w:rsidRPr="001C7DB7">
        <w:rPr>
          <w:rFonts w:ascii="Times New Roman" w:hAnsi="Times New Roman" w:cs="Times New Roman"/>
          <w:sz w:val="28"/>
          <w:szCs w:val="28"/>
        </w:rPr>
        <w:t xml:space="preserve">, дифференцированного по зонам суток или </w:t>
      </w:r>
      <w:proofErr w:type="spellStart"/>
      <w:r w:rsidRPr="001C7DB7">
        <w:rPr>
          <w:rFonts w:ascii="Times New Roman" w:hAnsi="Times New Roman" w:cs="Times New Roman"/>
          <w:sz w:val="28"/>
          <w:szCs w:val="28"/>
        </w:rPr>
        <w:t>двуставочного</w:t>
      </w:r>
      <w:proofErr w:type="spellEnd"/>
      <w:r w:rsidRPr="001C7DB7">
        <w:rPr>
          <w:rFonts w:ascii="Times New Roman" w:hAnsi="Times New Roman" w:cs="Times New Roman"/>
          <w:sz w:val="28"/>
          <w:szCs w:val="28"/>
        </w:rPr>
        <w:t xml:space="preserve"> тарифа на электроэнергию), расчетной потребности</w:t>
      </w:r>
      <w:proofErr w:type="gramEnd"/>
      <w:r w:rsidRPr="001C7DB7">
        <w:rPr>
          <w:rFonts w:ascii="Times New Roman" w:hAnsi="Times New Roman" w:cs="Times New Roman"/>
          <w:sz w:val="28"/>
          <w:szCs w:val="28"/>
        </w:rPr>
        <w:t xml:space="preserve"> планового потребления услуг и затраты на транспортировку топлива (при наличии).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7DB7">
        <w:rPr>
          <w:rFonts w:ascii="Times New Roman" w:hAnsi="Times New Roman" w:cs="Times New Roman"/>
          <w:sz w:val="28"/>
          <w:szCs w:val="28"/>
        </w:rPr>
        <w:t>Расчеты (обоснования) расходов на оплату аренды имущества, в том числе объектов недвижимого имущества, определяются с учетом арендуемой площади (количества арендуемого оборудования, иного имущества), количества месяцев (суток, часов) аренды, цены аренды в месяц (сутки, час), а также стоимости возмещаемых услуг (по содержанию имущества, его охране, потребляемых коммунальных услуг).</w:t>
      </w:r>
      <w:proofErr w:type="gramEnd"/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7DB7">
        <w:rPr>
          <w:rFonts w:ascii="Times New Roman" w:hAnsi="Times New Roman" w:cs="Times New Roman"/>
          <w:sz w:val="28"/>
          <w:szCs w:val="28"/>
        </w:rPr>
        <w:t xml:space="preserve">Расчеты (обоснования) расходов на содержание имущества осуществляются с учетом планов ремонтных работ и их сметной стоимости, определенной с учетом необходимого объема ремонтных работ, графика </w:t>
      </w:r>
      <w:proofErr w:type="spellStart"/>
      <w:r w:rsidRPr="001C7DB7">
        <w:rPr>
          <w:rFonts w:ascii="Times New Roman" w:hAnsi="Times New Roman" w:cs="Times New Roman"/>
          <w:sz w:val="28"/>
          <w:szCs w:val="28"/>
        </w:rPr>
        <w:t>регламентно-профилактических</w:t>
      </w:r>
      <w:proofErr w:type="spellEnd"/>
      <w:r w:rsidRPr="001C7DB7">
        <w:rPr>
          <w:rFonts w:ascii="Times New Roman" w:hAnsi="Times New Roman" w:cs="Times New Roman"/>
          <w:sz w:val="28"/>
          <w:szCs w:val="28"/>
        </w:rPr>
        <w:t xml:space="preserve"> работ по ремонту оборудования, требований к санитарно-гигиеническому обслуживанию, охране труда (включая уборку помещений и территории, вывоз твердых бытовых отходов, мойку, химическую чистку, дезинфекцию, дезинсекцию), а также правил его эксплуатации для оказания государственной (муниципальной) услуги.</w:t>
      </w:r>
      <w:proofErr w:type="gramEnd"/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7DB7">
        <w:rPr>
          <w:rFonts w:ascii="Times New Roman" w:hAnsi="Times New Roman" w:cs="Times New Roman"/>
          <w:sz w:val="28"/>
          <w:szCs w:val="28"/>
        </w:rPr>
        <w:t>Расчеты (обоснования) расходов на оплату работ и услуг, не относящихся к расходам на оплату услуг связи, транспортных расходов, коммунальных услуг, расходов на аренду имущества, а также работ и услуг по его содержанию, включают в себя расчеты необходимых выплат на страхование, в том числе на обязательное страхование гражданской ответственности владельцев транспортных средств, типографские услуги, информационные услуги с учетом количества печатных изданий</w:t>
      </w:r>
      <w:proofErr w:type="gramEnd"/>
      <w:r w:rsidRPr="001C7DB7">
        <w:rPr>
          <w:rFonts w:ascii="Times New Roman" w:hAnsi="Times New Roman" w:cs="Times New Roman"/>
          <w:sz w:val="28"/>
          <w:szCs w:val="28"/>
        </w:rPr>
        <w:t>, количества подаваемых объявлений, количества приобретаемых бланков строгой отчетности, приобретаемых периодических изданий.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7DB7">
        <w:rPr>
          <w:rFonts w:ascii="Times New Roman" w:hAnsi="Times New Roman" w:cs="Times New Roman"/>
          <w:sz w:val="28"/>
          <w:szCs w:val="28"/>
        </w:rPr>
        <w:t>Страховая премия (страховые взносы) определяется в соответствии с количеством застрахованных работников, застрахованного имущества, с учетом базовых ставок страховых тарифов и поправочных коэффициентов к ним, определяемыми с учетом технических характеристик застрахованного имущества, характера страхового риска и условий договора страхования, в том числе наличия франшизы и ее размера в соответствии с условиями договора страхования.</w:t>
      </w:r>
      <w:proofErr w:type="gramEnd"/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Расходы на повышение квалификации (профессиональную переподготовку) определяются с учетом требований законодательства Российской Федерации, количества работников, направляемых на повышение квалификации и цены обучения одного работника по каждому виду дополнительного профессионального образования.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Расчеты (обоснования) расходов на приобретение основных средств (к примеру, оборудования, транспортных средств, мебели, инвентаря, бытовых приборов) осуществляются с учетом среднего срока эксплуатации </w:t>
      </w:r>
      <w:r w:rsidRPr="001C7DB7">
        <w:rPr>
          <w:rFonts w:ascii="Times New Roman" w:hAnsi="Times New Roman" w:cs="Times New Roman"/>
          <w:sz w:val="28"/>
          <w:szCs w:val="28"/>
        </w:rPr>
        <w:lastRenderedPageBreak/>
        <w:t xml:space="preserve">амортизируемого имущества. </w:t>
      </w:r>
      <w:proofErr w:type="gramStart"/>
      <w:r w:rsidRPr="001C7DB7">
        <w:rPr>
          <w:rFonts w:ascii="Times New Roman" w:hAnsi="Times New Roman" w:cs="Times New Roman"/>
          <w:sz w:val="28"/>
          <w:szCs w:val="28"/>
        </w:rPr>
        <w:t>При расчетах (обоснованиях) применяются нормы обеспеченности таким имуществом, выраженные в натуральных показателях, установленные правовыми актами, а также стоимость приобретения необходимого имущества, определенная методом сопоставимых рыночных цен (анализа рынка), заключающемся в анализе информации о рыночных ценах идентичных (однородных) товаров, работ, услуг, в том числе информации о ценах организаций-изготовителей, об уровне цен, имеющихся у органов государственной статистики, а также в средствах массовой</w:t>
      </w:r>
      <w:proofErr w:type="gramEnd"/>
      <w:r w:rsidRPr="001C7DB7">
        <w:rPr>
          <w:rFonts w:ascii="Times New Roman" w:hAnsi="Times New Roman" w:cs="Times New Roman"/>
          <w:sz w:val="28"/>
          <w:szCs w:val="28"/>
        </w:rPr>
        <w:t xml:space="preserve"> информации и специальной литературе, включая официальные сайты в информационно-телекоммуникационной сети "Интернет" производителей и поставщиков.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Расчеты (обоснования) расходов на приобретение материальных запасов осуществляются с учетом потребности в продуктах питания, лекарственных средствах, горюче-смазочных и строительных материалах, мягком инвентаре и специальной одежде и обуви, запасных частях к оборудованию и транспортным средствам, хозяйственных товарах и канцелярских принадлежностях в соответствии с нормами обеспеченности таким имуществом, выраженными в натуральных показателях.</w:t>
      </w:r>
    </w:p>
    <w:p w:rsidR="00E868FC" w:rsidRPr="001C7DB7" w:rsidRDefault="00610F86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52" w:name="Par839"/>
      <w:bookmarkEnd w:id="52"/>
      <w:r w:rsidRPr="001C7DB7">
        <w:rPr>
          <w:rFonts w:ascii="Times New Roman" w:hAnsi="Times New Roman" w:cs="Times New Roman"/>
          <w:sz w:val="28"/>
          <w:szCs w:val="28"/>
        </w:rPr>
        <w:t>5</w:t>
      </w:r>
      <w:r w:rsidR="00E868FC" w:rsidRPr="001C7DB7">
        <w:rPr>
          <w:rFonts w:ascii="Times New Roman" w:hAnsi="Times New Roman" w:cs="Times New Roman"/>
          <w:sz w:val="28"/>
          <w:szCs w:val="28"/>
        </w:rPr>
        <w:t xml:space="preserve">.1. </w:t>
      </w:r>
      <w:proofErr w:type="gramStart"/>
      <w:r w:rsidR="00E868FC" w:rsidRPr="001C7DB7">
        <w:rPr>
          <w:rFonts w:ascii="Times New Roman" w:hAnsi="Times New Roman" w:cs="Times New Roman"/>
          <w:sz w:val="28"/>
          <w:szCs w:val="28"/>
        </w:rPr>
        <w:t>Общая сумма расходов бюджетного учреждения на закупки товаров, работ, услуг, отраженная в Плане, подлежит детализации в плане закупок товаров, работ, услуг для</w:t>
      </w:r>
      <w:r w:rsidR="000153C4" w:rsidRPr="001C7DB7">
        <w:rPr>
          <w:rFonts w:ascii="Times New Roman" w:hAnsi="Times New Roman" w:cs="Times New Roman"/>
          <w:sz w:val="28"/>
          <w:szCs w:val="28"/>
        </w:rPr>
        <w:t xml:space="preserve"> обеспечения </w:t>
      </w:r>
      <w:r w:rsidR="00E868FC" w:rsidRPr="001C7DB7">
        <w:rPr>
          <w:rFonts w:ascii="Times New Roman" w:hAnsi="Times New Roman" w:cs="Times New Roman"/>
          <w:sz w:val="28"/>
          <w:szCs w:val="28"/>
        </w:rPr>
        <w:t xml:space="preserve"> муниципальных нужд, формируемом в соответствии с законодательством Российской Федерации о контрактной системе в сфере закупок товаров, работ, услуг д</w:t>
      </w:r>
      <w:r w:rsidR="000153C4" w:rsidRPr="001C7DB7">
        <w:rPr>
          <w:rFonts w:ascii="Times New Roman" w:hAnsi="Times New Roman" w:cs="Times New Roman"/>
          <w:sz w:val="28"/>
          <w:szCs w:val="28"/>
        </w:rPr>
        <w:t xml:space="preserve">ля обеспечения </w:t>
      </w:r>
      <w:r w:rsidR="00E868FC" w:rsidRPr="001C7DB7">
        <w:rPr>
          <w:rFonts w:ascii="Times New Roman" w:hAnsi="Times New Roman" w:cs="Times New Roman"/>
          <w:sz w:val="28"/>
          <w:szCs w:val="28"/>
        </w:rPr>
        <w:t xml:space="preserve"> муниципальных нужд (далее - план закупок), а также в плане закупок, формируемом в соответствии с Федеральным законом N</w:t>
      </w:r>
      <w:proofErr w:type="gramEnd"/>
      <w:r w:rsidR="00E868FC" w:rsidRPr="001C7DB7">
        <w:rPr>
          <w:rFonts w:ascii="Times New Roman" w:hAnsi="Times New Roman" w:cs="Times New Roman"/>
          <w:sz w:val="28"/>
          <w:szCs w:val="28"/>
        </w:rPr>
        <w:t xml:space="preserve"> 223-ФЗ согласно положениям части 2 статьи 15 Федерального закона N 44-ФЗ.</w:t>
      </w:r>
    </w:p>
    <w:p w:rsidR="00E868FC" w:rsidRPr="001C7DB7" w:rsidRDefault="000153C4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6</w:t>
      </w:r>
      <w:r w:rsidR="00E868FC" w:rsidRPr="001C7DB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868FC" w:rsidRPr="001C7DB7">
        <w:rPr>
          <w:rFonts w:ascii="Times New Roman" w:hAnsi="Times New Roman" w:cs="Times New Roman"/>
          <w:sz w:val="28"/>
          <w:szCs w:val="28"/>
        </w:rPr>
        <w:t>При принятии органом, осуществляющим функции и полномочия учредителя, решения о раздельном формировании плановых показателей по выплатам, связанным с выполнением учреждением (по</w:t>
      </w:r>
      <w:r w:rsidRPr="001C7DB7">
        <w:rPr>
          <w:rFonts w:ascii="Times New Roman" w:hAnsi="Times New Roman" w:cs="Times New Roman"/>
          <w:sz w:val="28"/>
          <w:szCs w:val="28"/>
        </w:rPr>
        <w:t>дразделением) муниципального</w:t>
      </w:r>
      <w:r w:rsidR="00E868FC" w:rsidRPr="001C7DB7">
        <w:rPr>
          <w:rFonts w:ascii="Times New Roman" w:hAnsi="Times New Roman" w:cs="Times New Roman"/>
          <w:sz w:val="28"/>
          <w:szCs w:val="28"/>
        </w:rPr>
        <w:t xml:space="preserve"> задания, объемы указанных выплат в пределах общего объема субсидии на выполнение </w:t>
      </w:r>
      <w:r w:rsidRPr="001C7DB7">
        <w:rPr>
          <w:rFonts w:ascii="Times New Roman" w:hAnsi="Times New Roman" w:cs="Times New Roman"/>
          <w:sz w:val="28"/>
          <w:szCs w:val="28"/>
        </w:rPr>
        <w:t>муниципального</w:t>
      </w:r>
      <w:r w:rsidR="00E868FC" w:rsidRPr="001C7DB7">
        <w:rPr>
          <w:rFonts w:ascii="Times New Roman" w:hAnsi="Times New Roman" w:cs="Times New Roman"/>
          <w:sz w:val="28"/>
          <w:szCs w:val="28"/>
        </w:rPr>
        <w:t xml:space="preserve"> задания могут рассчитываться с превышением нормативных затрат, определенных в порядке, установленном местной администрацией в соответствии с пунктом 4 статьи 69.2 Бюджетного кодекса Российской Федерации.</w:t>
      </w:r>
      <w:proofErr w:type="gramEnd"/>
    </w:p>
    <w:p w:rsidR="00E868FC" w:rsidRPr="001C7DB7" w:rsidRDefault="000153C4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53" w:name="Par843"/>
      <w:bookmarkEnd w:id="53"/>
      <w:r w:rsidRPr="001C7DB7">
        <w:rPr>
          <w:rFonts w:ascii="Times New Roman" w:hAnsi="Times New Roman" w:cs="Times New Roman"/>
          <w:sz w:val="28"/>
          <w:szCs w:val="28"/>
        </w:rPr>
        <w:t>7</w:t>
      </w:r>
      <w:r w:rsidR="00E868FC" w:rsidRPr="001C7DB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868FC" w:rsidRPr="001C7DB7">
        <w:rPr>
          <w:rFonts w:ascii="Times New Roman" w:hAnsi="Times New Roman" w:cs="Times New Roman"/>
          <w:sz w:val="28"/>
          <w:szCs w:val="28"/>
        </w:rPr>
        <w:t xml:space="preserve">При предоставлении учреждению субсидии в соответствии с абзацем вторым пункта 1 статьи 78.1 Бюджетного кодекса Российской Федерации, субсидии на осуществление капитальных вложений в объекты капитального строительства </w:t>
      </w:r>
      <w:r w:rsidRPr="001C7DB7">
        <w:rPr>
          <w:rFonts w:ascii="Times New Roman" w:hAnsi="Times New Roman" w:cs="Times New Roman"/>
          <w:sz w:val="28"/>
          <w:szCs w:val="28"/>
        </w:rPr>
        <w:t>муниципальной</w:t>
      </w:r>
      <w:r w:rsidR="00E868FC" w:rsidRPr="001C7DB7">
        <w:rPr>
          <w:rFonts w:ascii="Times New Roman" w:hAnsi="Times New Roman" w:cs="Times New Roman"/>
          <w:sz w:val="28"/>
          <w:szCs w:val="28"/>
        </w:rPr>
        <w:t xml:space="preserve"> собственности или приобретение объектов недвижимого имущества в </w:t>
      </w:r>
      <w:r w:rsidRPr="001C7DB7">
        <w:rPr>
          <w:rFonts w:ascii="Times New Roman" w:hAnsi="Times New Roman" w:cs="Times New Roman"/>
          <w:sz w:val="28"/>
          <w:szCs w:val="28"/>
        </w:rPr>
        <w:t>муниципальную</w:t>
      </w:r>
      <w:r w:rsidR="00E868FC" w:rsidRPr="001C7DB7">
        <w:rPr>
          <w:rFonts w:ascii="Times New Roman" w:hAnsi="Times New Roman" w:cs="Times New Roman"/>
          <w:sz w:val="28"/>
          <w:szCs w:val="28"/>
        </w:rPr>
        <w:t xml:space="preserve"> собственность в соответствии со статьей 78.2 Бюджетного кодекса Российской Федерации (далее - целевая субсидия) учреждение составляет и представляет органу, осуществляющему функции и полномочия учредителя, Сведения об</w:t>
      </w:r>
      <w:proofErr w:type="gramEnd"/>
      <w:r w:rsidR="00E868FC" w:rsidRPr="001C7D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868FC" w:rsidRPr="001C7DB7">
        <w:rPr>
          <w:rFonts w:ascii="Times New Roman" w:hAnsi="Times New Roman" w:cs="Times New Roman"/>
          <w:sz w:val="28"/>
          <w:szCs w:val="28"/>
        </w:rPr>
        <w:t>операциях</w:t>
      </w:r>
      <w:proofErr w:type="gramEnd"/>
      <w:r w:rsidR="00E868FC" w:rsidRPr="001C7DB7">
        <w:rPr>
          <w:rFonts w:ascii="Times New Roman" w:hAnsi="Times New Roman" w:cs="Times New Roman"/>
          <w:sz w:val="28"/>
          <w:szCs w:val="28"/>
        </w:rPr>
        <w:t xml:space="preserve"> с целевыми субсидиями, предоставленными </w:t>
      </w:r>
      <w:r w:rsidRPr="001C7DB7">
        <w:rPr>
          <w:rFonts w:ascii="Times New Roman" w:hAnsi="Times New Roman" w:cs="Times New Roman"/>
          <w:sz w:val="28"/>
          <w:szCs w:val="28"/>
        </w:rPr>
        <w:t xml:space="preserve">муниципальному </w:t>
      </w:r>
      <w:r w:rsidR="00E868FC" w:rsidRPr="001C7DB7">
        <w:rPr>
          <w:rFonts w:ascii="Times New Roman" w:hAnsi="Times New Roman" w:cs="Times New Roman"/>
          <w:sz w:val="28"/>
          <w:szCs w:val="28"/>
        </w:rPr>
        <w:t>учреждению (ф. 0501016) (далее - Сведения), по рекомендуемому образцу (</w:t>
      </w:r>
      <w:hyperlink w:anchor="Par881" w:tooltip="Приложение N 1" w:history="1">
        <w:r w:rsidR="00E868FC" w:rsidRPr="001C7DB7">
          <w:rPr>
            <w:rFonts w:ascii="Times New Roman" w:hAnsi="Times New Roman" w:cs="Times New Roman"/>
            <w:color w:val="0000FF"/>
            <w:sz w:val="28"/>
            <w:szCs w:val="28"/>
          </w:rPr>
          <w:t>приложение N 1</w:t>
        </w:r>
      </w:hyperlink>
      <w:r w:rsidR="00E868FC" w:rsidRPr="001C7DB7">
        <w:rPr>
          <w:rFonts w:ascii="Times New Roman" w:hAnsi="Times New Roman" w:cs="Times New Roman"/>
          <w:sz w:val="28"/>
          <w:szCs w:val="28"/>
        </w:rPr>
        <w:t xml:space="preserve"> к </w:t>
      </w:r>
      <w:r w:rsidRPr="001C7DB7">
        <w:rPr>
          <w:rFonts w:ascii="Times New Roman" w:hAnsi="Times New Roman" w:cs="Times New Roman"/>
          <w:sz w:val="28"/>
          <w:szCs w:val="28"/>
        </w:rPr>
        <w:t>настоящему Порядку</w:t>
      </w:r>
      <w:r w:rsidR="00E868FC" w:rsidRPr="001C7DB7">
        <w:rPr>
          <w:rFonts w:ascii="Times New Roman" w:hAnsi="Times New Roman" w:cs="Times New Roman"/>
          <w:sz w:val="28"/>
          <w:szCs w:val="28"/>
        </w:rPr>
        <w:t>).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lastRenderedPageBreak/>
        <w:t>Сведения учреждений, имеющих в своем составе подразделения, составляются и утверждаются отдельно по учреждению и по каждому подразделению на основании Сведений, утвержденных органом, осуществляющим функции и полномочия учредителя, и включают, в том числе, операции по перечислению средств подразделениям и их возврату.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При составлении Сведений учреждением (подразделением) в них указываются: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в </w:t>
      </w:r>
      <w:hyperlink w:anchor="Par962" w:tooltip="1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графе 1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- наименование целевой субсидии с указанием цели, на осуществление которой предоставляется целевая субсидия;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в </w:t>
      </w:r>
      <w:hyperlink w:anchor="Par963" w:tooltip="2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графе 2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- аналитический код, присвоенный для учета операций с целевой субсидией (далее - код субсидии);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в </w:t>
      </w:r>
      <w:hyperlink w:anchor="Par964" w:tooltip="3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графе 3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- код (составная часть кода) по бюджетной классификации Российской Федерации, исходя из экономического содержания планируемых поступлений и выплат;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в </w:t>
      </w:r>
      <w:hyperlink w:anchor="Par965" w:tooltip="4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графе 4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- код объекта капитального строительства (объекта недвижимости, мероприятия (укрупненного инвестиционного проекта), включенного в федеральную адресную инвестиционную программу, на строительство (реконструкцию, в том числе с элементами реставрации, техническое перевооружение) или приобретение которого предоставляется целевая субсидия;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в </w:t>
      </w:r>
      <w:hyperlink w:anchor="Par966" w:tooltip="5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графах 5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, </w:t>
      </w:r>
      <w:hyperlink w:anchor="Par968" w:tooltip="7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7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- код субсидии, присвоенный в прошлых финансовых периодах в случае, если коды субсидии, присвоенные для учета операций с целевой субсидией в прошлые годы и в новом финансовом году, различаются;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в </w:t>
      </w:r>
      <w:hyperlink w:anchor="Par967" w:tooltip="6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графе 6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- суммы неиспользованных на начало текущего финансового года остатков целевых субсидий, по которым в установленном порядке подтверждена потребность в направлении их </w:t>
      </w:r>
      <w:proofErr w:type="gramStart"/>
      <w:r w:rsidRPr="001C7DB7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Pr="001C7DB7">
        <w:rPr>
          <w:rFonts w:ascii="Times New Roman" w:hAnsi="Times New Roman" w:cs="Times New Roman"/>
          <w:sz w:val="28"/>
          <w:szCs w:val="28"/>
        </w:rPr>
        <w:t xml:space="preserve"> же цели;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в </w:t>
      </w:r>
      <w:hyperlink w:anchor="Par969" w:tooltip="8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графе 8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- суммы возвращенной учреждению задолженности по выплатам, произведенным из средств субсидии в прошлых финансовых периодах, по которым в установленном порядке подтверждена потребность в направлении их </w:t>
      </w:r>
      <w:proofErr w:type="gramStart"/>
      <w:r w:rsidRPr="001C7DB7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Pr="001C7DB7">
        <w:rPr>
          <w:rFonts w:ascii="Times New Roman" w:hAnsi="Times New Roman" w:cs="Times New Roman"/>
          <w:sz w:val="28"/>
          <w:szCs w:val="28"/>
        </w:rPr>
        <w:t xml:space="preserve"> же цели;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в </w:t>
      </w:r>
      <w:hyperlink w:anchor="Par970" w:tooltip="9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графах 9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, </w:t>
      </w:r>
      <w:hyperlink w:anchor="Par971" w:tooltip="10" w:history="1"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10</w:t>
        </w:r>
      </w:hyperlink>
      <w:r w:rsidRPr="001C7DB7">
        <w:rPr>
          <w:rFonts w:ascii="Times New Roman" w:hAnsi="Times New Roman" w:cs="Times New Roman"/>
          <w:sz w:val="28"/>
          <w:szCs w:val="28"/>
        </w:rPr>
        <w:t xml:space="preserve"> - суммы планируемых в текущем финансовом году поступлений целевых субсидий и выплат, источником финансового обеспечения которых являются целевые субсидии соответственно.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В случае если учреждению (подразделению) предоставляются несколько целевых субсидий, показатели выплат в Сведениях отражаются без формирования промежуточных итогов по каждой целевой субсидии.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Формирование объемов планируемых выплат в Сведениях осуществляетс</w:t>
      </w:r>
      <w:r w:rsidR="000153C4" w:rsidRPr="001C7DB7">
        <w:rPr>
          <w:rFonts w:ascii="Times New Roman" w:hAnsi="Times New Roman" w:cs="Times New Roman"/>
          <w:sz w:val="28"/>
          <w:szCs w:val="28"/>
        </w:rPr>
        <w:t>я в соответствии с нормативным муниципальным</w:t>
      </w:r>
      <w:r w:rsidRPr="001C7DB7">
        <w:rPr>
          <w:rFonts w:ascii="Times New Roman" w:hAnsi="Times New Roman" w:cs="Times New Roman"/>
          <w:sz w:val="28"/>
          <w:szCs w:val="28"/>
        </w:rPr>
        <w:t xml:space="preserve"> правовым актом, устанавливающим порядок предоставления целевой субсидии из соответствующего бюджета.</w:t>
      </w:r>
    </w:p>
    <w:p w:rsidR="00E868FC" w:rsidRPr="001C7DB7" w:rsidRDefault="000153C4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8</w:t>
      </w:r>
      <w:r w:rsidR="00E868FC" w:rsidRPr="001C7DB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868FC" w:rsidRPr="001C7DB7">
        <w:rPr>
          <w:rFonts w:ascii="Times New Roman" w:hAnsi="Times New Roman" w:cs="Times New Roman"/>
          <w:sz w:val="28"/>
          <w:szCs w:val="28"/>
        </w:rPr>
        <w:t xml:space="preserve">Объемы планируемых выплат, источником финансового обеспечения которых являются поступления от оказания учреждениями (подразделениями) услуг (выполнения работ), относящихся в соответствии с уставом учреждения (положением подразделения) к его основным видам деятельности, предоставление которых для физических и юридических лиц осуществляется </w:t>
      </w:r>
      <w:r w:rsidR="00E868FC" w:rsidRPr="001C7DB7">
        <w:rPr>
          <w:rFonts w:ascii="Times New Roman" w:hAnsi="Times New Roman" w:cs="Times New Roman"/>
          <w:sz w:val="28"/>
          <w:szCs w:val="28"/>
        </w:rPr>
        <w:lastRenderedPageBreak/>
        <w:t>на платной основе, формируются учреждением (подразделением) в соответствии с порядком определения платы, установленным органом, осуществляющим функции и полномочия учредителя.</w:t>
      </w:r>
      <w:proofErr w:type="gramEnd"/>
    </w:p>
    <w:p w:rsidR="00E868FC" w:rsidRPr="001C7DB7" w:rsidRDefault="000153C4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9</w:t>
      </w:r>
      <w:r w:rsidR="00E868FC" w:rsidRPr="001C7DB7">
        <w:rPr>
          <w:rFonts w:ascii="Times New Roman" w:hAnsi="Times New Roman" w:cs="Times New Roman"/>
          <w:sz w:val="28"/>
          <w:szCs w:val="28"/>
        </w:rPr>
        <w:t>. Орган, осуществляющий функции и полномочия учредителя, вправе установить для учреждения формирование плановых поступлений и соответствующих им плановых выплат, в том числе в разрезе видов услуг (работ).</w:t>
      </w:r>
    </w:p>
    <w:p w:rsidR="00E868FC" w:rsidRPr="001C7DB7" w:rsidRDefault="000153C4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10</w:t>
      </w:r>
      <w:r w:rsidR="00E868FC" w:rsidRPr="001C7DB7">
        <w:rPr>
          <w:rFonts w:ascii="Times New Roman" w:hAnsi="Times New Roman" w:cs="Times New Roman"/>
          <w:sz w:val="28"/>
          <w:szCs w:val="28"/>
        </w:rPr>
        <w:t>. Орган, осуществляющий функции и полномочия учредителя, вправе утвердить единую фо</w:t>
      </w:r>
      <w:r w:rsidRPr="001C7DB7">
        <w:rPr>
          <w:rFonts w:ascii="Times New Roman" w:hAnsi="Times New Roman" w:cs="Times New Roman"/>
          <w:sz w:val="28"/>
          <w:szCs w:val="28"/>
        </w:rPr>
        <w:t>рму Плана для муниципального</w:t>
      </w:r>
      <w:r w:rsidR="00E868FC" w:rsidRPr="001C7DB7">
        <w:rPr>
          <w:rFonts w:ascii="Times New Roman" w:hAnsi="Times New Roman" w:cs="Times New Roman"/>
          <w:sz w:val="28"/>
          <w:szCs w:val="28"/>
        </w:rPr>
        <w:t xml:space="preserve"> автономного и бюджетного учреждения либо две отдель</w:t>
      </w:r>
      <w:r w:rsidRPr="001C7DB7">
        <w:rPr>
          <w:rFonts w:ascii="Times New Roman" w:hAnsi="Times New Roman" w:cs="Times New Roman"/>
          <w:sz w:val="28"/>
          <w:szCs w:val="28"/>
        </w:rPr>
        <w:t>ные формы для муниципального</w:t>
      </w:r>
      <w:r w:rsidR="00E868FC" w:rsidRPr="001C7DB7">
        <w:rPr>
          <w:rFonts w:ascii="Times New Roman" w:hAnsi="Times New Roman" w:cs="Times New Roman"/>
          <w:sz w:val="28"/>
          <w:szCs w:val="28"/>
        </w:rPr>
        <w:t xml:space="preserve"> автономного и бюджетного учреждения соответственно, а также правила по их заполнению.</w:t>
      </w:r>
    </w:p>
    <w:p w:rsidR="00E868FC" w:rsidRPr="001C7DB7" w:rsidRDefault="000153C4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11</w:t>
      </w:r>
      <w:r w:rsidR="00E868FC" w:rsidRPr="001C7DB7">
        <w:rPr>
          <w:rFonts w:ascii="Times New Roman" w:hAnsi="Times New Roman" w:cs="Times New Roman"/>
          <w:sz w:val="28"/>
          <w:szCs w:val="28"/>
        </w:rPr>
        <w:t xml:space="preserve">. После утверждения </w:t>
      </w:r>
      <w:r w:rsidRPr="001C7DB7">
        <w:rPr>
          <w:rFonts w:ascii="Times New Roman" w:hAnsi="Times New Roman" w:cs="Times New Roman"/>
          <w:sz w:val="28"/>
          <w:szCs w:val="28"/>
        </w:rPr>
        <w:t>в установленном порядке решения</w:t>
      </w:r>
      <w:r w:rsidR="00E868FC" w:rsidRPr="001C7DB7">
        <w:rPr>
          <w:rFonts w:ascii="Times New Roman" w:hAnsi="Times New Roman" w:cs="Times New Roman"/>
          <w:sz w:val="28"/>
          <w:szCs w:val="28"/>
        </w:rPr>
        <w:t xml:space="preserve"> о бюджете План и Сведения при необходимости уточняются учреждением (подразделением) и направляются на утверждение с учетом положений </w:t>
      </w:r>
      <w:hyperlink w:anchor="Par867" w:tooltip="III. Требования к утверждению Плана и Сведений" w:history="1">
        <w:r w:rsidR="00E868FC" w:rsidRPr="001C7DB7">
          <w:rPr>
            <w:rFonts w:ascii="Times New Roman" w:hAnsi="Times New Roman" w:cs="Times New Roman"/>
            <w:color w:val="0000FF"/>
            <w:sz w:val="28"/>
            <w:szCs w:val="28"/>
          </w:rPr>
          <w:t>раздела III</w:t>
        </w:r>
      </w:hyperlink>
      <w:r w:rsidR="00E868FC" w:rsidRPr="001C7DB7">
        <w:rPr>
          <w:rFonts w:ascii="Times New Roman" w:hAnsi="Times New Roman" w:cs="Times New Roman"/>
          <w:sz w:val="28"/>
          <w:szCs w:val="28"/>
        </w:rPr>
        <w:t xml:space="preserve"> "Требования к утверждению Плана и Сведений" </w:t>
      </w:r>
      <w:r w:rsidRPr="001C7DB7">
        <w:rPr>
          <w:rFonts w:ascii="Times New Roman" w:hAnsi="Times New Roman" w:cs="Times New Roman"/>
          <w:sz w:val="28"/>
          <w:szCs w:val="28"/>
        </w:rPr>
        <w:t>настоящего Порядка</w:t>
      </w:r>
      <w:r w:rsidR="00E868FC" w:rsidRPr="001C7DB7">
        <w:rPr>
          <w:rFonts w:ascii="Times New Roman" w:hAnsi="Times New Roman" w:cs="Times New Roman"/>
          <w:sz w:val="28"/>
          <w:szCs w:val="28"/>
        </w:rPr>
        <w:t>.</w:t>
      </w:r>
    </w:p>
    <w:p w:rsidR="00E868FC" w:rsidRPr="001C7DB7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Уточнение показателей Плана, связанных с выполнением </w:t>
      </w:r>
      <w:r w:rsidR="000153C4" w:rsidRPr="001C7DB7">
        <w:rPr>
          <w:rFonts w:ascii="Times New Roman" w:hAnsi="Times New Roman" w:cs="Times New Roman"/>
          <w:sz w:val="28"/>
          <w:szCs w:val="28"/>
        </w:rPr>
        <w:t>муниципального</w:t>
      </w:r>
      <w:r w:rsidRPr="001C7DB7">
        <w:rPr>
          <w:rFonts w:ascii="Times New Roman" w:hAnsi="Times New Roman" w:cs="Times New Roman"/>
          <w:sz w:val="28"/>
          <w:szCs w:val="28"/>
        </w:rPr>
        <w:t xml:space="preserve"> задания, осуществляется с учетом показателей утвержденного </w:t>
      </w:r>
      <w:r w:rsidR="000153C4" w:rsidRPr="001C7DB7">
        <w:rPr>
          <w:rFonts w:ascii="Times New Roman" w:hAnsi="Times New Roman" w:cs="Times New Roman"/>
          <w:sz w:val="28"/>
          <w:szCs w:val="28"/>
        </w:rPr>
        <w:t>муниципального</w:t>
      </w:r>
      <w:r w:rsidRPr="001C7DB7">
        <w:rPr>
          <w:rFonts w:ascii="Times New Roman" w:hAnsi="Times New Roman" w:cs="Times New Roman"/>
          <w:sz w:val="28"/>
          <w:szCs w:val="28"/>
        </w:rPr>
        <w:t xml:space="preserve"> задания и размера субсидии на выполнение </w:t>
      </w:r>
      <w:r w:rsidR="000153C4" w:rsidRPr="001C7DB7">
        <w:rPr>
          <w:rFonts w:ascii="Times New Roman" w:hAnsi="Times New Roman" w:cs="Times New Roman"/>
          <w:sz w:val="28"/>
          <w:szCs w:val="28"/>
        </w:rPr>
        <w:t>муниципального</w:t>
      </w:r>
      <w:r w:rsidRPr="001C7DB7">
        <w:rPr>
          <w:rFonts w:ascii="Times New Roman" w:hAnsi="Times New Roman" w:cs="Times New Roman"/>
          <w:sz w:val="28"/>
          <w:szCs w:val="28"/>
        </w:rPr>
        <w:t xml:space="preserve"> задания.</w:t>
      </w:r>
    </w:p>
    <w:p w:rsidR="00E868FC" w:rsidRPr="001C7DB7" w:rsidRDefault="000153C4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12</w:t>
      </w:r>
      <w:r w:rsidR="00E868FC" w:rsidRPr="001C7DB7">
        <w:rPr>
          <w:rFonts w:ascii="Times New Roman" w:hAnsi="Times New Roman" w:cs="Times New Roman"/>
          <w:sz w:val="28"/>
          <w:szCs w:val="28"/>
        </w:rPr>
        <w:t>. Оформляющая часть Плана должна содержать подписи должностных лиц, ответственных за содержащиеся в Плане данные, - руководителя учреждения (подразделения) (уполномоченного им лица), руководителя финансово-экономической службы учреждения (подразделения) или иного уполномоченного руководителем лица, исполнителя документа.</w:t>
      </w:r>
    </w:p>
    <w:p w:rsidR="00E868FC" w:rsidRPr="001C7DB7" w:rsidRDefault="000153C4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13</w:t>
      </w:r>
      <w:r w:rsidR="00E868FC" w:rsidRPr="001C7DB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868FC" w:rsidRPr="001C7DB7">
        <w:rPr>
          <w:rFonts w:ascii="Times New Roman" w:hAnsi="Times New Roman" w:cs="Times New Roman"/>
          <w:sz w:val="28"/>
          <w:szCs w:val="28"/>
        </w:rPr>
        <w:t xml:space="preserve">В целях внесения изменений в План и (или) Сведения в соответствии с </w:t>
      </w:r>
      <w:r w:rsidRPr="001C7DB7">
        <w:rPr>
          <w:rFonts w:ascii="Times New Roman" w:hAnsi="Times New Roman" w:cs="Times New Roman"/>
          <w:sz w:val="28"/>
          <w:szCs w:val="28"/>
        </w:rPr>
        <w:t>настоящим Порядком</w:t>
      </w:r>
      <w:r w:rsidR="00E868FC" w:rsidRPr="001C7DB7">
        <w:rPr>
          <w:rFonts w:ascii="Times New Roman" w:hAnsi="Times New Roman" w:cs="Times New Roman"/>
          <w:sz w:val="28"/>
          <w:szCs w:val="28"/>
        </w:rPr>
        <w:t xml:space="preserve"> составляются новые План и (или) Сведения, показатели которых не должны вступать в противоречие в части кассовых операций по выплатам, проведенным до внесения изменения в План и (или) Сведения, а также с показателями планов закупок, указанных в </w:t>
      </w:r>
      <w:hyperlink w:anchor="Par839" w:tooltip="11.1. Общая сумма расходов бюджетного учреждения на закупки товаров, работ, услуг, отраженная в Плане, подлежит детализации в плане закупок товаров, работ, услуг для обеспечения государственных или муниципальных нужд, формируемом в соответствии с законодательс" w:history="1">
        <w:r w:rsidR="00E868FC" w:rsidRPr="001C7DB7">
          <w:rPr>
            <w:rFonts w:ascii="Times New Roman" w:hAnsi="Times New Roman" w:cs="Times New Roman"/>
            <w:color w:val="0000FF"/>
            <w:sz w:val="28"/>
            <w:szCs w:val="28"/>
          </w:rPr>
          <w:t xml:space="preserve">пункте </w:t>
        </w:r>
        <w:r w:rsidRPr="001C7DB7">
          <w:rPr>
            <w:rFonts w:ascii="Times New Roman" w:hAnsi="Times New Roman" w:cs="Times New Roman"/>
            <w:color w:val="0000FF"/>
            <w:sz w:val="28"/>
            <w:szCs w:val="28"/>
          </w:rPr>
          <w:t>5</w:t>
        </w:r>
        <w:r w:rsidR="00E868FC" w:rsidRPr="001C7DB7">
          <w:rPr>
            <w:rFonts w:ascii="Times New Roman" w:hAnsi="Times New Roman" w:cs="Times New Roman"/>
            <w:color w:val="0000FF"/>
            <w:sz w:val="28"/>
            <w:szCs w:val="28"/>
          </w:rPr>
          <w:t>.1</w:t>
        </w:r>
      </w:hyperlink>
      <w:r w:rsidR="00E868FC" w:rsidRPr="001C7DB7">
        <w:rPr>
          <w:rFonts w:ascii="Times New Roman" w:hAnsi="Times New Roman" w:cs="Times New Roman"/>
          <w:sz w:val="28"/>
          <w:szCs w:val="28"/>
        </w:rPr>
        <w:t xml:space="preserve"> </w:t>
      </w:r>
      <w:r w:rsidRPr="001C7DB7">
        <w:rPr>
          <w:rFonts w:ascii="Times New Roman" w:hAnsi="Times New Roman" w:cs="Times New Roman"/>
          <w:sz w:val="28"/>
          <w:szCs w:val="28"/>
        </w:rPr>
        <w:t>настоящего Порядка</w:t>
      </w:r>
      <w:r w:rsidR="00E868FC" w:rsidRPr="001C7DB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868FC" w:rsidRPr="001C7DB7">
        <w:rPr>
          <w:rFonts w:ascii="Times New Roman" w:hAnsi="Times New Roman" w:cs="Times New Roman"/>
          <w:sz w:val="28"/>
          <w:szCs w:val="28"/>
        </w:rPr>
        <w:t xml:space="preserve"> Решение о внесении изменений в План принимается руководителем учреждения (подразделения).</w:t>
      </w:r>
    </w:p>
    <w:p w:rsidR="00E868FC" w:rsidRPr="001C7DB7" w:rsidRDefault="000153C4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14</w:t>
      </w:r>
      <w:r w:rsidR="00E868FC" w:rsidRPr="001C7DB7">
        <w:rPr>
          <w:rFonts w:ascii="Times New Roman" w:hAnsi="Times New Roman" w:cs="Times New Roman"/>
          <w:sz w:val="28"/>
          <w:szCs w:val="28"/>
        </w:rPr>
        <w:t xml:space="preserve">. В случае изменения подведомственности учреждения План составляется в порядке, установленном </w:t>
      </w:r>
      <w:r w:rsidRPr="001C7DB7">
        <w:rPr>
          <w:rFonts w:ascii="Times New Roman" w:hAnsi="Times New Roman" w:cs="Times New Roman"/>
          <w:sz w:val="28"/>
          <w:szCs w:val="28"/>
        </w:rPr>
        <w:t>органом местного самоуправления</w:t>
      </w:r>
      <w:r w:rsidR="00E868FC" w:rsidRPr="001C7DB7">
        <w:rPr>
          <w:rFonts w:ascii="Times New Roman" w:hAnsi="Times New Roman" w:cs="Times New Roman"/>
          <w:sz w:val="28"/>
          <w:szCs w:val="28"/>
        </w:rPr>
        <w:t>, который после изменения подведомственности будет осуществлять в отношении учреждения функции и полномочия учредителя.</w:t>
      </w:r>
    </w:p>
    <w:p w:rsidR="00E868FC" w:rsidRPr="001C7DB7" w:rsidRDefault="00E868FC" w:rsidP="001F5F2F">
      <w:pPr>
        <w:pStyle w:val="ConsPlusNormal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bookmarkStart w:id="54" w:name="Par867"/>
      <w:bookmarkEnd w:id="54"/>
      <w:r w:rsidRPr="001C7DB7">
        <w:rPr>
          <w:rFonts w:ascii="Times New Roman" w:hAnsi="Times New Roman" w:cs="Times New Roman"/>
          <w:sz w:val="28"/>
          <w:szCs w:val="28"/>
        </w:rPr>
        <w:t>III. Требования к утверждению Плана и Сведений</w:t>
      </w:r>
    </w:p>
    <w:p w:rsidR="00E868FC" w:rsidRPr="001C7DB7" w:rsidRDefault="004C436D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15</w:t>
      </w:r>
      <w:r w:rsidR="00E868FC" w:rsidRPr="001C7DB7">
        <w:rPr>
          <w:rFonts w:ascii="Times New Roman" w:hAnsi="Times New Roman" w:cs="Times New Roman"/>
          <w:sz w:val="28"/>
          <w:szCs w:val="28"/>
        </w:rPr>
        <w:t xml:space="preserve">. План </w:t>
      </w:r>
      <w:r w:rsidRPr="001C7DB7">
        <w:rPr>
          <w:rFonts w:ascii="Times New Roman" w:hAnsi="Times New Roman" w:cs="Times New Roman"/>
          <w:sz w:val="28"/>
          <w:szCs w:val="28"/>
        </w:rPr>
        <w:t>муниципального</w:t>
      </w:r>
      <w:r w:rsidR="00E868FC" w:rsidRPr="001C7DB7">
        <w:rPr>
          <w:rFonts w:ascii="Times New Roman" w:hAnsi="Times New Roman" w:cs="Times New Roman"/>
          <w:sz w:val="28"/>
          <w:szCs w:val="28"/>
        </w:rPr>
        <w:t xml:space="preserve"> автономного учреждения (План с учетом изменений) утверждается руководителем автономного учреждения на основании заключения наблюдательного совета автономного учреждения.</w:t>
      </w:r>
    </w:p>
    <w:p w:rsidR="00E868FC" w:rsidRPr="001C7DB7" w:rsidRDefault="004C436D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7DB7">
        <w:rPr>
          <w:rFonts w:ascii="Times New Roman" w:hAnsi="Times New Roman" w:cs="Times New Roman"/>
          <w:sz w:val="28"/>
          <w:szCs w:val="28"/>
        </w:rPr>
        <w:t>16</w:t>
      </w:r>
      <w:r w:rsidR="00E868FC" w:rsidRPr="001C7DB7">
        <w:rPr>
          <w:rFonts w:ascii="Times New Roman" w:hAnsi="Times New Roman" w:cs="Times New Roman"/>
          <w:sz w:val="28"/>
          <w:szCs w:val="28"/>
        </w:rPr>
        <w:t xml:space="preserve">. Сведения, указанные в </w:t>
      </w:r>
      <w:r w:rsidRPr="001C7DB7">
        <w:rPr>
          <w:rFonts w:ascii="Times New Roman" w:hAnsi="Times New Roman" w:cs="Times New Roman"/>
          <w:sz w:val="28"/>
          <w:szCs w:val="28"/>
        </w:rPr>
        <w:t>7 настоящего Порядка</w:t>
      </w:r>
      <w:r w:rsidR="00E868FC" w:rsidRPr="001C7DB7">
        <w:rPr>
          <w:rFonts w:ascii="Times New Roman" w:hAnsi="Times New Roman" w:cs="Times New Roman"/>
          <w:sz w:val="28"/>
          <w:szCs w:val="28"/>
        </w:rPr>
        <w:t>, сформированные учреждением, утверждаются органом, осуществляющим функции и полномочия учредителя.</w:t>
      </w:r>
    </w:p>
    <w:p w:rsidR="0078422E" w:rsidRDefault="00E868FC" w:rsidP="0030449A">
      <w:pPr>
        <w:pStyle w:val="ConsPlus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C7DB7">
        <w:rPr>
          <w:rFonts w:ascii="Times New Roman" w:hAnsi="Times New Roman" w:cs="Times New Roman"/>
          <w:sz w:val="28"/>
          <w:szCs w:val="28"/>
        </w:rPr>
        <w:t xml:space="preserve">Сведения, указанные в </w:t>
      </w:r>
      <w:r w:rsidR="004C436D" w:rsidRPr="001C7DB7">
        <w:rPr>
          <w:rFonts w:ascii="Times New Roman" w:hAnsi="Times New Roman" w:cs="Times New Roman"/>
          <w:sz w:val="28"/>
          <w:szCs w:val="28"/>
        </w:rPr>
        <w:t>7 настоящего Порядка</w:t>
      </w:r>
      <w:r w:rsidRPr="001C7DB7">
        <w:rPr>
          <w:rFonts w:ascii="Times New Roman" w:hAnsi="Times New Roman" w:cs="Times New Roman"/>
          <w:sz w:val="28"/>
          <w:szCs w:val="28"/>
        </w:rPr>
        <w:t>, сформированные учреждением для подразделения, утверждаются учреждением.</w:t>
      </w:r>
    </w:p>
    <w:p w:rsidR="0078422E" w:rsidRDefault="0078422E" w:rsidP="001C7DB7">
      <w:pPr>
        <w:pStyle w:val="ConsPlusNormal"/>
        <w:ind w:firstLine="720"/>
        <w:jc w:val="right"/>
        <w:rPr>
          <w:rFonts w:ascii="Times New Roman" w:hAnsi="Times New Roman" w:cs="Times New Roman"/>
          <w:sz w:val="22"/>
          <w:szCs w:val="22"/>
        </w:rPr>
        <w:sectPr w:rsidR="0078422E" w:rsidSect="00FA12BA">
          <w:pgSz w:w="11906" w:h="16838"/>
          <w:pgMar w:top="1134" w:right="991" w:bottom="1134" w:left="1418" w:header="0" w:footer="0" w:gutter="0"/>
          <w:cols w:space="720"/>
          <w:noEndnote/>
        </w:sectPr>
      </w:pPr>
    </w:p>
    <w:p w:rsidR="0078422E" w:rsidRDefault="0078422E" w:rsidP="0078422E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:rsidR="0078422E" w:rsidRDefault="0078422E" w:rsidP="001C7DB7">
      <w:pPr>
        <w:pStyle w:val="ConsPlusNormal"/>
        <w:ind w:firstLine="720"/>
        <w:jc w:val="right"/>
        <w:rPr>
          <w:rFonts w:ascii="Times New Roman" w:hAnsi="Times New Roman" w:cs="Times New Roman"/>
          <w:sz w:val="22"/>
          <w:szCs w:val="22"/>
        </w:rPr>
      </w:pPr>
    </w:p>
    <w:p w:rsidR="00E868FC" w:rsidRPr="009307DE" w:rsidRDefault="001C7DB7" w:rsidP="001C7DB7">
      <w:pPr>
        <w:pStyle w:val="ConsPlusNormal"/>
        <w:ind w:firstLine="720"/>
        <w:jc w:val="right"/>
        <w:rPr>
          <w:rFonts w:ascii="Times New Roman" w:hAnsi="Times New Roman" w:cs="Times New Roman"/>
          <w:sz w:val="22"/>
          <w:szCs w:val="22"/>
        </w:rPr>
      </w:pPr>
      <w:r w:rsidRPr="009307DE">
        <w:rPr>
          <w:rFonts w:ascii="Times New Roman" w:hAnsi="Times New Roman" w:cs="Times New Roman"/>
          <w:sz w:val="22"/>
          <w:szCs w:val="22"/>
        </w:rPr>
        <w:t>Приложение 1</w:t>
      </w:r>
    </w:p>
    <w:p w:rsidR="001C7DB7" w:rsidRPr="009307DE" w:rsidRDefault="001C7DB7" w:rsidP="001C7DB7">
      <w:pPr>
        <w:pStyle w:val="ConsPlusNormal"/>
        <w:ind w:firstLine="720"/>
        <w:jc w:val="right"/>
        <w:rPr>
          <w:rFonts w:ascii="Times New Roman" w:hAnsi="Times New Roman" w:cs="Times New Roman"/>
          <w:sz w:val="22"/>
          <w:szCs w:val="22"/>
        </w:rPr>
      </w:pPr>
    </w:p>
    <w:p w:rsidR="009307DE" w:rsidRPr="009307DE" w:rsidRDefault="009307DE" w:rsidP="009307D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307DE">
        <w:rPr>
          <w:rFonts w:ascii="Times New Roman" w:hAnsi="Times New Roman" w:cs="Times New Roman"/>
        </w:rPr>
        <w:t>к Порядку составления и утверждения</w:t>
      </w:r>
    </w:p>
    <w:p w:rsidR="009307DE" w:rsidRPr="009307DE" w:rsidRDefault="009307DE" w:rsidP="009307D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307DE">
        <w:rPr>
          <w:rFonts w:ascii="Times New Roman" w:hAnsi="Times New Roman" w:cs="Times New Roman"/>
        </w:rPr>
        <w:t xml:space="preserve"> плана финансово-хозяйственной деятельности</w:t>
      </w:r>
    </w:p>
    <w:p w:rsidR="009307DE" w:rsidRPr="009307DE" w:rsidRDefault="009307DE" w:rsidP="009307D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307DE">
        <w:rPr>
          <w:rFonts w:ascii="Times New Roman" w:hAnsi="Times New Roman" w:cs="Times New Roman"/>
        </w:rPr>
        <w:t xml:space="preserve">Муниципального автономного </w:t>
      </w:r>
    </w:p>
    <w:p w:rsidR="009307DE" w:rsidRPr="0078422E" w:rsidRDefault="009307DE" w:rsidP="0078422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307DE">
        <w:rPr>
          <w:rFonts w:ascii="Times New Roman" w:hAnsi="Times New Roman" w:cs="Times New Roman"/>
        </w:rPr>
        <w:t>учреждения культуры «</w:t>
      </w:r>
      <w:r w:rsidR="00DE687E">
        <w:rPr>
          <w:rFonts w:ascii="Times New Roman" w:hAnsi="Times New Roman" w:cs="Times New Roman"/>
          <w:sz w:val="24"/>
          <w:szCs w:val="24"/>
        </w:rPr>
        <w:t>Талиц</w:t>
      </w:r>
      <w:r w:rsidR="00086293" w:rsidRPr="00086293">
        <w:rPr>
          <w:rFonts w:ascii="Times New Roman" w:hAnsi="Times New Roman" w:cs="Times New Roman"/>
          <w:sz w:val="24"/>
          <w:szCs w:val="24"/>
        </w:rPr>
        <w:t>кий</w:t>
      </w:r>
      <w:r w:rsidRPr="009307DE">
        <w:rPr>
          <w:rFonts w:ascii="Times New Roman" w:hAnsi="Times New Roman" w:cs="Times New Roman"/>
        </w:rPr>
        <w:t xml:space="preserve"> ПЦК»</w:t>
      </w:r>
    </w:p>
    <w:p w:rsidR="009307DE" w:rsidRPr="0078422E" w:rsidRDefault="009307DE" w:rsidP="0078422E">
      <w:pPr>
        <w:pStyle w:val="ConsPlusNonformat"/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</w:t>
      </w:r>
    </w:p>
    <w:p w:rsidR="009307DE" w:rsidRPr="0078422E" w:rsidRDefault="009307DE" w:rsidP="0078422E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78422E" w:rsidRPr="0078422E" w:rsidRDefault="0078422E" w:rsidP="0078422E">
      <w:pPr>
        <w:autoSpaceDE w:val="0"/>
        <w:spacing w:after="0" w:line="240" w:lineRule="auto"/>
        <w:jc w:val="right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>УТВЕРЖДАЮ</w:t>
      </w:r>
    </w:p>
    <w:p w:rsidR="0078422E" w:rsidRPr="0078422E" w:rsidRDefault="0078422E" w:rsidP="0078422E">
      <w:pPr>
        <w:autoSpaceDE w:val="0"/>
        <w:spacing w:after="0" w:line="240" w:lineRule="auto"/>
        <w:jc w:val="right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 xml:space="preserve">                                     __________________________________________________________________________</w:t>
      </w:r>
    </w:p>
    <w:p w:rsidR="0078422E" w:rsidRPr="0078422E" w:rsidRDefault="0078422E" w:rsidP="0078422E">
      <w:pPr>
        <w:autoSpaceDE w:val="0"/>
        <w:spacing w:after="0" w:line="240" w:lineRule="auto"/>
        <w:jc w:val="right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 xml:space="preserve">                                     </w:t>
      </w:r>
      <w:proofErr w:type="gramStart"/>
      <w:r w:rsidRPr="0078422E">
        <w:rPr>
          <w:rFonts w:ascii="Times New Roman" w:hAnsi="Times New Roman" w:cs="Times New Roman"/>
        </w:rPr>
        <w:t>(наименование должности лица, утверждающего документ, наименование органа,</w:t>
      </w:r>
      <w:proofErr w:type="gramEnd"/>
    </w:p>
    <w:p w:rsidR="0078422E" w:rsidRPr="0078422E" w:rsidRDefault="0078422E" w:rsidP="0078422E">
      <w:pPr>
        <w:autoSpaceDE w:val="0"/>
        <w:spacing w:after="0" w:line="240" w:lineRule="auto"/>
        <w:jc w:val="right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 xml:space="preserve">                                     __________________________________________________________________________</w:t>
      </w:r>
    </w:p>
    <w:p w:rsidR="0078422E" w:rsidRPr="0078422E" w:rsidRDefault="0078422E" w:rsidP="0078422E">
      <w:pPr>
        <w:autoSpaceDE w:val="0"/>
        <w:spacing w:after="0" w:line="240" w:lineRule="auto"/>
        <w:jc w:val="right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 xml:space="preserve">                                                осуществляющего функции и полномочия учредителя (учреждения))</w:t>
      </w:r>
    </w:p>
    <w:p w:rsidR="0078422E" w:rsidRPr="0078422E" w:rsidRDefault="0078422E" w:rsidP="0078422E">
      <w:pPr>
        <w:autoSpaceDE w:val="0"/>
        <w:spacing w:after="0" w:line="240" w:lineRule="auto"/>
        <w:jc w:val="right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 xml:space="preserve">                                     __________________                      __________________________________</w:t>
      </w:r>
    </w:p>
    <w:p w:rsidR="0078422E" w:rsidRPr="0078422E" w:rsidRDefault="0078422E" w:rsidP="0078422E">
      <w:pPr>
        <w:autoSpaceDE w:val="0"/>
        <w:spacing w:after="0" w:line="240" w:lineRule="auto"/>
        <w:jc w:val="right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 xml:space="preserve">                                         (подпись)                                  (расшифровка подписи)</w:t>
      </w:r>
    </w:p>
    <w:p w:rsidR="0078422E" w:rsidRPr="0078422E" w:rsidRDefault="0078422E" w:rsidP="0078422E">
      <w:pPr>
        <w:autoSpaceDE w:val="0"/>
        <w:spacing w:after="0" w:line="240" w:lineRule="auto"/>
        <w:jc w:val="right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 xml:space="preserve">                                     "___"_______________________ 20__ г.</w:t>
      </w:r>
    </w:p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Pr="0078422E" w:rsidRDefault="0078422E" w:rsidP="0078422E">
      <w:pPr>
        <w:autoSpaceDE w:val="0"/>
        <w:spacing w:after="0" w:line="240" w:lineRule="auto"/>
        <w:rPr>
          <w:rFonts w:ascii="Times New Roman" w:hAnsi="Times New Roman" w:cs="Times New Roman"/>
          <w:b/>
          <w:bCs/>
          <w:color w:val="26282F"/>
        </w:rPr>
      </w:pPr>
      <w:bookmarkStart w:id="55" w:name="sub_101383"/>
      <w:r w:rsidRPr="0078422E">
        <w:rPr>
          <w:rFonts w:ascii="Times New Roman" w:hAnsi="Times New Roman" w:cs="Times New Roman"/>
          <w:b/>
          <w:bCs/>
          <w:color w:val="26282F"/>
        </w:rPr>
        <w:t xml:space="preserve">                                                     СВЕДЕНИЯ </w:t>
      </w:r>
    </w:p>
    <w:bookmarkEnd w:id="55"/>
    <w:p w:rsidR="0078422E" w:rsidRPr="0078422E" w:rsidRDefault="0078422E" w:rsidP="0078422E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  <w:b/>
          <w:bCs/>
          <w:color w:val="26282F"/>
        </w:rPr>
        <w:t xml:space="preserve">     ОБ ОПЕРАЦИЯХ С ЦЕЛЕВЫМИ СУБСИДИЯМИ, ПРЕДОСТАВЛЕННЫМИ ГОСУДАРСТВЕННОМУ (МУНИЦИПАЛЬНОМУ) УЧРЕЖДЕНИЮ НА 20__ Г.</w:t>
      </w:r>
    </w:p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330"/>
        <w:gridCol w:w="1332"/>
        <w:gridCol w:w="1999"/>
        <w:gridCol w:w="2675"/>
        <w:gridCol w:w="1383"/>
        <w:gridCol w:w="1169"/>
        <w:gridCol w:w="1611"/>
      </w:tblGrid>
      <w:tr w:rsidR="0078422E" w:rsidRPr="0078422E" w:rsidTr="0043097D">
        <w:tc>
          <w:tcPr>
            <w:tcW w:w="13888" w:type="dxa"/>
            <w:gridSpan w:val="6"/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КОДЫ</w:t>
            </w:r>
          </w:p>
        </w:tc>
      </w:tr>
      <w:tr w:rsidR="0078422E" w:rsidRPr="0078422E" w:rsidTr="0043097D">
        <w:tc>
          <w:tcPr>
            <w:tcW w:w="5330" w:type="dxa"/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bookmarkStart w:id="56" w:name="sub_101385"/>
            <w:bookmarkEnd w:id="56"/>
          </w:p>
        </w:tc>
        <w:tc>
          <w:tcPr>
            <w:tcW w:w="6006" w:type="dxa"/>
            <w:gridSpan w:val="3"/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6282F"/>
              </w:rPr>
            </w:pPr>
            <w:r w:rsidRPr="0078422E">
              <w:rPr>
                <w:rFonts w:ascii="Times New Roman" w:hAnsi="Times New Roman" w:cs="Times New Roman"/>
              </w:rPr>
              <w:t xml:space="preserve">Форма по </w:t>
            </w:r>
            <w:hyperlink r:id="rId12" w:history="1">
              <w:r w:rsidRPr="0078422E">
                <w:rPr>
                  <w:rStyle w:val="a7"/>
                  <w:rFonts w:ascii="Times New Roman" w:hAnsi="Times New Roman"/>
                  <w:color w:val="106BBE"/>
                </w:rPr>
                <w:t>ОКУД</w:t>
              </w:r>
            </w:hyperlink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  <w:b/>
                <w:bCs/>
                <w:color w:val="26282F"/>
              </w:rPr>
              <w:t>0501016</w:t>
            </w:r>
          </w:p>
        </w:tc>
      </w:tr>
      <w:tr w:rsidR="0078422E" w:rsidRPr="0078422E" w:rsidTr="0043097D">
        <w:tc>
          <w:tcPr>
            <w:tcW w:w="5330" w:type="dxa"/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06" w:type="dxa"/>
            <w:gridSpan w:val="3"/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5330" w:type="dxa"/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bookmarkStart w:id="57" w:name="sub_1102"/>
            <w:r w:rsidRPr="0078422E">
              <w:rPr>
                <w:rFonts w:ascii="Times New Roman" w:hAnsi="Times New Roman" w:cs="Times New Roman"/>
              </w:rPr>
              <w:t>Государственное (муниципальное)</w:t>
            </w:r>
            <w:bookmarkEnd w:id="57"/>
          </w:p>
          <w:p w:rsidR="0078422E" w:rsidRPr="0078422E" w:rsidRDefault="0078422E" w:rsidP="0078422E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учреждение (подразделение)</w:t>
            </w:r>
          </w:p>
        </w:tc>
        <w:tc>
          <w:tcPr>
            <w:tcW w:w="6006" w:type="dxa"/>
            <w:gridSpan w:val="3"/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78422E" w:rsidRPr="0078422E" w:rsidRDefault="0078422E" w:rsidP="0078422E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______________________________________</w:t>
            </w:r>
          </w:p>
        </w:tc>
        <w:tc>
          <w:tcPr>
            <w:tcW w:w="2552" w:type="dxa"/>
            <w:gridSpan w:val="2"/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по ОКПО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5330" w:type="dxa"/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32" w:type="dxa"/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ИНН/КПП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27" w:type="dxa"/>
            <w:gridSpan w:val="3"/>
            <w:tcBorders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Дата представления предыдущих Сведений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5330" w:type="dxa"/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Наименование бюджета</w:t>
            </w:r>
          </w:p>
        </w:tc>
        <w:tc>
          <w:tcPr>
            <w:tcW w:w="6006" w:type="dxa"/>
            <w:gridSpan w:val="3"/>
            <w:tcBorders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по </w:t>
            </w:r>
            <w:hyperlink r:id="rId13" w:history="1">
              <w:r w:rsidRPr="0078422E">
                <w:rPr>
                  <w:rStyle w:val="a7"/>
                  <w:rFonts w:ascii="Times New Roman" w:hAnsi="Times New Roman"/>
                  <w:color w:val="106BBE"/>
                </w:rPr>
                <w:t>ОКТМО</w:t>
              </w:r>
            </w:hyperlink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5330" w:type="dxa"/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bookmarkStart w:id="58" w:name="sub_1103"/>
            <w:r w:rsidRPr="0078422E">
              <w:rPr>
                <w:rFonts w:ascii="Times New Roman" w:hAnsi="Times New Roman" w:cs="Times New Roman"/>
              </w:rPr>
              <w:t>Наименование органа, осуществляющего</w:t>
            </w:r>
            <w:bookmarkEnd w:id="58"/>
          </w:p>
        </w:tc>
        <w:tc>
          <w:tcPr>
            <w:tcW w:w="6006" w:type="dxa"/>
            <w:gridSpan w:val="3"/>
            <w:tcBorders>
              <w:top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5330" w:type="dxa"/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функции и полномочия учредителя</w:t>
            </w:r>
          </w:p>
        </w:tc>
        <w:tc>
          <w:tcPr>
            <w:tcW w:w="6006" w:type="dxa"/>
            <w:gridSpan w:val="3"/>
            <w:tcBorders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Глава по </w:t>
            </w:r>
            <w:hyperlink r:id="rId14" w:history="1">
              <w:r w:rsidRPr="0078422E">
                <w:rPr>
                  <w:rStyle w:val="a7"/>
                  <w:rFonts w:ascii="Times New Roman" w:hAnsi="Times New Roman"/>
                  <w:color w:val="106BBE"/>
                </w:rPr>
                <w:t>БК</w:t>
              </w:r>
            </w:hyperlink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5330" w:type="dxa"/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bookmarkStart w:id="59" w:name="sub_1104"/>
            <w:r w:rsidRPr="0078422E">
              <w:rPr>
                <w:rFonts w:ascii="Times New Roman" w:hAnsi="Times New Roman" w:cs="Times New Roman"/>
              </w:rPr>
              <w:t>Наименование органа, осуществляющего</w:t>
            </w:r>
            <w:bookmarkEnd w:id="59"/>
          </w:p>
        </w:tc>
        <w:tc>
          <w:tcPr>
            <w:tcW w:w="6006" w:type="dxa"/>
            <w:gridSpan w:val="3"/>
            <w:tcBorders>
              <w:top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5330" w:type="dxa"/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ведение лицевого счета</w:t>
            </w:r>
          </w:p>
        </w:tc>
        <w:tc>
          <w:tcPr>
            <w:tcW w:w="6006" w:type="dxa"/>
            <w:gridSpan w:val="3"/>
            <w:tcBorders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по ОКПО</w:t>
            </w:r>
          </w:p>
        </w:tc>
        <w:tc>
          <w:tcPr>
            <w:tcW w:w="16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11336" w:type="dxa"/>
            <w:gridSpan w:val="4"/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Единица измерения: руб. (с точностью до второго десятичного знака)</w:t>
            </w:r>
          </w:p>
        </w:tc>
        <w:tc>
          <w:tcPr>
            <w:tcW w:w="2552" w:type="dxa"/>
            <w:gridSpan w:val="2"/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по </w:t>
            </w:r>
            <w:hyperlink r:id="rId15" w:history="1">
              <w:r w:rsidRPr="0078422E">
                <w:rPr>
                  <w:rStyle w:val="a7"/>
                  <w:rFonts w:ascii="Times New Roman" w:hAnsi="Times New Roman"/>
                  <w:color w:val="106BBE"/>
                </w:rPr>
                <w:t>ОКЕИ</w:t>
              </w:r>
            </w:hyperlink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11336" w:type="dxa"/>
            <w:gridSpan w:val="4"/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_____________________________________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  (наименование иностранной валюты)</w:t>
            </w:r>
          </w:p>
        </w:tc>
        <w:tc>
          <w:tcPr>
            <w:tcW w:w="2552" w:type="dxa"/>
            <w:gridSpan w:val="2"/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по </w:t>
            </w:r>
            <w:hyperlink r:id="rId16" w:history="1">
              <w:r w:rsidRPr="0078422E">
                <w:rPr>
                  <w:rStyle w:val="a7"/>
                  <w:rFonts w:ascii="Times New Roman" w:hAnsi="Times New Roman"/>
                  <w:color w:val="106BBE"/>
                </w:rPr>
                <w:t>ОКВ</w:t>
              </w:r>
            </w:hyperlink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12719" w:type="dxa"/>
            <w:gridSpan w:val="5"/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gridSpan w:val="2"/>
            <w:tcBorders>
              <w:bottom w:val="single" w:sz="2" w:space="0" w:color="000000"/>
            </w:tcBorders>
          </w:tcPr>
          <w:p w:rsid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12719" w:type="dxa"/>
            <w:gridSpan w:val="5"/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lastRenderedPageBreak/>
              <w:t>Остаток средств на начало года</w:t>
            </w:r>
          </w:p>
        </w:tc>
        <w:tc>
          <w:tcPr>
            <w:tcW w:w="27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2561"/>
        <w:gridCol w:w="1114"/>
        <w:gridCol w:w="1293"/>
        <w:gridCol w:w="1178"/>
        <w:gridCol w:w="1088"/>
        <w:gridCol w:w="1684"/>
        <w:gridCol w:w="1144"/>
        <w:gridCol w:w="1129"/>
        <w:gridCol w:w="2008"/>
        <w:gridCol w:w="462"/>
        <w:gridCol w:w="1811"/>
      </w:tblGrid>
      <w:tr w:rsidR="0078422E" w:rsidRPr="0078422E" w:rsidTr="0043097D">
        <w:tc>
          <w:tcPr>
            <w:tcW w:w="2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60" w:name="sub_1110"/>
            <w:r w:rsidRPr="0078422E">
              <w:rPr>
                <w:rFonts w:ascii="Times New Roman" w:hAnsi="Times New Roman" w:cs="Times New Roman"/>
              </w:rPr>
              <w:t>Наименование субсидии</w:t>
            </w:r>
            <w:bookmarkEnd w:id="60"/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Код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субсидии</w:t>
            </w:r>
          </w:p>
        </w:tc>
        <w:tc>
          <w:tcPr>
            <w:tcW w:w="1293" w:type="dxa"/>
            <w:tcBorders>
              <w:top w:val="single" w:sz="2" w:space="0" w:color="000000"/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Код по </w:t>
            </w:r>
            <w:hyperlink r:id="rId17" w:history="1">
              <w:r w:rsidRPr="0078422E">
                <w:rPr>
                  <w:rStyle w:val="a7"/>
                  <w:rFonts w:ascii="Times New Roman" w:hAnsi="Times New Roman"/>
                  <w:color w:val="auto"/>
                </w:rPr>
                <w:t>бюджетной классификации</w:t>
              </w:r>
            </w:hyperlink>
            <w:r w:rsidRPr="0078422E">
              <w:rPr>
                <w:rFonts w:ascii="Times New Roman" w:hAnsi="Times New Roman" w:cs="Times New Roman"/>
              </w:rPr>
              <w:t xml:space="preserve"> Российской Федерации</w:t>
            </w:r>
          </w:p>
        </w:tc>
        <w:tc>
          <w:tcPr>
            <w:tcW w:w="1178" w:type="dxa"/>
            <w:tcBorders>
              <w:top w:val="single" w:sz="2" w:space="0" w:color="000000"/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Код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объекта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ФАИП</w:t>
            </w:r>
          </w:p>
        </w:tc>
        <w:tc>
          <w:tcPr>
            <w:tcW w:w="2772" w:type="dxa"/>
            <w:gridSpan w:val="2"/>
            <w:tcBorders>
              <w:top w:val="single" w:sz="2" w:space="0" w:color="000000"/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Разрешенный к использованию остаток субсидии прошлых лет на начало 20__ г.</w:t>
            </w:r>
          </w:p>
        </w:tc>
        <w:tc>
          <w:tcPr>
            <w:tcW w:w="2273" w:type="dxa"/>
            <w:gridSpan w:val="2"/>
            <w:tcBorders>
              <w:top w:val="single" w:sz="2" w:space="0" w:color="000000"/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Суммы возврата дебиторской задолженности прошлых лет</w:t>
            </w:r>
          </w:p>
        </w:tc>
        <w:tc>
          <w:tcPr>
            <w:tcW w:w="428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Планируемые</w:t>
            </w:r>
          </w:p>
        </w:tc>
      </w:tr>
      <w:tr w:rsidR="0078422E" w:rsidRPr="0078422E" w:rsidTr="0043097D">
        <w:tc>
          <w:tcPr>
            <w:tcW w:w="2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93" w:type="dxa"/>
            <w:tcBorders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tcBorders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сумма</w:t>
            </w: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сумма</w:t>
            </w:r>
          </w:p>
        </w:tc>
        <w:tc>
          <w:tcPr>
            <w:tcW w:w="2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поступления</w:t>
            </w:r>
          </w:p>
        </w:tc>
        <w:tc>
          <w:tcPr>
            <w:tcW w:w="22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выплаты</w:t>
            </w:r>
          </w:p>
        </w:tc>
      </w:tr>
      <w:tr w:rsidR="0078422E" w:rsidRPr="0078422E" w:rsidTr="0043097D">
        <w:tc>
          <w:tcPr>
            <w:tcW w:w="2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93" w:type="dxa"/>
            <w:tcBorders>
              <w:top w:val="single" w:sz="2" w:space="0" w:color="000000"/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8" w:type="dxa"/>
            <w:tcBorders>
              <w:top w:val="single" w:sz="2" w:space="0" w:color="000000"/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10</w:t>
            </w:r>
          </w:p>
        </w:tc>
      </w:tr>
      <w:tr w:rsidR="0078422E" w:rsidRPr="0078422E" w:rsidTr="0043097D">
        <w:tc>
          <w:tcPr>
            <w:tcW w:w="2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93" w:type="dxa"/>
            <w:tcBorders>
              <w:top w:val="single" w:sz="2" w:space="0" w:color="000000"/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tcBorders>
              <w:top w:val="single" w:sz="2" w:space="0" w:color="000000"/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tcBorders>
              <w:top w:val="single" w:sz="2" w:space="0" w:color="000000"/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73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2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tcBorders>
              <w:top w:val="single" w:sz="2" w:space="0" w:color="000000"/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723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422E">
              <w:rPr>
                <w:rFonts w:ascii="Times New Roman" w:hAnsi="Times New Roman" w:cs="Times New Roman"/>
              </w:rPr>
              <w:t>х</w:t>
            </w:r>
            <w:proofErr w:type="spellEnd"/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13661" w:type="dxa"/>
            <w:gridSpan w:val="10"/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Номер страницы</w:t>
            </w:r>
          </w:p>
        </w:tc>
        <w:tc>
          <w:tcPr>
            <w:tcW w:w="1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13661" w:type="dxa"/>
            <w:gridSpan w:val="10"/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Всего страниц</w:t>
            </w:r>
          </w:p>
        </w:tc>
        <w:tc>
          <w:tcPr>
            <w:tcW w:w="1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Pr="0078422E" w:rsidRDefault="0078422E" w:rsidP="0078422E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>Руководитель  ___________________ _________________________</w:t>
      </w:r>
    </w:p>
    <w:p w:rsidR="0078422E" w:rsidRPr="0078422E" w:rsidRDefault="0078422E" w:rsidP="0078422E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 xml:space="preserve">                  (подпись)        (расшифровка подписи)</w:t>
      </w:r>
    </w:p>
    <w:p w:rsidR="006D0EE7" w:rsidRDefault="0078422E" w:rsidP="0078422E">
      <w:pPr>
        <w:autoSpaceDE w:val="0"/>
        <w:spacing w:after="0" w:line="240" w:lineRule="auto"/>
        <w:rPr>
          <w:rFonts w:ascii="Times New Roman" w:hAnsi="Times New Roman" w:cs="Times New Roman"/>
        </w:rPr>
      </w:pPr>
      <w:bookmarkStart w:id="61" w:name="sub_1105"/>
      <w:r w:rsidRPr="0078422E">
        <w:rPr>
          <w:rFonts w:ascii="Times New Roman" w:hAnsi="Times New Roman" w:cs="Times New Roman"/>
        </w:rPr>
        <w:t>Руководитель финан</w:t>
      </w:r>
      <w:bookmarkEnd w:id="61"/>
      <w:r w:rsidR="006D0EE7">
        <w:rPr>
          <w:rFonts w:ascii="Times New Roman" w:hAnsi="Times New Roman" w:cs="Times New Roman"/>
        </w:rPr>
        <w:t>сово-</w:t>
      </w:r>
      <w:r w:rsidRPr="0078422E">
        <w:rPr>
          <w:rFonts w:ascii="Times New Roman" w:hAnsi="Times New Roman" w:cs="Times New Roman"/>
        </w:rPr>
        <w:t xml:space="preserve">экономической службы </w:t>
      </w:r>
    </w:p>
    <w:p w:rsidR="0078422E" w:rsidRPr="0078422E" w:rsidRDefault="0078422E" w:rsidP="0078422E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>___________________ _________________________</w:t>
      </w:r>
    </w:p>
    <w:p w:rsidR="0078422E" w:rsidRPr="0078422E" w:rsidRDefault="0078422E" w:rsidP="0078422E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 xml:space="preserve"> (подпись)        (расшифровка подписи)</w:t>
      </w:r>
    </w:p>
    <w:p w:rsidR="0078422E" w:rsidRPr="0078422E" w:rsidRDefault="0078422E" w:rsidP="0078422E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>Ответственный</w:t>
      </w:r>
    </w:p>
    <w:p w:rsidR="0078422E" w:rsidRPr="0078422E" w:rsidRDefault="0078422E" w:rsidP="0078422E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>исполнитель ___________ _________ _____________________ _________</w:t>
      </w:r>
    </w:p>
    <w:p w:rsidR="0078422E" w:rsidRPr="0078422E" w:rsidRDefault="0078422E" w:rsidP="0078422E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 xml:space="preserve">            (должность) (подпись) (расшифровка подписи) (телефон)</w:t>
      </w:r>
    </w:p>
    <w:p w:rsidR="0078422E" w:rsidRPr="0078422E" w:rsidRDefault="0078422E" w:rsidP="0078422E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>"____"________________ 20__ г.</w:t>
      </w:r>
    </w:p>
    <w:p w:rsidR="006D0EE7" w:rsidRDefault="006D0EE7" w:rsidP="006D0EE7">
      <w:pPr>
        <w:autoSpaceDE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D0EE7" w:rsidRDefault="006D0EE7" w:rsidP="006D0EE7">
      <w:pPr>
        <w:autoSpaceDE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D0EE7" w:rsidRDefault="006D0EE7" w:rsidP="006D0EE7">
      <w:pPr>
        <w:autoSpaceDE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D0EE7" w:rsidRPr="006D0EE7" w:rsidRDefault="006D0EE7" w:rsidP="006D0EE7">
      <w:pPr>
        <w:autoSpaceDE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D0EE7">
        <w:rPr>
          <w:rFonts w:ascii="Times New Roman" w:hAnsi="Times New Roman" w:cs="Times New Roman"/>
          <w:sz w:val="20"/>
          <w:szCs w:val="20"/>
        </w:rPr>
        <w:t xml:space="preserve">ОТМЕТКА ОРГАНА, ОСУЩЕСТВЛЯЮЩЕГО ВЕДЕНИЕ </w:t>
      </w:r>
    </w:p>
    <w:p w:rsidR="006D0EE7" w:rsidRPr="006D0EE7" w:rsidRDefault="006D0EE7" w:rsidP="006D0EE7">
      <w:pPr>
        <w:autoSpaceDE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D0EE7">
        <w:rPr>
          <w:rFonts w:ascii="Times New Roman" w:hAnsi="Times New Roman" w:cs="Times New Roman"/>
          <w:sz w:val="20"/>
          <w:szCs w:val="20"/>
        </w:rPr>
        <w:t xml:space="preserve">ЛИЦЕВОГО СЧЕТА О ПРИНЯТИИ НАСТОЯЩИХ СВЕДЕНИЙ                  </w:t>
      </w:r>
    </w:p>
    <w:p w:rsidR="006D0EE7" w:rsidRDefault="006D0EE7" w:rsidP="006D0EE7">
      <w:pPr>
        <w:autoSpaceDE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D0EE7">
        <w:rPr>
          <w:rFonts w:ascii="Times New Roman" w:hAnsi="Times New Roman" w:cs="Times New Roman"/>
          <w:sz w:val="20"/>
          <w:szCs w:val="20"/>
        </w:rPr>
        <w:t>Ответственный исполнитель</w:t>
      </w:r>
    </w:p>
    <w:p w:rsidR="006D0EE7" w:rsidRDefault="006D0EE7" w:rsidP="006D0EE7">
      <w:pPr>
        <w:autoSpaceDE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  _________    _______________    _________</w:t>
      </w:r>
    </w:p>
    <w:p w:rsidR="006D0EE7" w:rsidRDefault="006D0EE7" w:rsidP="006D0EE7">
      <w:pPr>
        <w:autoSpaceDE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D0EE7">
        <w:rPr>
          <w:rFonts w:ascii="Times New Roman" w:hAnsi="Times New Roman" w:cs="Times New Roman"/>
          <w:sz w:val="20"/>
          <w:szCs w:val="20"/>
        </w:rPr>
        <w:t xml:space="preserve"> (должность) (подпись) (расшифровка подписи) (телефон)</w:t>
      </w:r>
    </w:p>
    <w:p w:rsidR="006D0EE7" w:rsidRPr="006D0EE7" w:rsidRDefault="006D0EE7" w:rsidP="006D0EE7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«____»______________20___г.</w:t>
      </w:r>
    </w:p>
    <w:p w:rsidR="006D0EE7" w:rsidRDefault="006D0EE7" w:rsidP="006D0EE7">
      <w:pPr>
        <w:autoSpaceDE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D0EE7" w:rsidRPr="006D0EE7" w:rsidRDefault="006D0EE7" w:rsidP="006D0EE7">
      <w:pPr>
        <w:autoSpaceDE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D0EE7" w:rsidRDefault="006D0EE7" w:rsidP="0078422E">
      <w:pPr>
        <w:pStyle w:val="ConsPlusNormal"/>
        <w:ind w:firstLine="720"/>
        <w:jc w:val="right"/>
        <w:rPr>
          <w:rFonts w:ascii="Times New Roman" w:hAnsi="Times New Roman" w:cs="Times New Roman"/>
          <w:sz w:val="22"/>
          <w:szCs w:val="22"/>
        </w:rPr>
      </w:pPr>
    </w:p>
    <w:p w:rsidR="006D0EE7" w:rsidRDefault="006D0EE7" w:rsidP="006D0EE7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:rsidR="006D0EE7" w:rsidRDefault="006D0EE7" w:rsidP="0078422E">
      <w:pPr>
        <w:pStyle w:val="ConsPlusNormal"/>
        <w:ind w:firstLine="720"/>
        <w:jc w:val="right"/>
        <w:rPr>
          <w:rFonts w:ascii="Times New Roman" w:hAnsi="Times New Roman" w:cs="Times New Roman"/>
          <w:sz w:val="22"/>
          <w:szCs w:val="22"/>
        </w:rPr>
      </w:pPr>
    </w:p>
    <w:p w:rsidR="0078422E" w:rsidRPr="009307DE" w:rsidRDefault="0078422E" w:rsidP="0078422E">
      <w:pPr>
        <w:pStyle w:val="ConsPlusNormal"/>
        <w:ind w:firstLine="720"/>
        <w:jc w:val="right"/>
        <w:rPr>
          <w:rFonts w:ascii="Times New Roman" w:hAnsi="Times New Roman" w:cs="Times New Roman"/>
          <w:sz w:val="22"/>
          <w:szCs w:val="22"/>
        </w:rPr>
      </w:pPr>
      <w:r w:rsidRPr="009307DE">
        <w:rPr>
          <w:rFonts w:ascii="Times New Roman" w:hAnsi="Times New Roman" w:cs="Times New Roman"/>
          <w:sz w:val="22"/>
          <w:szCs w:val="22"/>
        </w:rPr>
        <w:t xml:space="preserve">Приложение </w:t>
      </w:r>
      <w:r>
        <w:rPr>
          <w:rFonts w:ascii="Times New Roman" w:hAnsi="Times New Roman" w:cs="Times New Roman"/>
          <w:sz w:val="22"/>
          <w:szCs w:val="22"/>
        </w:rPr>
        <w:t>2</w:t>
      </w:r>
    </w:p>
    <w:p w:rsidR="0078422E" w:rsidRPr="009307DE" w:rsidRDefault="0078422E" w:rsidP="0078422E">
      <w:pPr>
        <w:pStyle w:val="ConsPlusNormal"/>
        <w:ind w:firstLine="720"/>
        <w:jc w:val="right"/>
        <w:rPr>
          <w:rFonts w:ascii="Times New Roman" w:hAnsi="Times New Roman" w:cs="Times New Roman"/>
          <w:sz w:val="22"/>
          <w:szCs w:val="22"/>
        </w:rPr>
      </w:pPr>
    </w:p>
    <w:p w:rsidR="0078422E" w:rsidRPr="009307DE" w:rsidRDefault="0078422E" w:rsidP="0078422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307DE">
        <w:rPr>
          <w:rFonts w:ascii="Times New Roman" w:hAnsi="Times New Roman" w:cs="Times New Roman"/>
        </w:rPr>
        <w:t>к Порядку составления и утверждения</w:t>
      </w:r>
    </w:p>
    <w:p w:rsidR="0078422E" w:rsidRPr="009307DE" w:rsidRDefault="0078422E" w:rsidP="0078422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307DE">
        <w:rPr>
          <w:rFonts w:ascii="Times New Roman" w:hAnsi="Times New Roman" w:cs="Times New Roman"/>
        </w:rPr>
        <w:t xml:space="preserve"> плана финансово-хозяйственной деятельности</w:t>
      </w:r>
    </w:p>
    <w:p w:rsidR="0078422E" w:rsidRPr="009307DE" w:rsidRDefault="0078422E" w:rsidP="0078422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307DE">
        <w:rPr>
          <w:rFonts w:ascii="Times New Roman" w:hAnsi="Times New Roman" w:cs="Times New Roman"/>
        </w:rPr>
        <w:t xml:space="preserve">Муниципального автономного </w:t>
      </w:r>
    </w:p>
    <w:p w:rsidR="0078422E" w:rsidRPr="0078422E" w:rsidRDefault="0078422E" w:rsidP="0078422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307DE">
        <w:rPr>
          <w:rFonts w:ascii="Times New Roman" w:hAnsi="Times New Roman" w:cs="Times New Roman"/>
        </w:rPr>
        <w:t>учреждения культуры «</w:t>
      </w:r>
      <w:r w:rsidR="00DE687E">
        <w:rPr>
          <w:rFonts w:ascii="Times New Roman" w:hAnsi="Times New Roman" w:cs="Times New Roman"/>
          <w:sz w:val="24"/>
          <w:szCs w:val="24"/>
        </w:rPr>
        <w:t>Талиц</w:t>
      </w:r>
      <w:r w:rsidR="00086293" w:rsidRPr="00086293">
        <w:rPr>
          <w:rFonts w:ascii="Times New Roman" w:hAnsi="Times New Roman" w:cs="Times New Roman"/>
          <w:sz w:val="24"/>
          <w:szCs w:val="24"/>
        </w:rPr>
        <w:t>кий</w:t>
      </w:r>
      <w:r w:rsidRPr="009307DE">
        <w:rPr>
          <w:rFonts w:ascii="Times New Roman" w:hAnsi="Times New Roman" w:cs="Times New Roman"/>
        </w:rPr>
        <w:t xml:space="preserve"> ПЦК»</w:t>
      </w:r>
    </w:p>
    <w:p w:rsidR="009307DE" w:rsidRDefault="009307DE" w:rsidP="0078422E">
      <w:pPr>
        <w:pStyle w:val="ConsPlusNonformat"/>
        <w:jc w:val="right"/>
        <w:rPr>
          <w:sz w:val="14"/>
          <w:szCs w:val="14"/>
        </w:rPr>
      </w:pPr>
    </w:p>
    <w:p w:rsidR="009307DE" w:rsidRDefault="009307DE" w:rsidP="009307DE">
      <w:pPr>
        <w:pStyle w:val="ConsPlusNonformat"/>
        <w:jc w:val="both"/>
        <w:rPr>
          <w:sz w:val="14"/>
          <w:szCs w:val="14"/>
        </w:rPr>
      </w:pPr>
    </w:p>
    <w:p w:rsidR="009307DE" w:rsidRDefault="009307DE" w:rsidP="009307DE">
      <w:pPr>
        <w:pStyle w:val="ConsPlusNonformat"/>
        <w:jc w:val="both"/>
        <w:rPr>
          <w:sz w:val="14"/>
          <w:szCs w:val="14"/>
        </w:rPr>
      </w:pPr>
    </w:p>
    <w:p w:rsidR="009307DE" w:rsidRDefault="009307DE" w:rsidP="009307DE">
      <w:pPr>
        <w:pStyle w:val="ConsPlusNonformat"/>
        <w:jc w:val="both"/>
        <w:rPr>
          <w:sz w:val="14"/>
          <w:szCs w:val="14"/>
        </w:rPr>
      </w:pPr>
    </w:p>
    <w:p w:rsidR="009307DE" w:rsidRDefault="009307DE" w:rsidP="009307DE">
      <w:pPr>
        <w:pStyle w:val="ConsPlusNonformat"/>
        <w:jc w:val="both"/>
        <w:rPr>
          <w:sz w:val="14"/>
          <w:szCs w:val="14"/>
        </w:rPr>
      </w:pPr>
    </w:p>
    <w:p w:rsidR="009307DE" w:rsidRPr="0078422E" w:rsidRDefault="009307DE" w:rsidP="0078422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sz w:val="14"/>
          <w:szCs w:val="14"/>
        </w:rPr>
        <w:t xml:space="preserve"> </w:t>
      </w:r>
    </w:p>
    <w:p w:rsidR="0078422E" w:rsidRPr="0078422E" w:rsidRDefault="0078422E" w:rsidP="0078422E">
      <w:pPr>
        <w:autoSpaceDE w:val="0"/>
        <w:spacing w:after="0" w:line="240" w:lineRule="auto"/>
        <w:jc w:val="center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  <w:b/>
          <w:bCs/>
          <w:color w:val="26282F"/>
        </w:rPr>
        <w:t>Расчеты</w:t>
      </w:r>
      <w:r w:rsidRPr="0078422E">
        <w:rPr>
          <w:rFonts w:ascii="Times New Roman" w:hAnsi="Times New Roman" w:cs="Times New Roman"/>
          <w:b/>
          <w:bCs/>
          <w:color w:val="26282F"/>
        </w:rPr>
        <w:br/>
        <w:t>(обоснования) к плану финансово-хозяйственной деятельности государственного (муниципального) учреждения</w:t>
      </w:r>
    </w:p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Pr="0078422E" w:rsidRDefault="0078422E" w:rsidP="0078422E">
      <w:pPr>
        <w:autoSpaceDE w:val="0"/>
        <w:spacing w:after="0" w:line="240" w:lineRule="auto"/>
        <w:jc w:val="center"/>
        <w:rPr>
          <w:rFonts w:ascii="Times New Roman" w:hAnsi="Times New Roman" w:cs="Times New Roman"/>
        </w:rPr>
      </w:pPr>
      <w:bookmarkStart w:id="62" w:name="sub_2100"/>
      <w:r w:rsidRPr="0078422E">
        <w:rPr>
          <w:rFonts w:ascii="Times New Roman" w:hAnsi="Times New Roman" w:cs="Times New Roman"/>
          <w:b/>
          <w:bCs/>
          <w:color w:val="26282F"/>
        </w:rPr>
        <w:t xml:space="preserve">1. Расчеты (обоснования) выплат персоналу (строка 210) </w:t>
      </w:r>
    </w:p>
    <w:bookmarkEnd w:id="62"/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Pr="0078422E" w:rsidRDefault="0078422E" w:rsidP="0078422E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>Код видов расходов _________________________________________________________________________ ____________</w:t>
      </w:r>
    </w:p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Pr="0078422E" w:rsidRDefault="0078422E" w:rsidP="0078422E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>Источник финансового обеспечения ________________________________________________________________________</w:t>
      </w:r>
    </w:p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Pr="0078422E" w:rsidRDefault="0078422E" w:rsidP="0078422E">
      <w:pPr>
        <w:autoSpaceDE w:val="0"/>
        <w:spacing w:after="0" w:line="240" w:lineRule="auto"/>
        <w:jc w:val="center"/>
        <w:rPr>
          <w:rFonts w:ascii="Times New Roman" w:hAnsi="Times New Roman" w:cs="Times New Roman"/>
        </w:rPr>
      </w:pPr>
      <w:bookmarkStart w:id="63" w:name="sub_2101"/>
      <w:r w:rsidRPr="0078422E">
        <w:rPr>
          <w:rFonts w:ascii="Times New Roman" w:hAnsi="Times New Roman" w:cs="Times New Roman"/>
          <w:b/>
          <w:bCs/>
          <w:color w:val="26282F"/>
        </w:rPr>
        <w:t>1.1. Расчеты (обоснования) расходов на оплату труда</w:t>
      </w:r>
    </w:p>
    <w:bookmarkEnd w:id="63"/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55"/>
        <w:gridCol w:w="1387"/>
        <w:gridCol w:w="1665"/>
        <w:gridCol w:w="832"/>
        <w:gridCol w:w="1665"/>
        <w:gridCol w:w="2081"/>
        <w:gridCol w:w="2081"/>
        <w:gridCol w:w="1526"/>
        <w:gridCol w:w="1665"/>
        <w:gridCol w:w="1805"/>
      </w:tblGrid>
      <w:tr w:rsidR="0078422E" w:rsidRPr="0078422E" w:rsidTr="0043097D"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N </w:t>
            </w:r>
            <w:proofErr w:type="spellStart"/>
            <w:proofErr w:type="gram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8422E">
              <w:rPr>
                <w:rFonts w:ascii="Times New Roman" w:hAnsi="Times New Roman" w:cs="Times New Roman"/>
              </w:rPr>
              <w:t>/</w:t>
            </w:r>
            <w:proofErr w:type="spell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Должность,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группа должностей</w:t>
            </w: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8422E">
              <w:rPr>
                <w:rFonts w:ascii="Times New Roman" w:hAnsi="Times New Roman" w:cs="Times New Roman"/>
              </w:rPr>
              <w:t>Установленная</w:t>
            </w:r>
            <w:proofErr w:type="gramEnd"/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численность,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665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Среднемесячный </w:t>
            </w:r>
            <w:proofErr w:type="gramStart"/>
            <w:r w:rsidRPr="0078422E">
              <w:rPr>
                <w:rFonts w:ascii="Times New Roman" w:hAnsi="Times New Roman" w:cs="Times New Roman"/>
              </w:rPr>
              <w:t>размер оплаты труда</w:t>
            </w:r>
            <w:proofErr w:type="gramEnd"/>
            <w:r w:rsidRPr="0078422E">
              <w:rPr>
                <w:rFonts w:ascii="Times New Roman" w:hAnsi="Times New Roman" w:cs="Times New Roman"/>
              </w:rPr>
              <w:t xml:space="preserve"> на одного работника,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Ежемесячная надбавка </w:t>
            </w:r>
            <w:proofErr w:type="gramStart"/>
            <w:r w:rsidRPr="0078422E">
              <w:rPr>
                <w:rFonts w:ascii="Times New Roman" w:hAnsi="Times New Roman" w:cs="Times New Roman"/>
              </w:rPr>
              <w:t>к</w:t>
            </w:r>
            <w:proofErr w:type="gramEnd"/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должностному окладу, %</w:t>
            </w: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Районный коэффициент</w:t>
            </w:r>
          </w:p>
        </w:tc>
        <w:tc>
          <w:tcPr>
            <w:tcW w:w="1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Фонд оплаты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труда в год,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руб</w:t>
            </w:r>
            <w:proofErr w:type="spellEnd"/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8422E">
              <w:rPr>
                <w:rFonts w:ascii="Times New Roman" w:hAnsi="Times New Roman" w:cs="Times New Roman"/>
              </w:rPr>
              <w:t xml:space="preserve">(гр. 3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х</w:t>
            </w:r>
            <w:proofErr w:type="spellEnd"/>
            <w:r w:rsidRPr="0078422E">
              <w:rPr>
                <w:rFonts w:ascii="Times New Roman" w:hAnsi="Times New Roman" w:cs="Times New Roman"/>
              </w:rPr>
              <w:t xml:space="preserve"> гр. 4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х</w:t>
            </w:r>
            <w:proofErr w:type="spellEnd"/>
            <w:proofErr w:type="gramEnd"/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(1+гр. 8/100)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422E">
              <w:rPr>
                <w:rFonts w:ascii="Times New Roman" w:hAnsi="Times New Roman" w:cs="Times New Roman"/>
              </w:rPr>
              <w:t>х</w:t>
            </w:r>
            <w:proofErr w:type="spellEnd"/>
            <w:r w:rsidRPr="0078422E">
              <w:rPr>
                <w:rFonts w:ascii="Times New Roman" w:hAnsi="Times New Roman" w:cs="Times New Roman"/>
              </w:rPr>
              <w:t xml:space="preserve"> гр. 9х 12)</w:t>
            </w:r>
          </w:p>
        </w:tc>
      </w:tr>
      <w:tr w:rsidR="0078422E" w:rsidRPr="0078422E" w:rsidTr="0043097D">
        <w:tc>
          <w:tcPr>
            <w:tcW w:w="555" w:type="dxa"/>
            <w:tcBorders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  <w:tcBorders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58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526" w:type="dxa"/>
            <w:tcBorders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lef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Borders>
              <w:left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  <w:tcBorders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по должностному окладу</w:t>
            </w:r>
          </w:p>
        </w:tc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по выплатам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компенсационного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характера</w:t>
            </w:r>
          </w:p>
        </w:tc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по выплатам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стимулирующего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характера</w:t>
            </w:r>
          </w:p>
        </w:tc>
        <w:tc>
          <w:tcPr>
            <w:tcW w:w="1526" w:type="dxa"/>
            <w:tcBorders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10</w:t>
            </w:r>
          </w:p>
        </w:tc>
      </w:tr>
      <w:tr w:rsidR="0078422E" w:rsidRPr="0078422E" w:rsidTr="0043097D"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19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Default="0078422E" w:rsidP="0078422E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</w:rPr>
      </w:pPr>
      <w:bookmarkStart w:id="64" w:name="sub_2102"/>
    </w:p>
    <w:p w:rsidR="0078422E" w:rsidRDefault="0078422E" w:rsidP="0078422E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</w:rPr>
      </w:pPr>
    </w:p>
    <w:p w:rsidR="0078422E" w:rsidRDefault="0078422E" w:rsidP="0078422E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</w:rPr>
      </w:pPr>
    </w:p>
    <w:p w:rsidR="0078422E" w:rsidRDefault="0078422E" w:rsidP="0078422E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</w:rPr>
      </w:pPr>
    </w:p>
    <w:p w:rsidR="0078422E" w:rsidRDefault="0078422E" w:rsidP="0078422E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</w:rPr>
      </w:pPr>
    </w:p>
    <w:p w:rsidR="0078422E" w:rsidRPr="0078422E" w:rsidRDefault="0078422E" w:rsidP="0078422E">
      <w:pPr>
        <w:autoSpaceDE w:val="0"/>
        <w:spacing w:after="0" w:line="240" w:lineRule="auto"/>
        <w:jc w:val="center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  <w:b/>
          <w:bCs/>
          <w:color w:val="26282F"/>
        </w:rPr>
        <w:t>1.2. Расчеты (обоснования) выплат персоналу при направлении в служебные командировки</w:t>
      </w:r>
    </w:p>
    <w:bookmarkEnd w:id="64"/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60"/>
        <w:gridCol w:w="1960"/>
        <w:gridCol w:w="2800"/>
        <w:gridCol w:w="1540"/>
        <w:gridCol w:w="1540"/>
        <w:gridCol w:w="1822"/>
      </w:tblGrid>
      <w:tr w:rsidR="0078422E" w:rsidRPr="0078422E" w:rsidTr="0043097D">
        <w:tc>
          <w:tcPr>
            <w:tcW w:w="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N </w:t>
            </w:r>
            <w:proofErr w:type="spellStart"/>
            <w:proofErr w:type="gram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8422E">
              <w:rPr>
                <w:rFonts w:ascii="Times New Roman" w:hAnsi="Times New Roman" w:cs="Times New Roman"/>
              </w:rPr>
              <w:t>/</w:t>
            </w:r>
            <w:proofErr w:type="spell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Средний размер выплаты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на одного работника </w:t>
            </w:r>
            <w:proofErr w:type="gramStart"/>
            <w:r w:rsidRPr="0078422E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день,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Количество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работников,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Количество дней</w:t>
            </w:r>
          </w:p>
        </w:tc>
        <w:tc>
          <w:tcPr>
            <w:tcW w:w="1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Сумма,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руб</w:t>
            </w:r>
            <w:proofErr w:type="spellEnd"/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(гр. 3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х</w:t>
            </w:r>
            <w:proofErr w:type="spellEnd"/>
            <w:r w:rsidRPr="0078422E">
              <w:rPr>
                <w:rFonts w:ascii="Times New Roman" w:hAnsi="Times New Roman" w:cs="Times New Roman"/>
              </w:rPr>
              <w:t xml:space="preserve"> гр. 4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х</w:t>
            </w:r>
            <w:proofErr w:type="spellEnd"/>
            <w:r w:rsidRPr="0078422E">
              <w:rPr>
                <w:rFonts w:ascii="Times New Roman" w:hAnsi="Times New Roman" w:cs="Times New Roman"/>
              </w:rPr>
              <w:t xml:space="preserve"> гр. 5)</w:t>
            </w:r>
          </w:p>
        </w:tc>
      </w:tr>
      <w:tr w:rsidR="0078422E" w:rsidRPr="0078422E" w:rsidTr="0043097D">
        <w:tc>
          <w:tcPr>
            <w:tcW w:w="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6</w:t>
            </w:r>
          </w:p>
        </w:tc>
      </w:tr>
      <w:tr w:rsidR="0078422E" w:rsidRPr="0078422E" w:rsidTr="0043097D">
        <w:tc>
          <w:tcPr>
            <w:tcW w:w="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Pr="0078422E" w:rsidRDefault="0078422E" w:rsidP="0078422E">
      <w:pPr>
        <w:autoSpaceDE w:val="0"/>
        <w:spacing w:after="0" w:line="240" w:lineRule="auto"/>
        <w:jc w:val="center"/>
        <w:rPr>
          <w:rFonts w:ascii="Times New Roman" w:hAnsi="Times New Roman" w:cs="Times New Roman"/>
        </w:rPr>
      </w:pPr>
      <w:bookmarkStart w:id="65" w:name="sub_2103"/>
      <w:r w:rsidRPr="0078422E">
        <w:rPr>
          <w:rFonts w:ascii="Times New Roman" w:hAnsi="Times New Roman" w:cs="Times New Roman"/>
          <w:b/>
          <w:bCs/>
          <w:color w:val="26282F"/>
        </w:rPr>
        <w:t>1.3. Расчета (обоснования) выплат персоналу по уходу за ребенком</w:t>
      </w:r>
    </w:p>
    <w:bookmarkEnd w:id="65"/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60"/>
        <w:gridCol w:w="1960"/>
        <w:gridCol w:w="2520"/>
        <w:gridCol w:w="1960"/>
        <w:gridCol w:w="1540"/>
        <w:gridCol w:w="1682"/>
      </w:tblGrid>
      <w:tr w:rsidR="0078422E" w:rsidRPr="0078422E" w:rsidTr="0043097D">
        <w:tc>
          <w:tcPr>
            <w:tcW w:w="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N </w:t>
            </w:r>
            <w:proofErr w:type="spellStart"/>
            <w:proofErr w:type="gram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8422E">
              <w:rPr>
                <w:rFonts w:ascii="Times New Roman" w:hAnsi="Times New Roman" w:cs="Times New Roman"/>
              </w:rPr>
              <w:t>/</w:t>
            </w:r>
            <w:proofErr w:type="spell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Численность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работников,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8422E">
              <w:rPr>
                <w:rFonts w:ascii="Times New Roman" w:hAnsi="Times New Roman" w:cs="Times New Roman"/>
              </w:rPr>
              <w:t>получающих</w:t>
            </w:r>
            <w:proofErr w:type="gramEnd"/>
            <w:r w:rsidRPr="0078422E">
              <w:rPr>
                <w:rFonts w:ascii="Times New Roman" w:hAnsi="Times New Roman" w:cs="Times New Roman"/>
              </w:rPr>
              <w:t xml:space="preserve"> пособие</w:t>
            </w: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Количество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выплат в год </w:t>
            </w:r>
            <w:proofErr w:type="gramStart"/>
            <w:r w:rsidRPr="0078422E">
              <w:rPr>
                <w:rFonts w:ascii="Times New Roman" w:hAnsi="Times New Roman" w:cs="Times New Roman"/>
              </w:rPr>
              <w:t>на</w:t>
            </w:r>
            <w:proofErr w:type="gramEnd"/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одного работника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Размер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выплаты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(пособия) </w:t>
            </w:r>
            <w:proofErr w:type="gramStart"/>
            <w:r w:rsidRPr="0078422E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месяц,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Сумма,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руб</w:t>
            </w:r>
            <w:proofErr w:type="spellEnd"/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8422E">
              <w:rPr>
                <w:rFonts w:ascii="Times New Roman" w:hAnsi="Times New Roman" w:cs="Times New Roman"/>
              </w:rPr>
              <w:t xml:space="preserve">(гр. 3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х</w:t>
            </w:r>
            <w:proofErr w:type="spellEnd"/>
            <w:r w:rsidRPr="0078422E">
              <w:rPr>
                <w:rFonts w:ascii="Times New Roman" w:hAnsi="Times New Roman" w:cs="Times New Roman"/>
              </w:rPr>
              <w:t xml:space="preserve"> гр. 4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х</w:t>
            </w:r>
            <w:proofErr w:type="spellEnd"/>
            <w:proofErr w:type="gramEnd"/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гр. 5)</w:t>
            </w:r>
          </w:p>
        </w:tc>
      </w:tr>
      <w:tr w:rsidR="0078422E" w:rsidRPr="0078422E" w:rsidTr="0043097D">
        <w:tc>
          <w:tcPr>
            <w:tcW w:w="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6</w:t>
            </w:r>
          </w:p>
        </w:tc>
      </w:tr>
      <w:tr w:rsidR="0078422E" w:rsidRPr="0078422E" w:rsidTr="0043097D">
        <w:tc>
          <w:tcPr>
            <w:tcW w:w="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Pr="0078422E" w:rsidRDefault="0078422E" w:rsidP="0078422E">
      <w:pPr>
        <w:autoSpaceDE w:val="0"/>
        <w:spacing w:after="0" w:line="240" w:lineRule="auto"/>
        <w:jc w:val="center"/>
        <w:rPr>
          <w:rFonts w:ascii="Times New Roman" w:hAnsi="Times New Roman" w:cs="Times New Roman"/>
        </w:rPr>
      </w:pPr>
      <w:bookmarkStart w:id="66" w:name="sub_2104"/>
      <w:r w:rsidRPr="0078422E">
        <w:rPr>
          <w:rFonts w:ascii="Times New Roman" w:hAnsi="Times New Roman" w:cs="Times New Roman"/>
          <w:b/>
          <w:bCs/>
          <w:color w:val="26282F"/>
        </w:rPr>
        <w:t>1.4. Расчеты (обоснования) страховых взносов на обязательное страхование в Пенсионный фонд Российской Федерации, в Фонд социального страхования Российской Федерации, в Федеральный фонд обязательного медицинского страхования</w:t>
      </w:r>
    </w:p>
    <w:bookmarkEnd w:id="66"/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840"/>
        <w:gridCol w:w="6580"/>
        <w:gridCol w:w="1680"/>
        <w:gridCol w:w="1122"/>
      </w:tblGrid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N </w:t>
            </w:r>
            <w:proofErr w:type="spellStart"/>
            <w:proofErr w:type="gram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8422E">
              <w:rPr>
                <w:rFonts w:ascii="Times New Roman" w:hAnsi="Times New Roman" w:cs="Times New Roman"/>
              </w:rPr>
              <w:t>/</w:t>
            </w:r>
            <w:proofErr w:type="spell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6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Размер базы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для начисления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страховых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взносов,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Сумма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взноса,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422E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4</w:t>
            </w: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67" w:name="sub_21041"/>
            <w:r w:rsidRPr="0078422E">
              <w:rPr>
                <w:rFonts w:ascii="Times New Roman" w:hAnsi="Times New Roman" w:cs="Times New Roman"/>
              </w:rPr>
              <w:t>1</w:t>
            </w:r>
            <w:bookmarkEnd w:id="67"/>
          </w:p>
        </w:tc>
        <w:tc>
          <w:tcPr>
            <w:tcW w:w="6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68" w:name="sub_210411"/>
            <w:r w:rsidRPr="0078422E">
              <w:rPr>
                <w:rFonts w:ascii="Times New Roman" w:hAnsi="Times New Roman" w:cs="Times New Roman"/>
              </w:rPr>
              <w:t>1.1.</w:t>
            </w:r>
            <w:bookmarkEnd w:id="68"/>
          </w:p>
        </w:tc>
        <w:tc>
          <w:tcPr>
            <w:tcW w:w="6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в том числе: по ставке 22,0%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69" w:name="sub_210412"/>
            <w:r w:rsidRPr="0078422E">
              <w:rPr>
                <w:rFonts w:ascii="Times New Roman" w:hAnsi="Times New Roman" w:cs="Times New Roman"/>
              </w:rPr>
              <w:t>1.2.</w:t>
            </w:r>
            <w:bookmarkEnd w:id="69"/>
          </w:p>
        </w:tc>
        <w:tc>
          <w:tcPr>
            <w:tcW w:w="6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по ставке 10,0%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70" w:name="sub_210413"/>
            <w:r w:rsidRPr="0078422E">
              <w:rPr>
                <w:rFonts w:ascii="Times New Roman" w:hAnsi="Times New Roman" w:cs="Times New Roman"/>
              </w:rPr>
              <w:t>1.3.</w:t>
            </w:r>
            <w:bookmarkEnd w:id="70"/>
          </w:p>
        </w:tc>
        <w:tc>
          <w:tcPr>
            <w:tcW w:w="6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с применением пониженных тарифов взносов в Пенсионный фонд </w:t>
            </w:r>
            <w:r w:rsidRPr="0078422E">
              <w:rPr>
                <w:rFonts w:ascii="Times New Roman" w:hAnsi="Times New Roman" w:cs="Times New Roman"/>
              </w:rPr>
              <w:lastRenderedPageBreak/>
              <w:t>Российской Федерации для отдельных категорий плательщиков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71" w:name="sub_21042"/>
            <w:r w:rsidRPr="0078422E">
              <w:rPr>
                <w:rFonts w:ascii="Times New Roman" w:hAnsi="Times New Roman" w:cs="Times New Roman"/>
              </w:rPr>
              <w:lastRenderedPageBreak/>
              <w:t>2</w:t>
            </w:r>
            <w:bookmarkEnd w:id="71"/>
          </w:p>
        </w:tc>
        <w:tc>
          <w:tcPr>
            <w:tcW w:w="6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72" w:name="sub_210421"/>
            <w:r w:rsidRPr="0078422E">
              <w:rPr>
                <w:rFonts w:ascii="Times New Roman" w:hAnsi="Times New Roman" w:cs="Times New Roman"/>
              </w:rPr>
              <w:t>2.1.</w:t>
            </w:r>
            <w:bookmarkEnd w:id="72"/>
          </w:p>
        </w:tc>
        <w:tc>
          <w:tcPr>
            <w:tcW w:w="6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в том числе: 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73" w:name="sub_210422"/>
            <w:r w:rsidRPr="0078422E">
              <w:rPr>
                <w:rFonts w:ascii="Times New Roman" w:hAnsi="Times New Roman" w:cs="Times New Roman"/>
              </w:rPr>
              <w:t>2.2.</w:t>
            </w:r>
            <w:bookmarkEnd w:id="73"/>
          </w:p>
        </w:tc>
        <w:tc>
          <w:tcPr>
            <w:tcW w:w="6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74" w:name="sub_210423"/>
            <w:r w:rsidRPr="0078422E">
              <w:rPr>
                <w:rFonts w:ascii="Times New Roman" w:hAnsi="Times New Roman" w:cs="Times New Roman"/>
              </w:rPr>
              <w:t>2.3.</w:t>
            </w:r>
            <w:bookmarkEnd w:id="74"/>
          </w:p>
        </w:tc>
        <w:tc>
          <w:tcPr>
            <w:tcW w:w="6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75" w:name="sub_210424"/>
            <w:r w:rsidRPr="0078422E">
              <w:rPr>
                <w:rFonts w:ascii="Times New Roman" w:hAnsi="Times New Roman" w:cs="Times New Roman"/>
              </w:rPr>
              <w:t>2.4.</w:t>
            </w:r>
            <w:bookmarkEnd w:id="75"/>
          </w:p>
        </w:tc>
        <w:tc>
          <w:tcPr>
            <w:tcW w:w="6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8422E">
                <w:rPr>
                  <w:rStyle w:val="a7"/>
                  <w:rFonts w:ascii="Times New Roman" w:hAnsi="Times New Roman"/>
                  <w:color w:val="106BBE"/>
                </w:rPr>
                <w:t>*</w:t>
              </w:r>
            </w:hyperlink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76" w:name="sub_210425"/>
            <w:r w:rsidRPr="0078422E">
              <w:rPr>
                <w:rFonts w:ascii="Times New Roman" w:hAnsi="Times New Roman" w:cs="Times New Roman"/>
              </w:rPr>
              <w:t>2.5.</w:t>
            </w:r>
            <w:bookmarkEnd w:id="76"/>
          </w:p>
        </w:tc>
        <w:tc>
          <w:tcPr>
            <w:tcW w:w="6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8422E">
                <w:rPr>
                  <w:rStyle w:val="a7"/>
                  <w:rFonts w:ascii="Times New Roman" w:hAnsi="Times New Roman"/>
                  <w:color w:val="106BBE"/>
                </w:rPr>
                <w:t>*</w:t>
              </w:r>
            </w:hyperlink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77" w:name="sub_21043"/>
            <w:r w:rsidRPr="0078422E">
              <w:rPr>
                <w:rFonts w:ascii="Times New Roman" w:hAnsi="Times New Roman" w:cs="Times New Roman"/>
              </w:rPr>
              <w:t>3</w:t>
            </w:r>
            <w:bookmarkEnd w:id="77"/>
          </w:p>
        </w:tc>
        <w:tc>
          <w:tcPr>
            <w:tcW w:w="6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Pr="0078422E" w:rsidRDefault="0078422E" w:rsidP="0078422E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>_____________________________</w:t>
      </w:r>
    </w:p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  <w:bookmarkStart w:id="78" w:name="sub_3333"/>
      <w:r w:rsidRPr="0078422E">
        <w:rPr>
          <w:rFonts w:ascii="Times New Roman" w:hAnsi="Times New Roman" w:cs="Times New Roman"/>
        </w:rPr>
        <w:t xml:space="preserve">* Указываются страховые тарифы, дифференцированные по классам профессионального риска, установленные </w:t>
      </w:r>
      <w:hyperlink r:id="rId18" w:history="1">
        <w:r w:rsidRPr="0078422E">
          <w:rPr>
            <w:rStyle w:val="a7"/>
            <w:rFonts w:ascii="Times New Roman" w:hAnsi="Times New Roman"/>
            <w:color w:val="106BBE"/>
          </w:rPr>
          <w:t>Федеральным законом</w:t>
        </w:r>
      </w:hyperlink>
      <w:r w:rsidRPr="0078422E">
        <w:rPr>
          <w:rFonts w:ascii="Times New Roman" w:hAnsi="Times New Roman" w:cs="Times New Roman"/>
        </w:rPr>
        <w:t xml:space="preserve"> от 22 декабря 2005 г., N 179-ФЗ "О страховых тарифах на обязательное социальное страхование от несчастных случаев на производстве и профессиональных заболеваний на 2006 год" (Собрание законодательства Российской Федерации, 2005, N 52, ст. 5592; 2015, N 51, ст. 7233).</w:t>
      </w:r>
    </w:p>
    <w:bookmarkEnd w:id="78"/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Pr="0078422E" w:rsidRDefault="0078422E" w:rsidP="0078422E">
      <w:pPr>
        <w:autoSpaceDE w:val="0"/>
        <w:spacing w:after="0" w:line="240" w:lineRule="auto"/>
        <w:jc w:val="center"/>
        <w:rPr>
          <w:rFonts w:ascii="Times New Roman" w:hAnsi="Times New Roman" w:cs="Times New Roman"/>
        </w:rPr>
      </w:pPr>
      <w:bookmarkStart w:id="79" w:name="sub_2200"/>
      <w:r w:rsidRPr="0078422E">
        <w:rPr>
          <w:rFonts w:ascii="Times New Roman" w:hAnsi="Times New Roman" w:cs="Times New Roman"/>
          <w:b/>
          <w:bCs/>
          <w:color w:val="26282F"/>
        </w:rPr>
        <w:t>2. Расчеты (обоснования) расходов на социальные и иные выплаты населению</w:t>
      </w:r>
    </w:p>
    <w:bookmarkEnd w:id="79"/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Pr="0078422E" w:rsidRDefault="0078422E" w:rsidP="0078422E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>Код видов расходов ______________________________________________________</w:t>
      </w:r>
    </w:p>
    <w:p w:rsidR="0078422E" w:rsidRPr="0078422E" w:rsidRDefault="0078422E" w:rsidP="0078422E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>Источник финансового обеспечения _________________________________________</w:t>
      </w:r>
    </w:p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876"/>
        <w:gridCol w:w="3358"/>
        <w:gridCol w:w="2044"/>
        <w:gridCol w:w="1752"/>
        <w:gridCol w:w="2192"/>
      </w:tblGrid>
      <w:tr w:rsidR="0078422E" w:rsidRPr="0078422E" w:rsidTr="0043097D"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N </w:t>
            </w:r>
            <w:proofErr w:type="spellStart"/>
            <w:proofErr w:type="gram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8422E">
              <w:rPr>
                <w:rFonts w:ascii="Times New Roman" w:hAnsi="Times New Roman" w:cs="Times New Roman"/>
              </w:rPr>
              <w:t>/</w:t>
            </w:r>
            <w:proofErr w:type="spell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Размер одной выплаты,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Количество выплат в год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Общая сумма выплат,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руб</w:t>
            </w:r>
            <w:proofErr w:type="spellEnd"/>
            <w:r w:rsidRPr="0078422E">
              <w:rPr>
                <w:rFonts w:ascii="Times New Roman" w:hAnsi="Times New Roman" w:cs="Times New Roman"/>
              </w:rPr>
              <w:t xml:space="preserve"> (гр. 3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х</w:t>
            </w:r>
            <w:proofErr w:type="spellEnd"/>
            <w:r w:rsidRPr="0078422E">
              <w:rPr>
                <w:rFonts w:ascii="Times New Roman" w:hAnsi="Times New Roman" w:cs="Times New Roman"/>
              </w:rPr>
              <w:t xml:space="preserve"> гр. 4)</w:t>
            </w:r>
          </w:p>
        </w:tc>
      </w:tr>
      <w:tr w:rsidR="0078422E" w:rsidRPr="0078422E" w:rsidTr="0043097D"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5</w:t>
            </w:r>
          </w:p>
        </w:tc>
      </w:tr>
      <w:tr w:rsidR="0078422E" w:rsidRPr="0078422E" w:rsidTr="0043097D"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Pr="0078422E" w:rsidRDefault="0078422E" w:rsidP="0078422E">
      <w:pPr>
        <w:autoSpaceDE w:val="0"/>
        <w:spacing w:after="0" w:line="240" w:lineRule="auto"/>
        <w:jc w:val="center"/>
        <w:rPr>
          <w:rFonts w:ascii="Times New Roman" w:hAnsi="Times New Roman" w:cs="Times New Roman"/>
        </w:rPr>
      </w:pPr>
      <w:bookmarkStart w:id="80" w:name="sub_2300"/>
      <w:r w:rsidRPr="0078422E">
        <w:rPr>
          <w:rFonts w:ascii="Times New Roman" w:hAnsi="Times New Roman" w:cs="Times New Roman"/>
          <w:b/>
          <w:bCs/>
          <w:color w:val="26282F"/>
        </w:rPr>
        <w:t>3. Расчет (обоснование) расходов на уплату налогов, сборов и иных платежей</w:t>
      </w:r>
    </w:p>
    <w:bookmarkEnd w:id="80"/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Pr="0078422E" w:rsidRDefault="0078422E" w:rsidP="0078422E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>Код видов расходов ______________________________________________________</w:t>
      </w:r>
    </w:p>
    <w:p w:rsidR="0078422E" w:rsidRPr="0078422E" w:rsidRDefault="0078422E" w:rsidP="0078422E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>Источник финансового обеспечения _________________________________________</w:t>
      </w:r>
    </w:p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840"/>
        <w:gridCol w:w="3360"/>
        <w:gridCol w:w="1960"/>
        <w:gridCol w:w="1120"/>
        <w:gridCol w:w="2942"/>
      </w:tblGrid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N </w:t>
            </w:r>
            <w:proofErr w:type="spellStart"/>
            <w:proofErr w:type="gram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8422E">
              <w:rPr>
                <w:rFonts w:ascii="Times New Roman" w:hAnsi="Times New Roman" w:cs="Times New Roman"/>
              </w:rPr>
              <w:t>/</w:t>
            </w:r>
            <w:proofErr w:type="spell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Налоговая база,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Ставка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налога,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Сумма </w:t>
            </w:r>
            <w:proofErr w:type="gramStart"/>
            <w:r w:rsidRPr="0078422E">
              <w:rPr>
                <w:rFonts w:ascii="Times New Roman" w:hAnsi="Times New Roman" w:cs="Times New Roman"/>
              </w:rPr>
              <w:t>исчисленного</w:t>
            </w:r>
            <w:proofErr w:type="gramEnd"/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налога, подлежащего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уплате,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руб</w:t>
            </w:r>
            <w:proofErr w:type="spellEnd"/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(гр. 3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х</w:t>
            </w:r>
            <w:proofErr w:type="spellEnd"/>
            <w:r w:rsidRPr="0078422E">
              <w:rPr>
                <w:rFonts w:ascii="Times New Roman" w:hAnsi="Times New Roman" w:cs="Times New Roman"/>
              </w:rPr>
              <w:t xml:space="preserve"> гр. 4/100)</w:t>
            </w: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5</w:t>
            </w: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Pr="0078422E" w:rsidRDefault="0078422E" w:rsidP="0078422E">
      <w:pPr>
        <w:autoSpaceDE w:val="0"/>
        <w:spacing w:after="0" w:line="240" w:lineRule="auto"/>
        <w:jc w:val="center"/>
        <w:rPr>
          <w:rFonts w:ascii="Times New Roman" w:hAnsi="Times New Roman" w:cs="Times New Roman"/>
        </w:rPr>
      </w:pPr>
      <w:bookmarkStart w:id="81" w:name="sub_2400"/>
      <w:r w:rsidRPr="0078422E">
        <w:rPr>
          <w:rFonts w:ascii="Times New Roman" w:hAnsi="Times New Roman" w:cs="Times New Roman"/>
          <w:b/>
          <w:bCs/>
          <w:color w:val="26282F"/>
        </w:rPr>
        <w:t>4. Расчет (обоснование) расходов на безвозмездные перечисления организациям</w:t>
      </w:r>
    </w:p>
    <w:bookmarkEnd w:id="81"/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Pr="0078422E" w:rsidRDefault="0078422E" w:rsidP="0078422E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>Код видов расходов ______________________________________________________</w:t>
      </w:r>
    </w:p>
    <w:p w:rsidR="0078422E" w:rsidRPr="0078422E" w:rsidRDefault="0078422E" w:rsidP="0078422E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>Источник финансового обеспечения _________________________________________</w:t>
      </w:r>
    </w:p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864"/>
        <w:gridCol w:w="2447"/>
        <w:gridCol w:w="1871"/>
        <w:gridCol w:w="1871"/>
        <w:gridCol w:w="3169"/>
      </w:tblGrid>
      <w:tr w:rsidR="0078422E" w:rsidRPr="0078422E" w:rsidTr="0043097D"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N </w:t>
            </w:r>
            <w:proofErr w:type="spellStart"/>
            <w:proofErr w:type="gram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8422E">
              <w:rPr>
                <w:rFonts w:ascii="Times New Roman" w:hAnsi="Times New Roman" w:cs="Times New Roman"/>
              </w:rPr>
              <w:t>/</w:t>
            </w:r>
            <w:proofErr w:type="spell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Размер одной выплаты,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Количество выплат в год</w:t>
            </w:r>
          </w:p>
        </w:tc>
        <w:tc>
          <w:tcPr>
            <w:tcW w:w="3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Общая сумма выплат,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руб</w:t>
            </w:r>
            <w:proofErr w:type="spellEnd"/>
            <w:r w:rsidRPr="0078422E">
              <w:rPr>
                <w:rFonts w:ascii="Times New Roman" w:hAnsi="Times New Roman" w:cs="Times New Roman"/>
              </w:rPr>
              <w:t xml:space="preserve"> (гр. 3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х</w:t>
            </w:r>
            <w:proofErr w:type="spellEnd"/>
            <w:r w:rsidRPr="0078422E">
              <w:rPr>
                <w:rFonts w:ascii="Times New Roman" w:hAnsi="Times New Roman" w:cs="Times New Roman"/>
              </w:rPr>
              <w:t xml:space="preserve"> гр. 4)</w:t>
            </w:r>
          </w:p>
        </w:tc>
      </w:tr>
      <w:tr w:rsidR="0078422E" w:rsidRPr="0078422E" w:rsidTr="0043097D"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5</w:t>
            </w:r>
          </w:p>
        </w:tc>
      </w:tr>
      <w:tr w:rsidR="0078422E" w:rsidRPr="0078422E" w:rsidTr="0043097D"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Pr="0078422E" w:rsidRDefault="0078422E" w:rsidP="0078422E">
      <w:pPr>
        <w:autoSpaceDE w:val="0"/>
        <w:spacing w:after="0" w:line="240" w:lineRule="auto"/>
        <w:jc w:val="center"/>
        <w:rPr>
          <w:rFonts w:ascii="Times New Roman" w:hAnsi="Times New Roman" w:cs="Times New Roman"/>
        </w:rPr>
      </w:pPr>
      <w:bookmarkStart w:id="82" w:name="sub_2500"/>
      <w:r w:rsidRPr="0078422E">
        <w:rPr>
          <w:rFonts w:ascii="Times New Roman" w:hAnsi="Times New Roman" w:cs="Times New Roman"/>
          <w:b/>
          <w:bCs/>
          <w:color w:val="26282F"/>
        </w:rPr>
        <w:t>5. Расчет (обоснование) прочих расходов</w:t>
      </w:r>
      <w:r w:rsidRPr="0078422E">
        <w:rPr>
          <w:rFonts w:ascii="Times New Roman" w:hAnsi="Times New Roman" w:cs="Times New Roman"/>
          <w:b/>
          <w:bCs/>
          <w:color w:val="26282F"/>
        </w:rPr>
        <w:br/>
        <w:t>(кроме расходов на закупку товаров, работ, услуг)</w:t>
      </w:r>
    </w:p>
    <w:bookmarkEnd w:id="82"/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Pr="0078422E" w:rsidRDefault="0078422E" w:rsidP="0078422E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>Код видов расходов ______________________________________________________</w:t>
      </w:r>
    </w:p>
    <w:p w:rsidR="0078422E" w:rsidRPr="0078422E" w:rsidRDefault="0078422E" w:rsidP="0078422E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>Источник финансового обеспечения _________________________________________</w:t>
      </w:r>
    </w:p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840"/>
        <w:gridCol w:w="3640"/>
        <w:gridCol w:w="1680"/>
        <w:gridCol w:w="1680"/>
        <w:gridCol w:w="2382"/>
      </w:tblGrid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N </w:t>
            </w:r>
            <w:proofErr w:type="spellStart"/>
            <w:proofErr w:type="gram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8422E">
              <w:rPr>
                <w:rFonts w:ascii="Times New Roman" w:hAnsi="Times New Roman" w:cs="Times New Roman"/>
              </w:rPr>
              <w:t>/</w:t>
            </w:r>
            <w:proofErr w:type="spell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Размер одной выплаты,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Количество выплат в год</w:t>
            </w:r>
          </w:p>
        </w:tc>
        <w:tc>
          <w:tcPr>
            <w:tcW w:w="2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Общая сумма выплат,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руб</w:t>
            </w:r>
            <w:proofErr w:type="spellEnd"/>
            <w:r w:rsidRPr="0078422E">
              <w:rPr>
                <w:rFonts w:ascii="Times New Roman" w:hAnsi="Times New Roman" w:cs="Times New Roman"/>
              </w:rPr>
              <w:t xml:space="preserve"> (гр. 3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х</w:t>
            </w:r>
            <w:proofErr w:type="spellEnd"/>
            <w:r w:rsidRPr="0078422E">
              <w:rPr>
                <w:rFonts w:ascii="Times New Roman" w:hAnsi="Times New Roman" w:cs="Times New Roman"/>
              </w:rPr>
              <w:t xml:space="preserve"> гр. 4)</w:t>
            </w: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5</w:t>
            </w: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Pr="0078422E" w:rsidRDefault="0078422E" w:rsidP="0078422E">
      <w:pPr>
        <w:autoSpaceDE w:val="0"/>
        <w:spacing w:after="0" w:line="240" w:lineRule="auto"/>
        <w:jc w:val="center"/>
        <w:rPr>
          <w:rFonts w:ascii="Times New Roman" w:hAnsi="Times New Roman" w:cs="Times New Roman"/>
        </w:rPr>
      </w:pPr>
      <w:bookmarkStart w:id="83" w:name="sub_2600"/>
      <w:r w:rsidRPr="0078422E">
        <w:rPr>
          <w:rFonts w:ascii="Times New Roman" w:hAnsi="Times New Roman" w:cs="Times New Roman"/>
          <w:b/>
          <w:bCs/>
          <w:color w:val="26282F"/>
        </w:rPr>
        <w:t>6. Расчет (обоснование) расходов на закупку товаров, работ, услуг</w:t>
      </w:r>
    </w:p>
    <w:bookmarkEnd w:id="83"/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Pr="0078422E" w:rsidRDefault="0078422E" w:rsidP="0078422E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>Код видов расходов ______________________________________________________</w:t>
      </w:r>
    </w:p>
    <w:p w:rsidR="0078422E" w:rsidRPr="0078422E" w:rsidRDefault="0078422E" w:rsidP="0078422E">
      <w:pPr>
        <w:autoSpaceDE w:val="0"/>
        <w:spacing w:after="0" w:line="240" w:lineRule="auto"/>
        <w:rPr>
          <w:rFonts w:ascii="Times New Roman" w:hAnsi="Times New Roman" w:cs="Times New Roman"/>
        </w:rPr>
      </w:pPr>
      <w:r w:rsidRPr="0078422E">
        <w:rPr>
          <w:rFonts w:ascii="Times New Roman" w:hAnsi="Times New Roman" w:cs="Times New Roman"/>
        </w:rPr>
        <w:t>Источник финансового обеспечения _________________________________________</w:t>
      </w:r>
    </w:p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Pr="0078422E" w:rsidRDefault="0078422E" w:rsidP="0078422E">
      <w:pPr>
        <w:autoSpaceDE w:val="0"/>
        <w:spacing w:after="0" w:line="240" w:lineRule="auto"/>
        <w:jc w:val="center"/>
        <w:rPr>
          <w:rFonts w:ascii="Times New Roman" w:hAnsi="Times New Roman" w:cs="Times New Roman"/>
        </w:rPr>
      </w:pPr>
      <w:bookmarkStart w:id="84" w:name="sub_2601"/>
      <w:r w:rsidRPr="0078422E">
        <w:rPr>
          <w:rFonts w:ascii="Times New Roman" w:hAnsi="Times New Roman" w:cs="Times New Roman"/>
          <w:b/>
          <w:bCs/>
          <w:color w:val="26282F"/>
        </w:rPr>
        <w:t>6.1. Расчет (обоснование) расходов на оплату услуг связи</w:t>
      </w:r>
    </w:p>
    <w:bookmarkEnd w:id="84"/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840"/>
        <w:gridCol w:w="3360"/>
        <w:gridCol w:w="1540"/>
        <w:gridCol w:w="1540"/>
        <w:gridCol w:w="1540"/>
        <w:gridCol w:w="1402"/>
      </w:tblGrid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N </w:t>
            </w:r>
            <w:proofErr w:type="spellStart"/>
            <w:proofErr w:type="gram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8422E">
              <w:rPr>
                <w:rFonts w:ascii="Times New Roman" w:hAnsi="Times New Roman" w:cs="Times New Roman"/>
              </w:rPr>
              <w:t>/</w:t>
            </w:r>
            <w:proofErr w:type="spell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Количество номеров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Количество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платежей </w:t>
            </w:r>
            <w:proofErr w:type="gramStart"/>
            <w:r w:rsidRPr="0078422E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Стоимость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за единицу,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422E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Сумма,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8422E">
              <w:rPr>
                <w:rFonts w:ascii="Times New Roman" w:hAnsi="Times New Roman" w:cs="Times New Roman"/>
              </w:rPr>
              <w:t>руб</w:t>
            </w:r>
            <w:proofErr w:type="spellEnd"/>
            <w:r w:rsidRPr="0078422E">
              <w:rPr>
                <w:rFonts w:ascii="Times New Roman" w:hAnsi="Times New Roman" w:cs="Times New Roman"/>
              </w:rPr>
              <w:t xml:space="preserve"> (гр. 3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х</w:t>
            </w:r>
            <w:proofErr w:type="spellEnd"/>
            <w:proofErr w:type="gramEnd"/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гр. 4х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гр.5)</w:t>
            </w: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6</w:t>
            </w: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Pr="0078422E" w:rsidRDefault="0078422E" w:rsidP="0078422E">
      <w:pPr>
        <w:autoSpaceDE w:val="0"/>
        <w:spacing w:after="0" w:line="240" w:lineRule="auto"/>
        <w:jc w:val="center"/>
        <w:rPr>
          <w:rFonts w:ascii="Times New Roman" w:hAnsi="Times New Roman" w:cs="Times New Roman"/>
        </w:rPr>
      </w:pPr>
      <w:bookmarkStart w:id="85" w:name="sub_2602"/>
      <w:r w:rsidRPr="0078422E">
        <w:rPr>
          <w:rFonts w:ascii="Times New Roman" w:hAnsi="Times New Roman" w:cs="Times New Roman"/>
          <w:b/>
          <w:bCs/>
          <w:color w:val="26282F"/>
        </w:rPr>
        <w:t>6.2. Расчет (обоснование) расходов на оплату транспортных услуг</w:t>
      </w:r>
    </w:p>
    <w:bookmarkEnd w:id="85"/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864"/>
        <w:gridCol w:w="3598"/>
        <w:gridCol w:w="1728"/>
        <w:gridCol w:w="1727"/>
        <w:gridCol w:w="2305"/>
      </w:tblGrid>
      <w:tr w:rsidR="0078422E" w:rsidRPr="0078422E" w:rsidTr="0043097D"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N </w:t>
            </w:r>
            <w:proofErr w:type="spellStart"/>
            <w:proofErr w:type="gram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8422E">
              <w:rPr>
                <w:rFonts w:ascii="Times New Roman" w:hAnsi="Times New Roman" w:cs="Times New Roman"/>
              </w:rPr>
              <w:t>/</w:t>
            </w:r>
            <w:proofErr w:type="spell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Количество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услуг перевозки</w:t>
            </w:r>
          </w:p>
        </w:tc>
        <w:tc>
          <w:tcPr>
            <w:tcW w:w="1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Цена услуги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перевозки,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422E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Сумма,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руб</w:t>
            </w:r>
            <w:proofErr w:type="spellEnd"/>
            <w:r w:rsidRPr="0078422E">
              <w:rPr>
                <w:rFonts w:ascii="Times New Roman" w:hAnsi="Times New Roman" w:cs="Times New Roman"/>
              </w:rPr>
              <w:t xml:space="preserve"> (гр. 3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х</w:t>
            </w:r>
            <w:proofErr w:type="spellEnd"/>
            <w:r w:rsidRPr="0078422E">
              <w:rPr>
                <w:rFonts w:ascii="Times New Roman" w:hAnsi="Times New Roman" w:cs="Times New Roman"/>
              </w:rPr>
              <w:t xml:space="preserve"> гр.4)</w:t>
            </w:r>
          </w:p>
        </w:tc>
      </w:tr>
      <w:tr w:rsidR="0078422E" w:rsidRPr="0078422E" w:rsidTr="0043097D"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5</w:t>
            </w:r>
          </w:p>
        </w:tc>
      </w:tr>
      <w:tr w:rsidR="0078422E" w:rsidRPr="0078422E" w:rsidTr="0043097D"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Pr="0078422E" w:rsidRDefault="0078422E" w:rsidP="0078422E">
      <w:pPr>
        <w:autoSpaceDE w:val="0"/>
        <w:spacing w:after="0" w:line="240" w:lineRule="auto"/>
        <w:jc w:val="center"/>
        <w:rPr>
          <w:rFonts w:ascii="Times New Roman" w:hAnsi="Times New Roman" w:cs="Times New Roman"/>
        </w:rPr>
      </w:pPr>
      <w:bookmarkStart w:id="86" w:name="sub_2603"/>
      <w:r w:rsidRPr="0078422E">
        <w:rPr>
          <w:rFonts w:ascii="Times New Roman" w:hAnsi="Times New Roman" w:cs="Times New Roman"/>
          <w:b/>
          <w:bCs/>
          <w:color w:val="26282F"/>
        </w:rPr>
        <w:t>6.3. Расчет (обоснование) расходов на оплату коммунальных услуг</w:t>
      </w:r>
    </w:p>
    <w:tbl>
      <w:tblPr>
        <w:tblW w:w="0" w:type="auto"/>
        <w:tblInd w:w="108" w:type="dxa"/>
        <w:tblLayout w:type="fixed"/>
        <w:tblLook w:val="0000"/>
      </w:tblPr>
      <w:tblGrid>
        <w:gridCol w:w="840"/>
        <w:gridCol w:w="2520"/>
        <w:gridCol w:w="1680"/>
        <w:gridCol w:w="1680"/>
        <w:gridCol w:w="1680"/>
        <w:gridCol w:w="1822"/>
      </w:tblGrid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N </w:t>
            </w:r>
            <w:proofErr w:type="spellStart"/>
            <w:proofErr w:type="gram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8422E">
              <w:rPr>
                <w:rFonts w:ascii="Times New Roman" w:hAnsi="Times New Roman" w:cs="Times New Roman"/>
              </w:rPr>
              <w:t>/</w:t>
            </w:r>
            <w:proofErr w:type="spell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Размер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потребления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ресурсов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Тариф (с учетом НДС),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Индексация, %</w:t>
            </w:r>
          </w:p>
        </w:tc>
        <w:tc>
          <w:tcPr>
            <w:tcW w:w="1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Сумма,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руб</w:t>
            </w:r>
            <w:proofErr w:type="spellEnd"/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8422E">
              <w:rPr>
                <w:rFonts w:ascii="Times New Roman" w:hAnsi="Times New Roman" w:cs="Times New Roman"/>
              </w:rPr>
              <w:t xml:space="preserve">(гр. 4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х</w:t>
            </w:r>
            <w:proofErr w:type="spellEnd"/>
            <w:r w:rsidRPr="0078422E">
              <w:rPr>
                <w:rFonts w:ascii="Times New Roman" w:hAnsi="Times New Roman" w:cs="Times New Roman"/>
              </w:rPr>
              <w:t xml:space="preserve"> гр. 5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х</w:t>
            </w:r>
            <w:proofErr w:type="spellEnd"/>
            <w:proofErr w:type="gramEnd"/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гр.6)</w:t>
            </w: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6</w:t>
            </w: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bookmarkEnd w:id="86"/>
    </w:tbl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Pr="0078422E" w:rsidRDefault="0078422E" w:rsidP="0078422E">
      <w:pPr>
        <w:autoSpaceDE w:val="0"/>
        <w:spacing w:after="0" w:line="240" w:lineRule="auto"/>
        <w:jc w:val="center"/>
        <w:rPr>
          <w:rFonts w:ascii="Times New Roman" w:hAnsi="Times New Roman" w:cs="Times New Roman"/>
        </w:rPr>
      </w:pPr>
      <w:bookmarkStart w:id="87" w:name="sub_2604"/>
      <w:r w:rsidRPr="0078422E">
        <w:rPr>
          <w:rFonts w:ascii="Times New Roman" w:hAnsi="Times New Roman" w:cs="Times New Roman"/>
          <w:b/>
          <w:bCs/>
          <w:color w:val="26282F"/>
        </w:rPr>
        <w:t>6.4. Расчет (обоснование) расходов на оплату аренды имущества</w:t>
      </w:r>
    </w:p>
    <w:bookmarkEnd w:id="87"/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864"/>
        <w:gridCol w:w="4318"/>
        <w:gridCol w:w="1583"/>
        <w:gridCol w:w="1584"/>
        <w:gridCol w:w="1873"/>
      </w:tblGrid>
      <w:tr w:rsidR="0078422E" w:rsidRPr="0078422E" w:rsidTr="0043097D"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N </w:t>
            </w:r>
            <w:proofErr w:type="spellStart"/>
            <w:proofErr w:type="gram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8422E">
              <w:rPr>
                <w:rFonts w:ascii="Times New Roman" w:hAnsi="Times New Roman" w:cs="Times New Roman"/>
              </w:rPr>
              <w:t>/</w:t>
            </w:r>
            <w:proofErr w:type="spell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4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Ставка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арендной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платы</w:t>
            </w:r>
          </w:p>
        </w:tc>
        <w:tc>
          <w:tcPr>
            <w:tcW w:w="1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Стоимость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с учетом НДС,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422E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</w:tr>
      <w:tr w:rsidR="0078422E" w:rsidRPr="0078422E" w:rsidTr="0043097D"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6</w:t>
            </w:r>
          </w:p>
        </w:tc>
      </w:tr>
      <w:tr w:rsidR="0078422E" w:rsidRPr="0078422E" w:rsidTr="0043097D"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</w:tr>
    </w:tbl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Pr="0078422E" w:rsidRDefault="0078422E" w:rsidP="0078422E">
      <w:pPr>
        <w:autoSpaceDE w:val="0"/>
        <w:spacing w:after="0" w:line="240" w:lineRule="auto"/>
        <w:jc w:val="center"/>
        <w:rPr>
          <w:rFonts w:ascii="Times New Roman" w:hAnsi="Times New Roman" w:cs="Times New Roman"/>
        </w:rPr>
      </w:pPr>
      <w:bookmarkStart w:id="88" w:name="sub_2605"/>
      <w:r w:rsidRPr="0078422E">
        <w:rPr>
          <w:rFonts w:ascii="Times New Roman" w:hAnsi="Times New Roman" w:cs="Times New Roman"/>
          <w:b/>
          <w:bCs/>
          <w:color w:val="26282F"/>
        </w:rPr>
        <w:t>6.5. Расчет (обоснование) расходов на оплату работ, услуг по содержанию имущества</w:t>
      </w:r>
    </w:p>
    <w:bookmarkEnd w:id="88"/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864"/>
        <w:gridCol w:w="4318"/>
        <w:gridCol w:w="1583"/>
        <w:gridCol w:w="1584"/>
        <w:gridCol w:w="1873"/>
      </w:tblGrid>
      <w:tr w:rsidR="0078422E" w:rsidRPr="0078422E" w:rsidTr="0043097D"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N </w:t>
            </w:r>
            <w:proofErr w:type="spellStart"/>
            <w:proofErr w:type="gram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8422E">
              <w:rPr>
                <w:rFonts w:ascii="Times New Roman" w:hAnsi="Times New Roman" w:cs="Times New Roman"/>
              </w:rPr>
              <w:t>/</w:t>
            </w:r>
            <w:proofErr w:type="spell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4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1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Количество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работ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(услуг)</w:t>
            </w:r>
          </w:p>
        </w:tc>
        <w:tc>
          <w:tcPr>
            <w:tcW w:w="1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Стоимость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работ (услуг),</w:t>
            </w:r>
          </w:p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422E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</w:tr>
      <w:tr w:rsidR="0078422E" w:rsidRPr="0078422E" w:rsidTr="0043097D"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5</w:t>
            </w:r>
          </w:p>
        </w:tc>
      </w:tr>
      <w:tr w:rsidR="0078422E" w:rsidRPr="0078422E" w:rsidTr="0043097D"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Pr="0078422E" w:rsidRDefault="0078422E" w:rsidP="0078422E">
      <w:pPr>
        <w:autoSpaceDE w:val="0"/>
        <w:spacing w:after="0" w:line="240" w:lineRule="auto"/>
        <w:jc w:val="center"/>
        <w:rPr>
          <w:rFonts w:ascii="Times New Roman" w:hAnsi="Times New Roman" w:cs="Times New Roman"/>
        </w:rPr>
      </w:pPr>
      <w:bookmarkStart w:id="89" w:name="sub_2606"/>
      <w:r w:rsidRPr="0078422E">
        <w:rPr>
          <w:rFonts w:ascii="Times New Roman" w:hAnsi="Times New Roman" w:cs="Times New Roman"/>
          <w:b/>
          <w:bCs/>
          <w:color w:val="26282F"/>
        </w:rPr>
        <w:t>6.6. Расчет (обоснование) расходов на оплату прочих работ, услуг</w:t>
      </w:r>
    </w:p>
    <w:bookmarkEnd w:id="89"/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840"/>
        <w:gridCol w:w="5880"/>
        <w:gridCol w:w="1540"/>
        <w:gridCol w:w="1822"/>
      </w:tblGrid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N </w:t>
            </w:r>
            <w:proofErr w:type="spellStart"/>
            <w:proofErr w:type="gram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8422E">
              <w:rPr>
                <w:rFonts w:ascii="Times New Roman" w:hAnsi="Times New Roman" w:cs="Times New Roman"/>
              </w:rPr>
              <w:t>/</w:t>
            </w:r>
            <w:proofErr w:type="spell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5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Количество договоров</w:t>
            </w:r>
          </w:p>
        </w:tc>
        <w:tc>
          <w:tcPr>
            <w:tcW w:w="1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Стоимость услуги,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4</w:t>
            </w: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Pr="0078422E" w:rsidRDefault="0078422E" w:rsidP="0078422E">
      <w:pPr>
        <w:autoSpaceDE w:val="0"/>
        <w:spacing w:after="0" w:line="240" w:lineRule="auto"/>
        <w:jc w:val="center"/>
        <w:rPr>
          <w:rFonts w:ascii="Times New Roman" w:hAnsi="Times New Roman" w:cs="Times New Roman"/>
        </w:rPr>
      </w:pPr>
      <w:bookmarkStart w:id="90" w:name="sub_2607"/>
      <w:r w:rsidRPr="0078422E">
        <w:rPr>
          <w:rFonts w:ascii="Times New Roman" w:hAnsi="Times New Roman" w:cs="Times New Roman"/>
          <w:b/>
          <w:bCs/>
          <w:color w:val="26282F"/>
        </w:rPr>
        <w:t>6.7. Расчет (обоснование) расходов на приобретение основных средств, материальных запасов</w:t>
      </w:r>
    </w:p>
    <w:bookmarkEnd w:id="90"/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76"/>
        <w:gridCol w:w="4320"/>
        <w:gridCol w:w="1584"/>
        <w:gridCol w:w="1872"/>
        <w:gridCol w:w="1730"/>
      </w:tblGrid>
      <w:tr w:rsidR="0078422E" w:rsidRPr="0078422E" w:rsidTr="0043097D"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N </w:t>
            </w:r>
            <w:proofErr w:type="spellStart"/>
            <w:proofErr w:type="gram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8422E">
              <w:rPr>
                <w:rFonts w:ascii="Times New Roman" w:hAnsi="Times New Roman" w:cs="Times New Roman"/>
              </w:rPr>
              <w:t>/</w:t>
            </w:r>
            <w:proofErr w:type="spellStart"/>
            <w:r w:rsidRPr="0078422E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4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Средняя стоимость,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 xml:space="preserve">Сумма,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руб</w:t>
            </w:r>
            <w:proofErr w:type="spellEnd"/>
            <w:r w:rsidRPr="0078422E">
              <w:rPr>
                <w:rFonts w:ascii="Times New Roman" w:hAnsi="Times New Roman" w:cs="Times New Roman"/>
              </w:rPr>
              <w:t xml:space="preserve"> (гр. 2 </w:t>
            </w:r>
            <w:proofErr w:type="spellStart"/>
            <w:r w:rsidRPr="0078422E">
              <w:rPr>
                <w:rFonts w:ascii="Times New Roman" w:hAnsi="Times New Roman" w:cs="Times New Roman"/>
              </w:rPr>
              <w:t>х</w:t>
            </w:r>
            <w:proofErr w:type="spellEnd"/>
            <w:r w:rsidRPr="0078422E">
              <w:rPr>
                <w:rFonts w:ascii="Times New Roman" w:hAnsi="Times New Roman" w:cs="Times New Roman"/>
              </w:rPr>
              <w:t xml:space="preserve"> гр. 3)</w:t>
            </w:r>
          </w:p>
        </w:tc>
      </w:tr>
      <w:tr w:rsidR="0078422E" w:rsidRPr="0078422E" w:rsidTr="0043097D"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4</w:t>
            </w:r>
          </w:p>
        </w:tc>
      </w:tr>
      <w:tr w:rsidR="0078422E" w:rsidRPr="0078422E" w:rsidTr="0043097D"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2E" w:rsidRPr="0078422E" w:rsidTr="0043097D"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422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22E" w:rsidRPr="0078422E" w:rsidRDefault="0078422E" w:rsidP="0078422E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8422E" w:rsidRPr="0078422E" w:rsidRDefault="0078422E" w:rsidP="0078422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561864" w:rsidRDefault="00561864" w:rsidP="0078422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61864" w:rsidRPr="00561864" w:rsidRDefault="00561864" w:rsidP="00561864"/>
    <w:p w:rsidR="00561864" w:rsidRPr="00561864" w:rsidRDefault="00561864" w:rsidP="00561864"/>
    <w:p w:rsidR="00561864" w:rsidRDefault="00561864" w:rsidP="00561864">
      <w:pPr>
        <w:tabs>
          <w:tab w:val="left" w:pos="2866"/>
        </w:tabs>
      </w:pPr>
      <w:r>
        <w:tab/>
      </w:r>
    </w:p>
    <w:p w:rsidR="009307DE" w:rsidRPr="00561864" w:rsidRDefault="009307DE" w:rsidP="00561864">
      <w:pPr>
        <w:sectPr w:rsidR="009307DE" w:rsidRPr="00561864" w:rsidSect="0078422E">
          <w:pgSz w:w="16838" w:h="11906" w:orient="landscape"/>
          <w:pgMar w:top="284" w:right="1134" w:bottom="1418" w:left="1134" w:header="0" w:footer="0" w:gutter="0"/>
          <w:cols w:space="720"/>
          <w:noEndnote/>
        </w:sectPr>
      </w:pPr>
    </w:p>
    <w:p w:rsidR="009307DE" w:rsidRDefault="009307DE" w:rsidP="0078422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9307DE" w:rsidRDefault="009307DE" w:rsidP="001C7DB7">
      <w:pPr>
        <w:pStyle w:val="ConsPlusNormal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7DE" w:rsidRDefault="009307DE" w:rsidP="001C7DB7">
      <w:pPr>
        <w:pStyle w:val="ConsPlusNormal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7DE" w:rsidRDefault="009307DE" w:rsidP="001C7DB7">
      <w:pPr>
        <w:pStyle w:val="ConsPlusNormal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7DE" w:rsidRDefault="009307DE" w:rsidP="001C7DB7">
      <w:pPr>
        <w:pStyle w:val="ConsPlusNormal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7DE" w:rsidRDefault="009307DE" w:rsidP="001C7DB7">
      <w:pPr>
        <w:pStyle w:val="ConsPlusNormal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7DE" w:rsidRDefault="009307DE" w:rsidP="001C7DB7">
      <w:pPr>
        <w:pStyle w:val="ConsPlusNormal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7DE" w:rsidRDefault="009307DE" w:rsidP="001C7DB7">
      <w:pPr>
        <w:pStyle w:val="ConsPlusNormal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7DE" w:rsidRDefault="009307DE" w:rsidP="001C7DB7">
      <w:pPr>
        <w:pStyle w:val="ConsPlusNormal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7DE" w:rsidRDefault="009307DE" w:rsidP="001C7DB7">
      <w:pPr>
        <w:pStyle w:val="ConsPlusNormal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7DE" w:rsidRDefault="009307DE" w:rsidP="001C7DB7">
      <w:pPr>
        <w:pStyle w:val="ConsPlusNormal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7DE" w:rsidRDefault="009307DE" w:rsidP="001C7DB7">
      <w:pPr>
        <w:pStyle w:val="ConsPlusNormal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7DE" w:rsidRDefault="009307DE" w:rsidP="001C7DB7">
      <w:pPr>
        <w:pStyle w:val="ConsPlusNormal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7DE" w:rsidRDefault="009307DE" w:rsidP="001C7DB7">
      <w:pPr>
        <w:pStyle w:val="ConsPlusNormal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7DE" w:rsidRDefault="009307DE" w:rsidP="001C7DB7">
      <w:pPr>
        <w:pStyle w:val="ConsPlusNormal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7DE" w:rsidRDefault="009307DE" w:rsidP="001C7DB7">
      <w:pPr>
        <w:pStyle w:val="ConsPlusNormal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7DE" w:rsidRDefault="009307DE" w:rsidP="001C7DB7">
      <w:pPr>
        <w:pStyle w:val="ConsPlusNormal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7DE" w:rsidRDefault="009307DE" w:rsidP="001C7DB7">
      <w:pPr>
        <w:pStyle w:val="ConsPlusNormal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E868FC" w:rsidRPr="001F5F2F" w:rsidRDefault="00E868FC" w:rsidP="004079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F5F2F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E868FC" w:rsidRPr="001F5F2F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868FC" w:rsidRPr="001F5F2F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868FC" w:rsidRPr="001F5F2F" w:rsidRDefault="00E868FC" w:rsidP="001F5F2F">
      <w:pPr>
        <w:pStyle w:val="ConsPlusNormal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sectPr w:rsidR="00E868FC" w:rsidRPr="001F5F2F" w:rsidSect="007E695A">
      <w:headerReference w:type="default" r:id="rId19"/>
      <w:footerReference w:type="default" r:id="rId20"/>
      <w:pgSz w:w="11906" w:h="16838"/>
      <w:pgMar w:top="1440" w:right="1134" w:bottom="1440" w:left="567" w:header="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1FF6" w:rsidRDefault="007D1FF6">
      <w:pPr>
        <w:spacing w:after="0" w:line="240" w:lineRule="auto"/>
      </w:pPr>
      <w:r>
        <w:separator/>
      </w:r>
    </w:p>
  </w:endnote>
  <w:endnote w:type="continuationSeparator" w:id="0">
    <w:p w:rsidR="007D1FF6" w:rsidRDefault="007D1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6A2" w:rsidRDefault="003576A2">
    <w:pPr>
      <w:pStyle w:val="a5"/>
    </w:pPr>
  </w:p>
  <w:p w:rsidR="003576A2" w:rsidRDefault="003576A2">
    <w:pPr>
      <w:pStyle w:val="a5"/>
    </w:pPr>
  </w:p>
  <w:p w:rsidR="003576A2" w:rsidRDefault="003576A2">
    <w:pPr>
      <w:pStyle w:val="a5"/>
    </w:pPr>
  </w:p>
  <w:p w:rsidR="003576A2" w:rsidRDefault="003576A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6A2" w:rsidRDefault="003576A2" w:rsidP="00BF1375">
    <w:pPr>
      <w:pStyle w:val="ConsPlusNormal"/>
      <w:tabs>
        <w:tab w:val="left" w:pos="2145"/>
      </w:tabs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6A2" w:rsidRDefault="003576A2">
    <w:pPr>
      <w:pStyle w:val="ConsPlusNormal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6A2" w:rsidRDefault="003576A2">
    <w:pPr>
      <w:pStyle w:val="ConsPlusNormal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1FF6" w:rsidRDefault="007D1FF6">
      <w:pPr>
        <w:spacing w:after="0" w:line="240" w:lineRule="auto"/>
      </w:pPr>
      <w:r>
        <w:separator/>
      </w:r>
    </w:p>
  </w:footnote>
  <w:footnote w:type="continuationSeparator" w:id="0">
    <w:p w:rsidR="007D1FF6" w:rsidRDefault="007D1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6A2" w:rsidRDefault="003576A2">
    <w:pPr>
      <w:pStyle w:val="ConsPlusNormal"/>
    </w:pPr>
    <w:r>
      <w:rPr>
        <w:sz w:val="10"/>
        <w:szCs w:val="10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6A2" w:rsidRDefault="003576A2">
    <w:pPr>
      <w:pStyle w:val="ConsPlusNormal"/>
    </w:pPr>
    <w:r>
      <w:rPr>
        <w:sz w:val="10"/>
        <w:szCs w:val="10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6A2" w:rsidRDefault="003576A2">
    <w:pPr>
      <w:pStyle w:val="ConsPlusNormal"/>
    </w:pPr>
    <w:r>
      <w:rPr>
        <w:sz w:val="10"/>
        <w:szCs w:val="10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/>
  <w:zoom w:percent="8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A5093D"/>
    <w:rsid w:val="000153C4"/>
    <w:rsid w:val="00035948"/>
    <w:rsid w:val="00086293"/>
    <w:rsid w:val="001436E2"/>
    <w:rsid w:val="001C7DB7"/>
    <w:rsid w:val="001D76C2"/>
    <w:rsid w:val="001F5F2F"/>
    <w:rsid w:val="00271E30"/>
    <w:rsid w:val="002C347A"/>
    <w:rsid w:val="002E10CD"/>
    <w:rsid w:val="0030449A"/>
    <w:rsid w:val="003576A2"/>
    <w:rsid w:val="004079DE"/>
    <w:rsid w:val="0043097D"/>
    <w:rsid w:val="00453CC5"/>
    <w:rsid w:val="004654D6"/>
    <w:rsid w:val="004C436D"/>
    <w:rsid w:val="004E212A"/>
    <w:rsid w:val="00561864"/>
    <w:rsid w:val="005A2CD4"/>
    <w:rsid w:val="005A77CC"/>
    <w:rsid w:val="00610F86"/>
    <w:rsid w:val="00656D72"/>
    <w:rsid w:val="006D0EE7"/>
    <w:rsid w:val="00767D32"/>
    <w:rsid w:val="00776CD2"/>
    <w:rsid w:val="0078422E"/>
    <w:rsid w:val="007D1FF6"/>
    <w:rsid w:val="007E653D"/>
    <w:rsid w:val="007E695A"/>
    <w:rsid w:val="00823202"/>
    <w:rsid w:val="00895C74"/>
    <w:rsid w:val="008A4F89"/>
    <w:rsid w:val="009307DE"/>
    <w:rsid w:val="009F55EF"/>
    <w:rsid w:val="00A05801"/>
    <w:rsid w:val="00A5093D"/>
    <w:rsid w:val="00A716B0"/>
    <w:rsid w:val="00AE4097"/>
    <w:rsid w:val="00BD43D1"/>
    <w:rsid w:val="00BF1375"/>
    <w:rsid w:val="00C013FF"/>
    <w:rsid w:val="00C30815"/>
    <w:rsid w:val="00C364F9"/>
    <w:rsid w:val="00C82B1A"/>
    <w:rsid w:val="00D24C42"/>
    <w:rsid w:val="00D31836"/>
    <w:rsid w:val="00D76CE8"/>
    <w:rsid w:val="00D9512D"/>
    <w:rsid w:val="00DC4699"/>
    <w:rsid w:val="00DE687E"/>
    <w:rsid w:val="00E10C5F"/>
    <w:rsid w:val="00E60653"/>
    <w:rsid w:val="00E868FC"/>
    <w:rsid w:val="00E94619"/>
    <w:rsid w:val="00F56C2C"/>
    <w:rsid w:val="00FA1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4F9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364F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C364F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C364F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ConsPlusCell">
    <w:name w:val="ConsPlusCell"/>
    <w:uiPriority w:val="99"/>
    <w:rsid w:val="00C364F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uiPriority w:val="99"/>
    <w:rsid w:val="00C364F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8"/>
      <w:szCs w:val="18"/>
    </w:rPr>
  </w:style>
  <w:style w:type="paragraph" w:customStyle="1" w:styleId="ConsPlusTitlePage">
    <w:name w:val="ConsPlusTitlePage"/>
    <w:uiPriority w:val="99"/>
    <w:rsid w:val="00C364F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uiPriority w:val="99"/>
    <w:rsid w:val="00C364F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extList">
    <w:name w:val="ConsPlusTextList"/>
    <w:uiPriority w:val="99"/>
    <w:rsid w:val="00C364F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extList1">
    <w:name w:val="ConsPlusTextList1"/>
    <w:uiPriority w:val="99"/>
    <w:rsid w:val="00C364F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semiHidden/>
    <w:unhideWhenUsed/>
    <w:rsid w:val="00D24C4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D24C42"/>
    <w:rPr>
      <w:rFonts w:cs="Times New Roman"/>
    </w:rPr>
  </w:style>
  <w:style w:type="paragraph" w:styleId="a5">
    <w:name w:val="footer"/>
    <w:basedOn w:val="a"/>
    <w:link w:val="a6"/>
    <w:uiPriority w:val="99"/>
    <w:semiHidden/>
    <w:unhideWhenUsed/>
    <w:rsid w:val="00D24C4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D24C42"/>
    <w:rPr>
      <w:rFonts w:cs="Times New Roman"/>
    </w:rPr>
  </w:style>
  <w:style w:type="character" w:styleId="a7">
    <w:name w:val="Hyperlink"/>
    <w:basedOn w:val="a0"/>
    <w:uiPriority w:val="99"/>
    <w:rsid w:val="0078422E"/>
    <w:rPr>
      <w:rFonts w:cs="Times New Roman"/>
      <w:color w:val="000080"/>
      <w:u w:val="single"/>
    </w:rPr>
  </w:style>
  <w:style w:type="character" w:customStyle="1" w:styleId="1">
    <w:name w:val="Основной шрифт абзаца1"/>
    <w:rsid w:val="006D0EE7"/>
  </w:style>
  <w:style w:type="paragraph" w:styleId="a8">
    <w:name w:val="Title"/>
    <w:basedOn w:val="a"/>
    <w:link w:val="a9"/>
    <w:qFormat/>
    <w:rsid w:val="00F56C2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52"/>
      <w:szCs w:val="52"/>
    </w:rPr>
  </w:style>
  <w:style w:type="character" w:customStyle="1" w:styleId="a9">
    <w:name w:val="Название Знак"/>
    <w:basedOn w:val="a0"/>
    <w:link w:val="a8"/>
    <w:rsid w:val="00F56C2C"/>
    <w:rPr>
      <w:rFonts w:ascii="Times New Roman" w:eastAsia="Times New Roman" w:hAnsi="Times New Roman"/>
      <w:b/>
      <w:bCs/>
      <w:sz w:val="52"/>
      <w:szCs w:val="52"/>
    </w:rPr>
  </w:style>
  <w:style w:type="paragraph" w:styleId="aa">
    <w:name w:val="Subtitle"/>
    <w:basedOn w:val="a"/>
    <w:link w:val="ab"/>
    <w:uiPriority w:val="99"/>
    <w:qFormat/>
    <w:rsid w:val="00F56C2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b">
    <w:name w:val="Подзаголовок Знак"/>
    <w:basedOn w:val="a0"/>
    <w:link w:val="aa"/>
    <w:uiPriority w:val="99"/>
    <w:rsid w:val="00F56C2C"/>
    <w:rPr>
      <w:rFonts w:ascii="Times New Roman" w:eastAsia="Times New Roman" w:hAnsi="Times New Roman"/>
      <w:b/>
      <w:bCs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F56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56C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023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3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garantf1://70365940.0" TargetMode="External"/><Relationship Id="rId18" Type="http://schemas.openxmlformats.org/officeDocument/2006/relationships/hyperlink" Target="garantf1://12043845.0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hyperlink" Target="garantf1://79139.0" TargetMode="External"/><Relationship Id="rId17" Type="http://schemas.openxmlformats.org/officeDocument/2006/relationships/hyperlink" Target="garantf1://70308460.100000" TargetMode="External"/><Relationship Id="rId2" Type="http://schemas.openxmlformats.org/officeDocument/2006/relationships/settings" Target="settings.xml"/><Relationship Id="rId16" Type="http://schemas.openxmlformats.org/officeDocument/2006/relationships/hyperlink" Target="garantf1://12022754.0" TargetMode="External"/><Relationship Id="rId20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hyperlink" Target="garantf1://79222.0" TargetMode="External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hyperlink" Target="garantf1://70308460.10000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29</Pages>
  <Words>8590</Words>
  <Characters>48963</Characters>
  <Application>Microsoft Office Word</Application>
  <DocSecurity>2</DocSecurity>
  <Lines>408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Минфина России от 28.07.2010 N 81н(ред. от 29.08.2016)"О требованиях к плану финансово-хозяйственной деятельности государственного (муниципального) учреждения"(Зарегистрировано в Минюсте России 23.09.2010 N 18530)</vt:lpstr>
    </vt:vector>
  </TitlesOfParts>
  <Company>КонсультантПлюс Версия 4016.00.05</Company>
  <LinksUpToDate>false</LinksUpToDate>
  <CharactersWithSpaces>57439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Минфина России от 28.07.2010 N 81н(ред. от 29.08.2016)"О требованиях к плану финансово-хозяйственной деятельности государственного (муниципального) учреждения"(Зарегистрировано в Минюсте России 23.09.2010 N 18530)</dc:title>
  <dc:creator>user</dc:creator>
  <cp:lastModifiedBy>user</cp:lastModifiedBy>
  <cp:revision>26</cp:revision>
  <dcterms:created xsi:type="dcterms:W3CDTF">2017-01-09T13:27:00Z</dcterms:created>
  <dcterms:modified xsi:type="dcterms:W3CDTF">2017-01-09T13:47:00Z</dcterms:modified>
</cp:coreProperties>
</file>