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345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bookmarkStart w:id="0" w:name="_GoBack"/>
      <w:bookmarkEnd w:id="0"/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B348AC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345159">
        <w:rPr>
          <w:rFonts w:ascii="Times New Roman" w:hAnsi="Times New Roman" w:cs="Times New Roman"/>
          <w:sz w:val="28"/>
          <w:szCs w:val="28"/>
        </w:rPr>
        <w:t>1030233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34515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Чамлык,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</w:t>
      </w:r>
      <w:r w:rsidR="00345159">
        <w:rPr>
          <w:rFonts w:ascii="Times New Roman" w:hAnsi="Times New Roman" w:cs="Times New Roman"/>
          <w:sz w:val="28"/>
          <w:szCs w:val="28"/>
        </w:rPr>
        <w:t>Базарная,  земельный участок 65</w:t>
      </w:r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077E"/>
    <w:rsid w:val="000C76A6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C6737"/>
    <w:rsid w:val="00345159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348AC"/>
    <w:rsid w:val="00B47A4C"/>
    <w:rsid w:val="00BB01C6"/>
    <w:rsid w:val="00BD686E"/>
    <w:rsid w:val="00BF597D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2E78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2017-05-17T08:10:00Z</cp:lastPrinted>
  <dcterms:created xsi:type="dcterms:W3CDTF">2017-06-07T05:17:00Z</dcterms:created>
  <dcterms:modified xsi:type="dcterms:W3CDTF">2017-06-07T05:17:00Z</dcterms:modified>
</cp:coreProperties>
</file>