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2F5C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2F5CFA"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>адреса</w:t>
      </w:r>
      <w:r w:rsidR="00681AFA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5334B" w:rsidRDefault="002F5CFA" w:rsidP="00681AFA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адрес</w:t>
      </w:r>
      <w:r w:rsidR="007C11AC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емельному участку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 </w:t>
      </w:r>
      <w:r w:rsidR="007C11AC">
        <w:rPr>
          <w:rFonts w:ascii="Times New Roman" w:hAnsi="Times New Roman" w:cs="Times New Roman"/>
          <w:sz w:val="28"/>
          <w:szCs w:val="28"/>
        </w:rPr>
        <w:t>с к</w:t>
      </w:r>
      <w:r w:rsidR="005966F2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681AFA">
        <w:rPr>
          <w:rFonts w:ascii="Times New Roman" w:hAnsi="Times New Roman" w:cs="Times New Roman"/>
          <w:sz w:val="28"/>
          <w:szCs w:val="28"/>
        </w:rPr>
        <w:t>103012</w:t>
      </w:r>
      <w:r w:rsidR="00DD37BC">
        <w:rPr>
          <w:rFonts w:ascii="Times New Roman" w:hAnsi="Times New Roman" w:cs="Times New Roman"/>
          <w:sz w:val="28"/>
          <w:szCs w:val="28"/>
        </w:rPr>
        <w:t>2</w:t>
      </w:r>
      <w:r w:rsidR="008733F2">
        <w:rPr>
          <w:rFonts w:ascii="Times New Roman" w:hAnsi="Times New Roman" w:cs="Times New Roman"/>
          <w:sz w:val="28"/>
          <w:szCs w:val="28"/>
        </w:rPr>
        <w:t>:</w:t>
      </w:r>
      <w:r w:rsidR="00681AFA">
        <w:rPr>
          <w:rFonts w:ascii="Times New Roman" w:hAnsi="Times New Roman" w:cs="Times New Roman"/>
          <w:sz w:val="28"/>
          <w:szCs w:val="28"/>
        </w:rPr>
        <w:t>13:</w:t>
      </w:r>
      <w:r w:rsidR="00681AFA" w:rsidRPr="00681AFA">
        <w:t xml:space="preserve"> </w:t>
      </w:r>
      <w:r w:rsidR="00681AFA" w:rsidRPr="00681AFA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681AFA" w:rsidRPr="00681AFA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681AFA" w:rsidRPr="00681AFA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681AFA" w:rsidRPr="00681AFA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681AFA" w:rsidRPr="00681AFA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="00681AFA" w:rsidRPr="00681A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81AFA" w:rsidRPr="00681AF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81AFA" w:rsidRPr="00681AFA">
        <w:rPr>
          <w:rFonts w:ascii="Times New Roman" w:hAnsi="Times New Roman" w:cs="Times New Roman"/>
          <w:sz w:val="28"/>
          <w:szCs w:val="28"/>
        </w:rPr>
        <w:t>алицкий</w:t>
      </w:r>
      <w:proofErr w:type="spellEnd"/>
      <w:r w:rsidR="00681AFA" w:rsidRPr="00681AFA">
        <w:rPr>
          <w:rFonts w:ascii="Times New Roman" w:hAnsi="Times New Roman" w:cs="Times New Roman"/>
          <w:sz w:val="28"/>
          <w:szCs w:val="28"/>
        </w:rPr>
        <w:t xml:space="preserve"> Чамлык, ул. </w:t>
      </w:r>
      <w:r w:rsidR="00681AFA">
        <w:rPr>
          <w:rFonts w:ascii="Times New Roman" w:hAnsi="Times New Roman" w:cs="Times New Roman"/>
          <w:sz w:val="28"/>
          <w:szCs w:val="28"/>
        </w:rPr>
        <w:t>Пролетарская, земельный участок 51</w:t>
      </w:r>
      <w:r w:rsidR="00681AFA" w:rsidRPr="00681AFA">
        <w:rPr>
          <w:rFonts w:ascii="Times New Roman" w:hAnsi="Times New Roman" w:cs="Times New Roman"/>
          <w:sz w:val="28"/>
          <w:szCs w:val="28"/>
        </w:rPr>
        <w:t>.</w:t>
      </w:r>
    </w:p>
    <w:p w:rsidR="002F5CFA" w:rsidRDefault="002F5CFA" w:rsidP="00681AFA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присвоенный адрес считать ошибочным.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И.В.Мочалов</w:t>
      </w:r>
      <w:proofErr w:type="spellEnd"/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F5CFA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81AFA"/>
    <w:rsid w:val="006942DF"/>
    <w:rsid w:val="00751800"/>
    <w:rsid w:val="00766547"/>
    <w:rsid w:val="007A33E3"/>
    <w:rsid w:val="007C11AC"/>
    <w:rsid w:val="007E419A"/>
    <w:rsid w:val="008048DF"/>
    <w:rsid w:val="008468C7"/>
    <w:rsid w:val="0085139F"/>
    <w:rsid w:val="00853F1A"/>
    <w:rsid w:val="00862FCE"/>
    <w:rsid w:val="008733F2"/>
    <w:rsid w:val="008F2F6A"/>
    <w:rsid w:val="0092499D"/>
    <w:rsid w:val="0095334B"/>
    <w:rsid w:val="00956A6D"/>
    <w:rsid w:val="009750C1"/>
    <w:rsid w:val="00A047A0"/>
    <w:rsid w:val="00AC564E"/>
    <w:rsid w:val="00AD2FD2"/>
    <w:rsid w:val="00AF0804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2017-01-23T13:53:00Z</cp:lastPrinted>
  <dcterms:created xsi:type="dcterms:W3CDTF">2017-01-23T13:55:00Z</dcterms:created>
  <dcterms:modified xsi:type="dcterms:W3CDTF">2017-01-23T13:55:00Z</dcterms:modified>
</cp:coreProperties>
</file>