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0" w:rsidRDefault="002E6FC0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1EF7" w:rsidRPr="00E23899" w:rsidRDefault="00D51EF7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D53A70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ТАЛИЦКИЙ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025266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6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-сессия</w:t>
      </w:r>
      <w:r w:rsidRPr="002E6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846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D53A70" w:rsidP="00D5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D53A70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0252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DB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Чамлык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DB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52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№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05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3A70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внесении изменений в Положение «О земельном налоге </w:t>
      </w:r>
    </w:p>
    <w:p w:rsidR="00E4457C" w:rsidRPr="00E23899" w:rsidRDefault="00D51EF7" w:rsidP="00D53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Талицкий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муниципального района Липецкой области»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E4457C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5C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налоге на территории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8B7428" w:rsidRPr="007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принятого решением Совета депутатов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 </w:t>
      </w:r>
      <w:r w:rsidR="00025266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.11.2014 г. № 115</w:t>
      </w:r>
      <w:r w:rsidR="00025266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-рс,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025266" w:rsidRPr="00025266">
        <w:rPr>
          <w:rFonts w:ascii="Times New Roman" w:eastAsia="Calibri" w:hAnsi="Times New Roman" w:cs="Times New Roman"/>
          <w:bCs/>
          <w:sz w:val="24"/>
          <w:szCs w:val="24"/>
        </w:rPr>
        <w:t>от 23.09.2016г</w:t>
      </w:r>
      <w:r w:rsidR="00025266" w:rsidRPr="00025266">
        <w:rPr>
          <w:rFonts w:ascii="Times New Roman" w:eastAsia="Calibri" w:hAnsi="Times New Roman" w:cs="Times New Roman"/>
          <w:sz w:val="24"/>
          <w:szCs w:val="24"/>
        </w:rPr>
        <w:t>.</w:t>
      </w:r>
      <w:r w:rsidR="00D53A70">
        <w:rPr>
          <w:rFonts w:ascii="Times New Roman" w:eastAsia="Calibri" w:hAnsi="Times New Roman" w:cs="Times New Roman"/>
          <w:bCs/>
          <w:sz w:val="24"/>
          <w:szCs w:val="24"/>
        </w:rPr>
        <w:t xml:space="preserve"> № 50</w:t>
      </w:r>
      <w:r w:rsidR="00025266" w:rsidRPr="00025266">
        <w:rPr>
          <w:rFonts w:ascii="Times New Roman" w:eastAsia="Calibri" w:hAnsi="Times New Roman" w:cs="Times New Roman"/>
          <w:bCs/>
          <w:sz w:val="24"/>
          <w:szCs w:val="24"/>
        </w:rPr>
        <w:t>-рс</w:t>
      </w:r>
      <w:r w:rsidR="00D53A70">
        <w:rPr>
          <w:rFonts w:ascii="Times New Roman" w:hAnsi="Times New Roman" w:cs="Times New Roman"/>
          <w:sz w:val="24"/>
          <w:szCs w:val="24"/>
        </w:rPr>
        <w:t>, от 20.11.2018г. № 152</w:t>
      </w:r>
      <w:r w:rsidR="00025266" w:rsidRPr="00025266">
        <w:rPr>
          <w:rFonts w:ascii="Times New Roman" w:hAnsi="Times New Roman" w:cs="Times New Roman"/>
          <w:sz w:val="24"/>
          <w:szCs w:val="24"/>
        </w:rPr>
        <w:t>-рс</w:t>
      </w:r>
      <w:r w:rsidR="008B7428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29.09.2019 № 325-ФЗ «О внесении изменений в часть</w:t>
      </w:r>
      <w:proofErr w:type="gram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6" w:history="1">
        <w:r w:rsidR="00D51EF7" w:rsidRPr="00DB5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</w:t>
      </w:r>
      <w:proofErr w:type="gram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D51EF7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457C"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Положение «О земельном налоге на территории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в районной газете «</w:t>
      </w:r>
      <w:proofErr w:type="spellStart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Добринские</w:t>
      </w:r>
      <w:proofErr w:type="spellEnd"/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91792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bookmarkStart w:id="0" w:name="_GoBack"/>
      <w:bookmarkEnd w:id="0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</w:t>
      </w:r>
    </w:p>
    <w:p w:rsidR="00D51EF7" w:rsidRPr="00DB5140" w:rsidRDefault="00D53A70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DB5140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Васнева</w:t>
      </w:r>
    </w:p>
    <w:p w:rsidR="00E4457C" w:rsidRPr="00DB5140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57C" w:rsidRPr="00E23899" w:rsidRDefault="00E4457C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40" w:rsidRDefault="00DB5140" w:rsidP="004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6B2E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23899" w:rsidRPr="00DB5140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46B2E" w:rsidRPr="00DB5140" w:rsidRDefault="00D53A7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D51EF7" w:rsidRPr="00DB5140" w:rsidRDefault="00D53A7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10.03</w:t>
      </w:r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84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Изменения 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Талицкий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</w:t>
      </w: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района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Липецкой области»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DB5140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="00D5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области», принятое решением Совета депутатов </w:t>
      </w:r>
      <w:r w:rsid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20.11.2014 г. № 115</w:t>
      </w:r>
      <w:r w:rsidR="00846D05" w:rsidRPr="00025266">
        <w:rPr>
          <w:rFonts w:ascii="Times New Roman" w:eastAsia="Times New Roman" w:hAnsi="Times New Roman" w:cs="Times New Roman"/>
          <w:sz w:val="24"/>
          <w:szCs w:val="24"/>
          <w:lang w:eastAsia="ru-RU"/>
        </w:rPr>
        <w:t>-рс,</w:t>
      </w:r>
      <w:r w:rsidR="0084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3A70" w:rsidRPr="00D5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23.09.2016г. № 50-рс, от 20.11.2018г. № 152-рс)</w:t>
      </w:r>
      <w:r w:rsidR="0084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1. Статью 2. Налоговая ставка Положения "О земельном налоге на территории сельского поселения </w:t>
      </w:r>
      <w:proofErr w:type="spellStart"/>
      <w:r w:rsidR="00D53A70">
        <w:rPr>
          <w:color w:val="000000"/>
        </w:rPr>
        <w:t>Талицкий</w:t>
      </w:r>
      <w:proofErr w:type="spellEnd"/>
      <w:r w:rsidR="00025266">
        <w:rPr>
          <w:color w:val="000000"/>
        </w:rPr>
        <w:t xml:space="preserve"> </w:t>
      </w:r>
      <w:r w:rsidRPr="00DB5140">
        <w:rPr>
          <w:color w:val="000000"/>
        </w:rPr>
        <w:t xml:space="preserve">сельсовет </w:t>
      </w:r>
      <w:proofErr w:type="spellStart"/>
      <w:r w:rsidRPr="00DB5140">
        <w:rPr>
          <w:color w:val="000000"/>
        </w:rPr>
        <w:t>Добринского</w:t>
      </w:r>
      <w:proofErr w:type="spellEnd"/>
      <w:r w:rsidRPr="00DB5140">
        <w:rPr>
          <w:color w:val="000000"/>
        </w:rPr>
        <w:t xml:space="preserve"> муниципального района Липецкой области " изложить в </w:t>
      </w:r>
      <w:r w:rsidR="002E6FC0">
        <w:rPr>
          <w:color w:val="000000"/>
        </w:rPr>
        <w:t>следующей</w:t>
      </w:r>
      <w:r w:rsidRPr="00DB5140">
        <w:rPr>
          <w:color w:val="000000"/>
        </w:rPr>
        <w:t xml:space="preserve"> редакции: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1) 0,3 процента в отношении земельных участков: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 xml:space="preserve">- </w:t>
      </w:r>
      <w:proofErr w:type="gramStart"/>
      <w:r w:rsidRPr="00DB5140">
        <w:rPr>
          <w:color w:val="000000"/>
        </w:rPr>
        <w:t>занятых</w:t>
      </w:r>
      <w:proofErr w:type="gramEnd"/>
      <w:r w:rsidRPr="00DB5140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4532" w:rsidRPr="00DB5140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B5140">
        <w:rPr>
          <w:color w:val="000000"/>
        </w:rPr>
        <w:t>2) 1,5 процента в отно</w:t>
      </w:r>
      <w:r w:rsidR="00D53A70">
        <w:rPr>
          <w:color w:val="000000"/>
        </w:rPr>
        <w:t>шении прочих земельных участков</w:t>
      </w:r>
      <w:r w:rsidRPr="00DB5140">
        <w:rPr>
          <w:color w:val="000000"/>
        </w:rPr>
        <w:t>"</w:t>
      </w: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32" w:rsidRPr="00DB5140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B2E" w:rsidRPr="00DB5140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D51EF7" w:rsidRPr="00DB5140" w:rsidRDefault="00D53A70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Талицкий</w:t>
      </w:r>
      <w:proofErr w:type="spellEnd"/>
      <w:r w:rsidR="00D51EF7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946B2E"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Тарасов</w:t>
      </w:r>
    </w:p>
    <w:p w:rsidR="00FA10AE" w:rsidRPr="00DB5140" w:rsidRDefault="00FA10AE">
      <w:pPr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46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7"/>
    <w:rsid w:val="00025266"/>
    <w:rsid w:val="002E6FC0"/>
    <w:rsid w:val="00462529"/>
    <w:rsid w:val="0049467B"/>
    <w:rsid w:val="004C4998"/>
    <w:rsid w:val="004F4532"/>
    <w:rsid w:val="005C34E0"/>
    <w:rsid w:val="00631FC8"/>
    <w:rsid w:val="006D1DE3"/>
    <w:rsid w:val="00846D05"/>
    <w:rsid w:val="00860316"/>
    <w:rsid w:val="008B7428"/>
    <w:rsid w:val="00946B2E"/>
    <w:rsid w:val="00986BA1"/>
    <w:rsid w:val="00991792"/>
    <w:rsid w:val="009B64CE"/>
    <w:rsid w:val="00A902C7"/>
    <w:rsid w:val="00CC3852"/>
    <w:rsid w:val="00D51EF7"/>
    <w:rsid w:val="00D53A70"/>
    <w:rsid w:val="00DB5140"/>
    <w:rsid w:val="00E23899"/>
    <w:rsid w:val="00E4457C"/>
    <w:rsid w:val="00F741C1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2020-03-03T04:14:00Z</cp:lastPrinted>
  <dcterms:created xsi:type="dcterms:W3CDTF">2020-03-12T10:56:00Z</dcterms:created>
  <dcterms:modified xsi:type="dcterms:W3CDTF">2020-03-12T10:56:00Z</dcterms:modified>
</cp:coreProperties>
</file>