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A91F1" w14:textId="77777777" w:rsidR="00D3549A" w:rsidRPr="00B21178" w:rsidRDefault="00EB4033" w:rsidP="00D3549A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Результат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общественного обсуждения</w:t>
      </w:r>
      <w:r w:rsidR="00D3549A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проекта </w:t>
      </w:r>
    </w:p>
    <w:p w14:paraId="358DA1B1" w14:textId="4EFB1BE2" w:rsidR="00DB4D1B" w:rsidRDefault="00A7752D" w:rsidP="00DB4D1B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7752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постановления администрации сельского поселения </w:t>
      </w:r>
      <w:r w:rsidR="007F38B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Талицкий</w:t>
      </w:r>
      <w:r w:rsidRPr="00A7752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сельсовет Добринского муниципального района Липецкой области «Об утверждении формы проверочного листа, применяемого при осуществлении муниципального контроля в сфере благоустройства на территории сельского поселения </w:t>
      </w:r>
      <w:r w:rsidR="007F38B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Талицкий</w:t>
      </w:r>
      <w:r w:rsidR="00216C77" w:rsidRPr="00A7752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A7752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сельсовет Добринского муниципального района Липецкой области»</w:t>
      </w:r>
    </w:p>
    <w:p w14:paraId="1580E6A9" w14:textId="77777777" w:rsidR="00A7752D" w:rsidRPr="00B21178" w:rsidRDefault="00A7752D" w:rsidP="00DB4D1B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0D1D8F54" w14:textId="59C4D959" w:rsidR="00DB4D1B" w:rsidRPr="00B21178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Проект </w:t>
      </w:r>
      <w:r w:rsidR="00A7752D" w:rsidRPr="00A7752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постановления администрации сельского поселения </w:t>
      </w:r>
      <w:r w:rsidR="007F38B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Талицкий</w:t>
      </w:r>
      <w:r w:rsidR="00A7752D" w:rsidRPr="00216C7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A7752D" w:rsidRPr="00A7752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сельсовет Добринского муниципального района Липецкой области «Об утверждении формы проверочного листа, применяемого при осуществлении муниципального контроля в сфере благоустройства на территории сельского поселения </w:t>
      </w:r>
      <w:r w:rsidR="007F38B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Талицкий</w:t>
      </w:r>
      <w:r w:rsidR="00A7752D" w:rsidRPr="00A7752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сельсовет Добринского муниципального района Липецкой области»</w:t>
      </w:r>
      <w:r w:rsidR="00A7752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разработан</w:t>
      </w:r>
      <w:r w:rsidR="00F66BB1"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A7752D" w:rsidRPr="00A7752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соответствии с Федеральным законом от 31 июля 2020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27.10.2021 г.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r w:rsidR="00F66BB1" w:rsidRPr="00B21178">
        <w:rPr>
          <w:rFonts w:ascii="Times New Roman" w:hAnsi="Times New Roman" w:cs="Times New Roman"/>
          <w:sz w:val="24"/>
          <w:szCs w:val="24"/>
        </w:rPr>
        <w:t>.</w:t>
      </w:r>
    </w:p>
    <w:p w14:paraId="42104A41" w14:textId="77777777" w:rsidR="00DE1F70" w:rsidRDefault="00DB4D1B" w:rsidP="00DE1F70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Общественное обсуждение проводи</w:t>
      </w:r>
      <w:r w:rsidR="002C1C97" w:rsidRPr="00B21178">
        <w:rPr>
          <w:rFonts w:ascii="Times New Roman" w:hAnsi="Times New Roman" w:cs="Times New Roman"/>
          <w:sz w:val="24"/>
          <w:szCs w:val="24"/>
        </w:rPr>
        <w:t>лось</w:t>
      </w:r>
      <w:r w:rsidRPr="00B21178">
        <w:rPr>
          <w:rFonts w:ascii="Times New Roman" w:hAnsi="Times New Roman" w:cs="Times New Roman"/>
          <w:sz w:val="24"/>
          <w:szCs w:val="24"/>
        </w:rPr>
        <w:t xml:space="preserve"> в период с </w:t>
      </w:r>
      <w:r w:rsidR="00A7752D">
        <w:rPr>
          <w:rFonts w:ascii="Times New Roman" w:hAnsi="Times New Roman" w:cs="Times New Roman"/>
          <w:sz w:val="24"/>
          <w:szCs w:val="24"/>
        </w:rPr>
        <w:t>6 марта по 21 марта 2023</w:t>
      </w:r>
      <w:r w:rsidRPr="00B21178">
        <w:rPr>
          <w:rFonts w:ascii="Times New Roman" w:hAnsi="Times New Roman" w:cs="Times New Roman"/>
          <w:sz w:val="24"/>
          <w:szCs w:val="24"/>
        </w:rPr>
        <w:t xml:space="preserve"> года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</w:t>
      </w:r>
      <w:r w:rsidR="00DE1F70">
        <w:rPr>
          <w:rFonts w:ascii="Times New Roman" w:hAnsi="Times New Roman" w:cs="Times New Roman"/>
          <w:sz w:val="24"/>
          <w:szCs w:val="24"/>
        </w:rPr>
        <w:t>.</w:t>
      </w:r>
    </w:p>
    <w:p w14:paraId="05FD770F" w14:textId="77777777" w:rsidR="00BE3DF2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Порядок проведения общественн</w:t>
      </w:r>
      <w:r w:rsidR="002C1C97" w:rsidRPr="00B21178">
        <w:rPr>
          <w:rFonts w:ascii="Times New Roman" w:hAnsi="Times New Roman" w:cs="Times New Roman"/>
          <w:sz w:val="24"/>
          <w:szCs w:val="24"/>
        </w:rPr>
        <w:t>ого</w:t>
      </w:r>
      <w:r w:rsidRPr="00B21178">
        <w:rPr>
          <w:rFonts w:ascii="Times New Roman" w:hAnsi="Times New Roman" w:cs="Times New Roman"/>
          <w:sz w:val="24"/>
          <w:szCs w:val="24"/>
        </w:rPr>
        <w:t xml:space="preserve"> обсуждени</w:t>
      </w:r>
      <w:r w:rsidR="002C1C97" w:rsidRPr="00B21178">
        <w:rPr>
          <w:rFonts w:ascii="Times New Roman" w:hAnsi="Times New Roman" w:cs="Times New Roman"/>
          <w:sz w:val="24"/>
          <w:szCs w:val="24"/>
        </w:rPr>
        <w:t>я</w:t>
      </w:r>
      <w:r w:rsidRPr="00B21178">
        <w:rPr>
          <w:rFonts w:ascii="Times New Roman" w:hAnsi="Times New Roman" w:cs="Times New Roman"/>
          <w:sz w:val="24"/>
          <w:szCs w:val="24"/>
        </w:rPr>
        <w:t xml:space="preserve">: в соответствии </w:t>
      </w:r>
      <w:r w:rsidR="00A7752D">
        <w:rPr>
          <w:rFonts w:ascii="Times New Roman" w:hAnsi="Times New Roman" w:cs="Times New Roman"/>
          <w:sz w:val="24"/>
          <w:szCs w:val="24"/>
        </w:rPr>
        <w:t xml:space="preserve">с </w:t>
      </w:r>
      <w:r w:rsidRPr="00B21178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A7752D" w:rsidRPr="00A7752D">
        <w:rPr>
          <w:rFonts w:ascii="Times New Roman" w:hAnsi="Times New Roman" w:cs="Times New Roman"/>
          <w:sz w:val="24"/>
          <w:szCs w:val="24"/>
        </w:rPr>
        <w:t>Правительства Российской Федерации от 27.10.2021 г.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r w:rsidRPr="00B21178">
        <w:rPr>
          <w:rFonts w:ascii="Times New Roman" w:hAnsi="Times New Roman" w:cs="Times New Roman"/>
          <w:sz w:val="24"/>
          <w:szCs w:val="24"/>
        </w:rPr>
        <w:t>.</w:t>
      </w:r>
    </w:p>
    <w:p w14:paraId="67CD2CF3" w14:textId="77777777" w:rsidR="00BE3DF2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Форма проведения общественного обсуждения: заочная</w:t>
      </w:r>
    </w:p>
    <w:p w14:paraId="45425073" w14:textId="77777777" w:rsidR="00BE3DF2" w:rsidRPr="00FB2303" w:rsidRDefault="00BE3DF2" w:rsidP="00BE3DF2">
      <w:pPr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B2303">
        <w:rPr>
          <w:rFonts w:ascii="Times New Roman" w:hAnsi="Times New Roman" w:cs="Times New Roman"/>
          <w:sz w:val="24"/>
          <w:szCs w:val="24"/>
        </w:rPr>
        <w:t>В период общественных обсуждений предложений и замечаний не поступило.</w:t>
      </w:r>
    </w:p>
    <w:p w14:paraId="1C153461" w14:textId="77777777" w:rsidR="00DB4D1B" w:rsidRPr="00B21178" w:rsidRDefault="00DB4D1B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4873697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2463865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AEE1FC8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C46121F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73237A2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C8D0BCE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A0AC263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9D04706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641A311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ectPr w:rsidR="00557A7D" w:rsidRPr="00B21178" w:rsidSect="006348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B83D55"/>
    <w:multiLevelType w:val="hybridMultilevel"/>
    <w:tmpl w:val="046AC7A6"/>
    <w:lvl w:ilvl="0" w:tplc="075250D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 w16cid:durableId="449783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D1B"/>
    <w:rsid w:val="00216C77"/>
    <w:rsid w:val="0024423F"/>
    <w:rsid w:val="002570F2"/>
    <w:rsid w:val="002C1C97"/>
    <w:rsid w:val="00466EAE"/>
    <w:rsid w:val="00500C1A"/>
    <w:rsid w:val="00514F14"/>
    <w:rsid w:val="00557A7D"/>
    <w:rsid w:val="00634819"/>
    <w:rsid w:val="007F38B8"/>
    <w:rsid w:val="00A7752D"/>
    <w:rsid w:val="00B21178"/>
    <w:rsid w:val="00BE3DF2"/>
    <w:rsid w:val="00D3549A"/>
    <w:rsid w:val="00DB4D1B"/>
    <w:rsid w:val="00DE1F70"/>
    <w:rsid w:val="00E60E9E"/>
    <w:rsid w:val="00EB4033"/>
    <w:rsid w:val="00EC19A0"/>
    <w:rsid w:val="00F66BB1"/>
    <w:rsid w:val="00FB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32BC7"/>
  <w15:docId w15:val="{F6DD0FE8-1084-4C7E-92A3-4621F583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D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6EA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66E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0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Алехина Елена Алексеевна</dc:creator>
  <cp:lastModifiedBy>user</cp:lastModifiedBy>
  <cp:revision>2</cp:revision>
  <dcterms:created xsi:type="dcterms:W3CDTF">2023-03-24T08:56:00Z</dcterms:created>
  <dcterms:modified xsi:type="dcterms:W3CDTF">2023-03-24T08:56:00Z</dcterms:modified>
</cp:coreProperties>
</file>