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2941B3BE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6229C9">
        <w:rPr>
          <w:b/>
          <w:bCs/>
        </w:rPr>
        <w:t>Талицкий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2F085ECC" w:rsidR="00354228" w:rsidRPr="00354228" w:rsidRDefault="006229C9" w:rsidP="00354228">
      <w:pPr>
        <w:spacing w:line="276" w:lineRule="auto"/>
        <w:jc w:val="right"/>
        <w:rPr>
          <w:b/>
          <w:bCs/>
        </w:rPr>
      </w:pPr>
      <w:r>
        <w:rPr>
          <w:b/>
          <w:bCs/>
        </w:rPr>
        <w:t>Т.В.Васневой</w: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610A02B1" w14:textId="6F2988F4" w:rsidR="00C21069" w:rsidRPr="00E537E6" w:rsidRDefault="00C21069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sz w:val="34"/>
          <w:szCs w:val="34"/>
        </w:rPr>
        <w:t xml:space="preserve">на проект </w:t>
      </w:r>
      <w:r w:rsidR="00E940B2" w:rsidRPr="00E537E6">
        <w:rPr>
          <w:b/>
          <w:sz w:val="34"/>
          <w:szCs w:val="34"/>
        </w:rPr>
        <w:t xml:space="preserve">решения </w:t>
      </w:r>
      <w:r w:rsidR="00E940B2" w:rsidRPr="00E537E6">
        <w:rPr>
          <w:b/>
          <w:bCs/>
          <w:sz w:val="34"/>
          <w:szCs w:val="34"/>
        </w:rPr>
        <w:t xml:space="preserve">Совета депутатов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</w:t>
      </w:r>
      <w:r w:rsidR="00E940B2" w:rsidRPr="00E537E6">
        <w:rPr>
          <w:b/>
          <w:bCs/>
          <w:sz w:val="34"/>
          <w:szCs w:val="34"/>
        </w:rPr>
        <w:t xml:space="preserve">Добринского муниципального района «О внесении изменений в бюджет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Добринского муниципального района Липецкой области Российской Федерации </w:t>
      </w:r>
      <w:r w:rsidR="00E940B2" w:rsidRPr="00E537E6">
        <w:rPr>
          <w:b/>
          <w:bCs/>
          <w:sz w:val="34"/>
          <w:szCs w:val="34"/>
        </w:rPr>
        <w:t>на 202</w:t>
      </w:r>
      <w:r w:rsidR="00DF4A33">
        <w:rPr>
          <w:b/>
          <w:bCs/>
          <w:sz w:val="34"/>
          <w:szCs w:val="34"/>
        </w:rPr>
        <w:t>3</w:t>
      </w:r>
      <w:r w:rsidR="00E940B2" w:rsidRPr="00E537E6">
        <w:rPr>
          <w:b/>
          <w:bCs/>
          <w:sz w:val="34"/>
          <w:szCs w:val="34"/>
        </w:rPr>
        <w:t xml:space="preserve"> год и на плановый период 202</w:t>
      </w:r>
      <w:r w:rsidR="00DF4A33">
        <w:rPr>
          <w:b/>
          <w:bCs/>
          <w:sz w:val="34"/>
          <w:szCs w:val="34"/>
        </w:rPr>
        <w:t>4</w:t>
      </w:r>
      <w:r w:rsidR="00E940B2" w:rsidRPr="00E537E6">
        <w:rPr>
          <w:b/>
          <w:bCs/>
          <w:sz w:val="34"/>
          <w:szCs w:val="34"/>
        </w:rPr>
        <w:t xml:space="preserve"> и 202</w:t>
      </w:r>
      <w:r w:rsidR="00DF4A33">
        <w:rPr>
          <w:b/>
          <w:bCs/>
          <w:sz w:val="34"/>
          <w:szCs w:val="34"/>
        </w:rPr>
        <w:t>5</w:t>
      </w:r>
      <w:r w:rsidR="00E940B2" w:rsidRPr="00E537E6">
        <w:rPr>
          <w:b/>
          <w:bCs/>
          <w:sz w:val="34"/>
          <w:szCs w:val="34"/>
        </w:rPr>
        <w:t xml:space="preserve"> годов»</w:t>
      </w:r>
      <w:r w:rsidR="00CE6DED" w:rsidRPr="00E537E6">
        <w:rPr>
          <w:b/>
          <w:bCs/>
          <w:sz w:val="34"/>
          <w:szCs w:val="34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5C450452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6229C9">
        <w:t>Талицкий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6229C9">
        <w:t>Талицкий</w:t>
      </w:r>
      <w:r w:rsidR="00AD47A7">
        <w:t xml:space="preserve"> сельсовет</w:t>
      </w:r>
      <w:r w:rsidR="000E11DB">
        <w:t>.</w:t>
      </w:r>
    </w:p>
    <w:p w14:paraId="58163D5B" w14:textId="1829E35E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</w:t>
      </w:r>
      <w:r w:rsidR="004432CA" w:rsidRPr="00B10DAE">
        <w:lastRenderedPageBreak/>
        <w:t>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6229C9">
        <w:t>Талицкий</w:t>
      </w:r>
      <w:r w:rsidR="00AD47A7">
        <w:t xml:space="preserve"> сельсовет от </w:t>
      </w:r>
      <w:r w:rsidR="006229C9">
        <w:t>25</w:t>
      </w:r>
      <w:r w:rsidR="00B036CA">
        <w:t>.</w:t>
      </w:r>
      <w:r w:rsidR="006229C9">
        <w:t>12</w:t>
      </w:r>
      <w:r w:rsidR="00AD47A7">
        <w:t>.202</w:t>
      </w:r>
      <w:r w:rsidR="000F1283">
        <w:t>0</w:t>
      </w:r>
      <w:r w:rsidR="00AD47A7">
        <w:t>г. №</w:t>
      </w:r>
      <w:r w:rsidR="000F1283">
        <w:t>2</w:t>
      </w:r>
      <w:r w:rsidR="006229C9">
        <w:t>1</w:t>
      </w:r>
      <w:r w:rsidR="00AD47A7">
        <w:t xml:space="preserve">-рс «О бюджетном процессе </w:t>
      </w:r>
      <w:r w:rsidR="00970619">
        <w:t xml:space="preserve">в </w:t>
      </w:r>
      <w:r w:rsidR="00AD47A7">
        <w:t>сельско</w:t>
      </w:r>
      <w:r w:rsidR="00970619">
        <w:t>м</w:t>
      </w:r>
      <w:r w:rsidR="00AD47A7">
        <w:t xml:space="preserve"> поселени</w:t>
      </w:r>
      <w:r w:rsidR="00970619">
        <w:t>и</w:t>
      </w:r>
      <w:r w:rsidR="00AD47A7">
        <w:t xml:space="preserve"> </w:t>
      </w:r>
      <w:r w:rsidR="006229C9">
        <w:t>Талицкий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437CAF0A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</w:t>
      </w:r>
      <w:r>
        <w:t>Добринского муниципального района от 2</w:t>
      </w:r>
      <w:r w:rsidR="006229C9">
        <w:t>0</w:t>
      </w:r>
      <w:r>
        <w:t>.12.20</w:t>
      </w:r>
      <w:r w:rsidR="00C53B16">
        <w:t>2</w:t>
      </w:r>
      <w:r w:rsidR="00AD47A7">
        <w:t>2</w:t>
      </w:r>
      <w:r>
        <w:t>г. №</w:t>
      </w:r>
      <w:r w:rsidR="000F1283">
        <w:t>1</w:t>
      </w:r>
      <w:r w:rsidR="006229C9">
        <w:t>00</w:t>
      </w:r>
      <w:r>
        <w:t xml:space="preserve">-рс «О бюджете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9A2E78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F1283">
        <w:t>1</w:t>
      </w:r>
      <w:r w:rsidR="006229C9">
        <w:t>00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04B321B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</w:t>
      </w:r>
      <w:r w:rsidR="00B3132E">
        <w:t xml:space="preserve"> сельского поселения за истекший отчетный период текущего финансового года</w:t>
      </w:r>
      <w:r>
        <w:t>,</w:t>
      </w:r>
    </w:p>
    <w:p w14:paraId="1CCF1D9B" w14:textId="708C1C4E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B3132E">
        <w:t xml:space="preserve"> сельского поселения в текущем финансовом году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1C4D6217" w14:textId="775E104C" w:rsidR="00EA5F8A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611329">
        <w:t xml:space="preserve">доходную и </w:t>
      </w:r>
      <w:r w:rsidR="006367DA">
        <w:t>расходную част</w:t>
      </w:r>
      <w:r w:rsidR="00611329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611329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E537E6">
        <w:tc>
          <w:tcPr>
            <w:tcW w:w="2263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E537E6">
        <w:tc>
          <w:tcPr>
            <w:tcW w:w="2263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3CA4F20E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F1283">
              <w:rPr>
                <w:sz w:val="20"/>
                <w:szCs w:val="20"/>
              </w:rPr>
              <w:t>1</w:t>
            </w:r>
            <w:r w:rsidR="006229C9">
              <w:rPr>
                <w:sz w:val="20"/>
                <w:szCs w:val="20"/>
              </w:rPr>
              <w:t>00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611329" w:rsidRPr="003729EC" w14:paraId="44CA980C" w14:textId="77777777" w:rsidTr="00325B0F">
        <w:tc>
          <w:tcPr>
            <w:tcW w:w="2263" w:type="dxa"/>
          </w:tcPr>
          <w:p w14:paraId="5168CA0B" w14:textId="72189CAF" w:rsidR="00611329" w:rsidRPr="003729EC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4D2A3F1C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12108,6</w:t>
            </w:r>
          </w:p>
        </w:tc>
        <w:tc>
          <w:tcPr>
            <w:tcW w:w="1869" w:type="dxa"/>
          </w:tcPr>
          <w:p w14:paraId="15D8D33A" w14:textId="2E61F10C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12138,6</w:t>
            </w:r>
          </w:p>
        </w:tc>
        <w:tc>
          <w:tcPr>
            <w:tcW w:w="1618" w:type="dxa"/>
          </w:tcPr>
          <w:p w14:paraId="3A2C0CBF" w14:textId="7E693525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74" w:type="dxa"/>
          </w:tcPr>
          <w:p w14:paraId="46F1C976" w14:textId="266E2813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611329" w:rsidRPr="003729EC" w14:paraId="2AF9641C" w14:textId="77777777" w:rsidTr="00325B0F">
        <w:tc>
          <w:tcPr>
            <w:tcW w:w="2263" w:type="dxa"/>
          </w:tcPr>
          <w:p w14:paraId="2B37D895" w14:textId="1F1C3C97" w:rsidR="00611329" w:rsidRPr="003729EC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426F9856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12356,5</w:t>
            </w:r>
          </w:p>
        </w:tc>
        <w:tc>
          <w:tcPr>
            <w:tcW w:w="1869" w:type="dxa"/>
          </w:tcPr>
          <w:p w14:paraId="7C29A41D" w14:textId="304817D3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13234,4</w:t>
            </w:r>
          </w:p>
        </w:tc>
        <w:tc>
          <w:tcPr>
            <w:tcW w:w="1618" w:type="dxa"/>
          </w:tcPr>
          <w:p w14:paraId="6489EB63" w14:textId="184ABCD8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877,9</w:t>
            </w:r>
          </w:p>
        </w:tc>
        <w:tc>
          <w:tcPr>
            <w:tcW w:w="1774" w:type="dxa"/>
          </w:tcPr>
          <w:p w14:paraId="1A1822BD" w14:textId="2300833E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611329" w:rsidRPr="003729EC" w14:paraId="3C0B0DBE" w14:textId="77777777" w:rsidTr="00325B0F">
        <w:tc>
          <w:tcPr>
            <w:tcW w:w="2263" w:type="dxa"/>
          </w:tcPr>
          <w:p w14:paraId="3C824988" w14:textId="6E91A652" w:rsidR="00611329" w:rsidRPr="003729EC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39A45FEF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-247,9</w:t>
            </w:r>
          </w:p>
        </w:tc>
        <w:tc>
          <w:tcPr>
            <w:tcW w:w="1869" w:type="dxa"/>
          </w:tcPr>
          <w:p w14:paraId="0FCD0F09" w14:textId="022812F4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-1095,8</w:t>
            </w:r>
          </w:p>
        </w:tc>
        <w:tc>
          <w:tcPr>
            <w:tcW w:w="1618" w:type="dxa"/>
          </w:tcPr>
          <w:p w14:paraId="48C676E7" w14:textId="004AEC87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-847,9</w:t>
            </w:r>
          </w:p>
        </w:tc>
        <w:tc>
          <w:tcPr>
            <w:tcW w:w="1774" w:type="dxa"/>
          </w:tcPr>
          <w:p w14:paraId="00CC6353" w14:textId="6170A89C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</w:tbl>
    <w:p w14:paraId="39354D1F" w14:textId="61ED98E2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B3132E">
        <w:t xml:space="preserve">январь - </w:t>
      </w:r>
      <w:r w:rsidR="00B036CA">
        <w:t>ма</w:t>
      </w:r>
      <w:r w:rsidR="00611329">
        <w:t>й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14C94579" wp14:editId="7BF5CC74">
            <wp:extent cx="6073140" cy="3296451"/>
            <wp:effectExtent l="0" t="0" r="381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36F7C4FD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1A0B71">
        <w:t xml:space="preserve">бюджета </w:t>
      </w:r>
      <w:r w:rsidR="00611329">
        <w:t>увеличится на 30,0 тыс. рублей</w:t>
      </w:r>
      <w:r w:rsidR="001A0B71">
        <w:t xml:space="preserve">, объем </w:t>
      </w:r>
      <w:r w:rsidR="00200226">
        <w:t xml:space="preserve">расходов </w:t>
      </w:r>
      <w:r w:rsidR="00030AAA">
        <w:t xml:space="preserve">бюджета </w:t>
      </w:r>
      <w:r w:rsidR="00E73005">
        <w:t xml:space="preserve">увеличится </w:t>
      </w:r>
      <w:r w:rsidR="00200226">
        <w:t xml:space="preserve">на </w:t>
      </w:r>
      <w:r w:rsidR="00611329">
        <w:t>877,9</w:t>
      </w:r>
      <w:r w:rsidR="00200226">
        <w:t xml:space="preserve"> тыс. рублей </w:t>
      </w:r>
      <w:r w:rsidR="00E73005">
        <w:t>и</w:t>
      </w:r>
      <w:r w:rsidR="00AF2D73">
        <w:t xml:space="preserve"> состав</w:t>
      </w:r>
      <w:r w:rsidR="006229C9">
        <w:t>я</w:t>
      </w:r>
      <w:r w:rsidR="00AF2D73">
        <w:t xml:space="preserve">т </w:t>
      </w:r>
      <w:r w:rsidR="006229C9">
        <w:t>121</w:t>
      </w:r>
      <w:r w:rsidR="00611329">
        <w:t>3</w:t>
      </w:r>
      <w:r w:rsidR="006229C9">
        <w:t>8,6</w:t>
      </w:r>
      <w:r w:rsidR="00200226">
        <w:t xml:space="preserve"> тыс. рублей</w:t>
      </w:r>
      <w:r w:rsidR="000F1283">
        <w:t xml:space="preserve"> и </w:t>
      </w:r>
      <w:r w:rsidR="00611329">
        <w:t>13234,4</w:t>
      </w:r>
      <w:r w:rsidR="000F1283">
        <w:t xml:space="preserve"> тыс. рублей соответственно</w:t>
      </w:r>
      <w:r w:rsidR="00DD3F10">
        <w:t>.</w:t>
      </w:r>
    </w:p>
    <w:p w14:paraId="74AF842F" w14:textId="5A62BCE1" w:rsidR="001A0B71" w:rsidRDefault="001A0B71" w:rsidP="001A0B71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рост расходов бюджета сельского поселения на </w:t>
      </w:r>
      <w:r w:rsidR="00611329">
        <w:t>7,1</w:t>
      </w:r>
      <w:r>
        <w:t xml:space="preserve">%, </w:t>
      </w:r>
      <w:r w:rsidR="00611329">
        <w:t>при</w:t>
      </w:r>
      <w:r>
        <w:t xml:space="preserve"> увеличени</w:t>
      </w:r>
      <w:r w:rsidR="00611329">
        <w:t>и</w:t>
      </w:r>
      <w:r>
        <w:t xml:space="preserve"> доходной части бюджета</w:t>
      </w:r>
      <w:r w:rsidR="00611329">
        <w:t xml:space="preserve"> на 0,2%</w:t>
      </w:r>
      <w:r w:rsidR="006229C9">
        <w:t>,</w:t>
      </w:r>
      <w:r w:rsidR="000F1283">
        <w:t xml:space="preserve"> </w:t>
      </w:r>
      <w:r>
        <w:t xml:space="preserve">ведет к </w:t>
      </w:r>
      <w:r w:rsidR="00611329">
        <w:t xml:space="preserve">росту </w:t>
      </w:r>
      <w:r>
        <w:t>дефицита бюджета</w:t>
      </w:r>
      <w:r w:rsidR="00611329">
        <w:t xml:space="preserve"> на 342,0%</w:t>
      </w:r>
      <w:r>
        <w:t xml:space="preserve">. </w:t>
      </w:r>
    </w:p>
    <w:p w14:paraId="0C6EED72" w14:textId="5EE559E1" w:rsidR="001A0B71" w:rsidRDefault="001A0B71" w:rsidP="001A0B71">
      <w:pPr>
        <w:spacing w:line="276" w:lineRule="auto"/>
        <w:ind w:firstLine="709"/>
        <w:jc w:val="both"/>
      </w:pPr>
      <w:r>
        <w:t xml:space="preserve">В результате вносимых изменений дефицит бюджета составит </w:t>
      </w:r>
      <w:r w:rsidR="00611329">
        <w:t>1095,8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1A0B71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62D01077" w:rsidR="008B7D8D" w:rsidRDefault="00611329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pt" o:ole="">
            <v:imagedata r:id="rId10" o:title=""/>
          </v:shape>
          <o:OLEObject Type="Embed" ProgID="Excel.Sheet.12" ShapeID="_x0000_i1026" DrawAspect="Content" ObjectID="_1746958950" r:id="rId11"/>
        </w:object>
      </w:r>
    </w:p>
    <w:p w14:paraId="6E733C0E" w14:textId="183A2129" w:rsidR="00611329" w:rsidRPr="00200226" w:rsidRDefault="00611329" w:rsidP="00611329">
      <w:pPr>
        <w:spacing w:line="276" w:lineRule="auto"/>
        <w:ind w:firstLine="709"/>
        <w:jc w:val="both"/>
      </w:pPr>
      <w:r w:rsidRPr="00200226">
        <w:t>Доходную часть бюджета планируется увеличить н</w:t>
      </w:r>
      <w:r>
        <w:t>а</w:t>
      </w:r>
      <w:r w:rsidRPr="00200226">
        <w:t xml:space="preserve"> </w:t>
      </w:r>
      <w:r>
        <w:t>30,0</w:t>
      </w:r>
      <w:r w:rsidRPr="00200226">
        <w:t xml:space="preserve"> тыс. рублей или на </w:t>
      </w:r>
      <w:r>
        <w:t>0,2</w:t>
      </w:r>
      <w:r w:rsidRPr="00200226">
        <w:t>%, в том числе:</w:t>
      </w:r>
    </w:p>
    <w:p w14:paraId="55D3E31C" w14:textId="0F475F5F" w:rsidR="00611329" w:rsidRPr="00200226" w:rsidRDefault="00611329" w:rsidP="00611329">
      <w:pPr>
        <w:spacing w:line="276" w:lineRule="auto"/>
        <w:ind w:firstLine="709"/>
        <w:jc w:val="both"/>
      </w:pPr>
      <w:r w:rsidRPr="00200226">
        <w:lastRenderedPageBreak/>
        <w:t xml:space="preserve">по группе «Безвозмездные поступления» увеличиваются на </w:t>
      </w:r>
      <w:r>
        <w:t>30,0</w:t>
      </w:r>
      <w:r w:rsidRPr="00200226">
        <w:t xml:space="preserve"> тыс. рублей или на </w:t>
      </w:r>
      <w:r>
        <w:t>0,4</w:t>
      </w:r>
      <w:r w:rsidRPr="00200226">
        <w:t xml:space="preserve">% и составят </w:t>
      </w:r>
      <w:r>
        <w:t>7212,8</w:t>
      </w:r>
      <w:r w:rsidRPr="00200226">
        <w:t xml:space="preserve"> тыс. рублей.</w:t>
      </w:r>
    </w:p>
    <w:p w14:paraId="3CBC83E9" w14:textId="77777777" w:rsidR="00611329" w:rsidRPr="00200226" w:rsidRDefault="00611329" w:rsidP="00611329">
      <w:pPr>
        <w:spacing w:line="276" w:lineRule="auto"/>
        <w:ind w:firstLine="709"/>
        <w:jc w:val="both"/>
      </w:pPr>
      <w:r w:rsidRPr="00200226">
        <w:t>В составе группы «Безвозмездные поступления» предусматриваются следующие изменения:</w:t>
      </w:r>
    </w:p>
    <w:p w14:paraId="271D5A36" w14:textId="1670A532" w:rsidR="00611329" w:rsidRDefault="00611329" w:rsidP="00611329">
      <w:pPr>
        <w:pStyle w:val="a4"/>
        <w:numPr>
          <w:ilvl w:val="0"/>
          <w:numId w:val="27"/>
        </w:numPr>
        <w:spacing w:line="276" w:lineRule="auto"/>
        <w:ind w:left="1429"/>
        <w:jc w:val="both"/>
      </w:pPr>
      <w:r>
        <w:t>прочие безвозмездные поступления</w:t>
      </w:r>
      <w:r w:rsidRPr="00200226">
        <w:t xml:space="preserve"> </w:t>
      </w:r>
      <w:r>
        <w:t xml:space="preserve">увеличиваются </w:t>
      </w:r>
      <w:r w:rsidRPr="00200226">
        <w:t xml:space="preserve">на </w:t>
      </w:r>
      <w:r>
        <w:t>30,0</w:t>
      </w:r>
      <w:r w:rsidRPr="00200226">
        <w:t xml:space="preserve"> тыс. рублей (</w:t>
      </w:r>
      <w:r>
        <w:t>спонсорская помощь от ООО «Добрыня»</w:t>
      </w:r>
      <w:r w:rsidRPr="00200226">
        <w:t>)</w:t>
      </w:r>
      <w:r>
        <w:t>.</w:t>
      </w:r>
    </w:p>
    <w:p w14:paraId="76431F15" w14:textId="540F3EBB" w:rsidR="000F1283" w:rsidRPr="00E01B47" w:rsidRDefault="006229C9" w:rsidP="000F1283">
      <w:pPr>
        <w:spacing w:line="276" w:lineRule="auto"/>
        <w:ind w:firstLine="709"/>
        <w:jc w:val="both"/>
      </w:pPr>
      <w:r>
        <w:t>Д</w:t>
      </w:r>
      <w:r w:rsidR="000F1283" w:rsidRPr="00E01B47">
        <w:t xml:space="preserve">оходы бюджета </w:t>
      </w:r>
      <w:r w:rsidR="000F1283">
        <w:t xml:space="preserve">сельского поселения </w:t>
      </w:r>
      <w:r w:rsidR="000F1283" w:rsidRPr="00E01B47">
        <w:t>в 202</w:t>
      </w:r>
      <w:r w:rsidR="000F1283">
        <w:t>3</w:t>
      </w:r>
      <w:r w:rsidR="000F1283" w:rsidRPr="00E01B47">
        <w:t xml:space="preserve"> году составят </w:t>
      </w:r>
      <w:r>
        <w:t>121</w:t>
      </w:r>
      <w:r w:rsidR="00611329">
        <w:t>3</w:t>
      </w:r>
      <w:r>
        <w:t>8</w:t>
      </w:r>
      <w:r w:rsidR="0050401F">
        <w:t>,6</w:t>
      </w:r>
      <w:r w:rsidR="000F1283" w:rsidRPr="00E01B47">
        <w:t xml:space="preserve"> тыс. рублей.</w:t>
      </w:r>
    </w:p>
    <w:p w14:paraId="7CD283BC" w14:textId="70F5AD0A" w:rsidR="00AE6C70" w:rsidRPr="00D73F13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Анализ изменений р</w:t>
      </w:r>
      <w:r w:rsidR="00381F90" w:rsidRPr="00D73F13">
        <w:rPr>
          <w:b/>
          <w:sz w:val="32"/>
          <w:szCs w:val="32"/>
        </w:rPr>
        <w:t>асход</w:t>
      </w:r>
      <w:r w:rsidRPr="00D73F13">
        <w:rPr>
          <w:b/>
          <w:sz w:val="32"/>
          <w:szCs w:val="32"/>
        </w:rPr>
        <w:t>ов</w:t>
      </w:r>
      <w:r w:rsidR="00381F90" w:rsidRPr="00D73F13">
        <w:rPr>
          <w:b/>
          <w:sz w:val="32"/>
          <w:szCs w:val="32"/>
        </w:rPr>
        <w:t xml:space="preserve"> бюджета </w:t>
      </w:r>
      <w:r w:rsidR="00110030" w:rsidRPr="00D73F13">
        <w:rPr>
          <w:b/>
          <w:sz w:val="32"/>
          <w:szCs w:val="32"/>
        </w:rPr>
        <w:t>сельского поселения</w:t>
      </w:r>
    </w:p>
    <w:p w14:paraId="3192B793" w14:textId="377C2302" w:rsidR="00381F90" w:rsidRPr="00D73F13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на 202</w:t>
      </w:r>
      <w:r w:rsidR="00110030" w:rsidRPr="00D73F13">
        <w:rPr>
          <w:b/>
          <w:sz w:val="32"/>
          <w:szCs w:val="32"/>
        </w:rPr>
        <w:t>3</w:t>
      </w:r>
      <w:r w:rsidRPr="00D73F13">
        <w:rPr>
          <w:b/>
          <w:sz w:val="32"/>
          <w:szCs w:val="32"/>
        </w:rPr>
        <w:t xml:space="preserve"> год.</w:t>
      </w:r>
    </w:p>
    <w:p w14:paraId="64995E7D" w14:textId="57EE1615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611329">
        <w:t>13234,4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611329">
        <w:t>7,1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70C7CE5F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50401F">
              <w:rPr>
                <w:sz w:val="20"/>
                <w:szCs w:val="20"/>
              </w:rPr>
              <w:t>1</w:t>
            </w:r>
            <w:r w:rsidR="006229C9">
              <w:rPr>
                <w:sz w:val="20"/>
                <w:szCs w:val="20"/>
              </w:rPr>
              <w:t>00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611329" w:rsidRPr="003729EC" w14:paraId="03A0AF39" w14:textId="77777777" w:rsidTr="002C239A">
        <w:tc>
          <w:tcPr>
            <w:tcW w:w="704" w:type="dxa"/>
          </w:tcPr>
          <w:p w14:paraId="562DB802" w14:textId="6A24CD4C" w:rsidR="00611329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611329" w:rsidRPr="0051601D" w:rsidRDefault="00611329" w:rsidP="00611329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634FF0AE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4372,0</w:t>
            </w:r>
          </w:p>
        </w:tc>
        <w:tc>
          <w:tcPr>
            <w:tcW w:w="1423" w:type="dxa"/>
          </w:tcPr>
          <w:p w14:paraId="1627F2AB" w14:textId="7FE71E9F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4402,0</w:t>
            </w:r>
          </w:p>
        </w:tc>
        <w:tc>
          <w:tcPr>
            <w:tcW w:w="1454" w:type="dxa"/>
          </w:tcPr>
          <w:p w14:paraId="159554C1" w14:textId="6D5AB128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14:paraId="1CE1204B" w14:textId="7C831699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611329" w:rsidRPr="003729EC" w14:paraId="38E9FC92" w14:textId="77777777" w:rsidTr="002C239A">
        <w:tc>
          <w:tcPr>
            <w:tcW w:w="704" w:type="dxa"/>
          </w:tcPr>
          <w:p w14:paraId="2844B9F3" w14:textId="12AC2615" w:rsidR="00611329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6F9E77D7" w14:textId="44FB97C2" w:rsidR="00611329" w:rsidRPr="0051601D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D6867C5" w14:textId="4E234415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423" w:type="dxa"/>
          </w:tcPr>
          <w:p w14:paraId="1961C35D" w14:textId="0BFD7A72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454" w:type="dxa"/>
          </w:tcPr>
          <w:p w14:paraId="5690959C" w14:textId="2BDBBFB7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3C85ED0" w14:textId="55278977" w:rsidR="00611329" w:rsidRPr="003729EC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11329" w:rsidRPr="003729EC" w14:paraId="4DC6A117" w14:textId="77777777" w:rsidTr="002C239A">
        <w:tc>
          <w:tcPr>
            <w:tcW w:w="704" w:type="dxa"/>
          </w:tcPr>
          <w:p w14:paraId="178B4539" w14:textId="1BC4354D" w:rsidR="00611329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611329" w:rsidRPr="00540757" w:rsidRDefault="00611329" w:rsidP="00611329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70228373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923,1</w:t>
            </w:r>
          </w:p>
        </w:tc>
        <w:tc>
          <w:tcPr>
            <w:tcW w:w="1423" w:type="dxa"/>
          </w:tcPr>
          <w:p w14:paraId="601924BD" w14:textId="2796AA15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923,1</w:t>
            </w:r>
          </w:p>
        </w:tc>
        <w:tc>
          <w:tcPr>
            <w:tcW w:w="1454" w:type="dxa"/>
          </w:tcPr>
          <w:p w14:paraId="3FA33DF4" w14:textId="1C6E0276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3CE5309B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11329" w:rsidRPr="003729EC" w14:paraId="54E2FFEB" w14:textId="77777777" w:rsidTr="002C239A">
        <w:tc>
          <w:tcPr>
            <w:tcW w:w="704" w:type="dxa"/>
          </w:tcPr>
          <w:p w14:paraId="6BC328B0" w14:textId="1CE73DC6" w:rsidR="00611329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611329" w:rsidRPr="00540757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34E23761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1862,4</w:t>
            </w:r>
          </w:p>
        </w:tc>
        <w:tc>
          <w:tcPr>
            <w:tcW w:w="1423" w:type="dxa"/>
          </w:tcPr>
          <w:p w14:paraId="1AFEA85E" w14:textId="6851EB64" w:rsidR="00611329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2710,3</w:t>
            </w:r>
          </w:p>
        </w:tc>
        <w:tc>
          <w:tcPr>
            <w:tcW w:w="1454" w:type="dxa"/>
          </w:tcPr>
          <w:p w14:paraId="368DECC0" w14:textId="53C98B0C" w:rsidR="00611329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960" w:type="dxa"/>
          </w:tcPr>
          <w:p w14:paraId="7DC049FA" w14:textId="408674F7" w:rsidR="00611329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  <w:tr w:rsidR="00611329" w:rsidRPr="003729EC" w14:paraId="3969761C" w14:textId="77777777" w:rsidTr="002C239A">
        <w:tc>
          <w:tcPr>
            <w:tcW w:w="704" w:type="dxa"/>
          </w:tcPr>
          <w:p w14:paraId="3AA10FD9" w14:textId="71207033" w:rsidR="00611329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611329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15407EB3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4788,9</w:t>
            </w:r>
          </w:p>
        </w:tc>
        <w:tc>
          <w:tcPr>
            <w:tcW w:w="1423" w:type="dxa"/>
          </w:tcPr>
          <w:p w14:paraId="390127CE" w14:textId="43752218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4788,9</w:t>
            </w:r>
          </w:p>
        </w:tc>
        <w:tc>
          <w:tcPr>
            <w:tcW w:w="1454" w:type="dxa"/>
          </w:tcPr>
          <w:p w14:paraId="7C60DD3A" w14:textId="13DEAFE0" w:rsidR="00611329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29D03D2A" w:rsidR="00611329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11329" w:rsidRPr="003729EC" w14:paraId="32B6FF9E" w14:textId="77777777" w:rsidTr="002C239A">
        <w:tc>
          <w:tcPr>
            <w:tcW w:w="704" w:type="dxa"/>
          </w:tcPr>
          <w:p w14:paraId="78707E88" w14:textId="108FB540" w:rsidR="00611329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EB3146E" w14:textId="30DAC873" w:rsidR="00611329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07237E88" w14:textId="2786E5D4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23" w:type="dxa"/>
          </w:tcPr>
          <w:p w14:paraId="77B9CE37" w14:textId="59B9D526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54" w:type="dxa"/>
          </w:tcPr>
          <w:p w14:paraId="2E2917A2" w14:textId="741A117C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97C5ADE" w14:textId="3CCCA7DE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11329" w:rsidRPr="003729EC" w14:paraId="2D27CEE3" w14:textId="77777777" w:rsidTr="002C239A">
        <w:tc>
          <w:tcPr>
            <w:tcW w:w="704" w:type="dxa"/>
          </w:tcPr>
          <w:p w14:paraId="3B84A716" w14:textId="76BDC4C9" w:rsidR="00611329" w:rsidRDefault="00611329" w:rsidP="0061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B0AD7A6" w14:textId="6754366A" w:rsidR="00611329" w:rsidRDefault="00611329" w:rsidP="0061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19FFE149" w14:textId="0FE10F23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23" w:type="dxa"/>
          </w:tcPr>
          <w:p w14:paraId="0872693E" w14:textId="3F360138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54" w:type="dxa"/>
          </w:tcPr>
          <w:p w14:paraId="283C1A16" w14:textId="250DF48D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4C17810" w14:textId="625D8E28" w:rsidR="00611329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11329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611329" w:rsidRPr="008337D5" w:rsidRDefault="00611329" w:rsidP="00611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611329" w:rsidRPr="008337D5" w:rsidRDefault="00611329" w:rsidP="00611329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6CC84966" w:rsidR="00611329" w:rsidRPr="008337D5" w:rsidRDefault="00611329" w:rsidP="006113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12356,5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09BDE9C2" w:rsidR="00611329" w:rsidRPr="008337D5" w:rsidRDefault="00B47A25" w:rsidP="006113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13234,4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72CA910F" w:rsidR="00611329" w:rsidRPr="008337D5" w:rsidRDefault="00B47A25" w:rsidP="006113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877,9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5185D6DE" w:rsidR="00611329" w:rsidRPr="008337D5" w:rsidRDefault="00B47A25" w:rsidP="006113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</w:t>
            </w:r>
          </w:p>
        </w:tc>
      </w:tr>
      <w:tr w:rsidR="00611329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611329" w:rsidRPr="00B52004" w:rsidRDefault="00611329" w:rsidP="006113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611329" w:rsidRPr="00B52004" w:rsidRDefault="00611329" w:rsidP="00611329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643FD865" w:rsidR="00611329" w:rsidRPr="00B52004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4924,8</w:t>
            </w:r>
          </w:p>
        </w:tc>
        <w:tc>
          <w:tcPr>
            <w:tcW w:w="1423" w:type="dxa"/>
            <w:shd w:val="clear" w:color="auto" w:fill="auto"/>
          </w:tcPr>
          <w:p w14:paraId="4B7399E7" w14:textId="67F314BC" w:rsidR="00611329" w:rsidRPr="00B52004" w:rsidRDefault="00611329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4924,8</w:t>
            </w:r>
          </w:p>
        </w:tc>
        <w:tc>
          <w:tcPr>
            <w:tcW w:w="1454" w:type="dxa"/>
            <w:shd w:val="clear" w:color="auto" w:fill="auto"/>
          </w:tcPr>
          <w:p w14:paraId="2CE420C4" w14:textId="46E42C7E" w:rsidR="00611329" w:rsidRPr="00B52004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2423D25C" w:rsidR="00611329" w:rsidRPr="00B52004" w:rsidRDefault="00B47A25" w:rsidP="00611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0DD1720E" w14:textId="34CB4786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вносятся предложения по увеличению расходной части бюджета сельского поселения на 2023 год на сумму </w:t>
      </w:r>
      <w:r w:rsidR="00B47A25">
        <w:rPr>
          <w:color w:val="000000" w:themeColor="text1"/>
        </w:rPr>
        <w:t>87</w:t>
      </w:r>
      <w:r w:rsidR="003262E5">
        <w:rPr>
          <w:color w:val="000000" w:themeColor="text1"/>
        </w:rPr>
        <w:t>7,9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B47A25">
        <w:rPr>
          <w:color w:val="000000" w:themeColor="text1"/>
        </w:rPr>
        <w:t>7,1</w:t>
      </w:r>
      <w:r>
        <w:rPr>
          <w:color w:val="000000" w:themeColor="text1"/>
        </w:rPr>
        <w:t>% за счет внесения изменений в следующие разделы расходов бюджета:</w:t>
      </w:r>
    </w:p>
    <w:p w14:paraId="3071F270" w14:textId="367F1454" w:rsidR="00AC17FD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EA129B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B47A25">
        <w:rPr>
          <w:color w:val="000000" w:themeColor="text1"/>
        </w:rPr>
        <w:t>30,0</w:t>
      </w:r>
      <w:r w:rsidR="00D73F13">
        <w:rPr>
          <w:color w:val="000000" w:themeColor="text1"/>
        </w:rPr>
        <w:t xml:space="preserve"> тыс.</w:t>
      </w:r>
      <w:r>
        <w:rPr>
          <w:color w:val="000000" w:themeColor="text1"/>
        </w:rPr>
        <w:t xml:space="preserve"> рублей или на </w:t>
      </w:r>
      <w:r w:rsidR="00B47A25">
        <w:rPr>
          <w:color w:val="000000" w:themeColor="text1"/>
        </w:rPr>
        <w:t>0,7</w:t>
      </w:r>
      <w:r>
        <w:rPr>
          <w:color w:val="000000" w:themeColor="text1"/>
        </w:rPr>
        <w:t xml:space="preserve">% и утверждаются в сумме </w:t>
      </w:r>
      <w:r w:rsidR="003262E5">
        <w:rPr>
          <w:color w:val="000000" w:themeColor="text1"/>
        </w:rPr>
        <w:t>4</w:t>
      </w:r>
      <w:r w:rsidR="00B47A25">
        <w:rPr>
          <w:color w:val="000000" w:themeColor="text1"/>
        </w:rPr>
        <w:t>40</w:t>
      </w:r>
      <w:r w:rsidR="003262E5">
        <w:rPr>
          <w:color w:val="000000" w:themeColor="text1"/>
        </w:rPr>
        <w:t>2,0</w:t>
      </w:r>
      <w:r>
        <w:rPr>
          <w:color w:val="000000" w:themeColor="text1"/>
        </w:rPr>
        <w:t xml:space="preserve"> тыс. рублей</w:t>
      </w:r>
      <w:r w:rsidR="00AC17FD">
        <w:rPr>
          <w:color w:val="000000" w:themeColor="text1"/>
        </w:rPr>
        <w:t>,</w:t>
      </w:r>
    </w:p>
    <w:p w14:paraId="2F971684" w14:textId="4D161D1F" w:rsidR="004F582A" w:rsidRDefault="00AC17FD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«Жилищно-коммунальное хозяйство» - бюджетные ассигнования у</w:t>
      </w:r>
      <w:r w:rsidR="004F582A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B47A25">
        <w:rPr>
          <w:color w:val="000000" w:themeColor="text1"/>
        </w:rPr>
        <w:t>847,9</w:t>
      </w:r>
      <w:r>
        <w:rPr>
          <w:color w:val="000000" w:themeColor="text1"/>
        </w:rPr>
        <w:t xml:space="preserve"> тыс. рублей или на </w:t>
      </w:r>
      <w:r w:rsidR="00B47A25">
        <w:rPr>
          <w:color w:val="000000" w:themeColor="text1"/>
        </w:rPr>
        <w:t>45,5</w:t>
      </w:r>
      <w:r>
        <w:rPr>
          <w:color w:val="000000" w:themeColor="text1"/>
        </w:rPr>
        <w:t xml:space="preserve">% и утверждаются в сумме </w:t>
      </w:r>
      <w:r w:rsidR="00B47A25">
        <w:rPr>
          <w:color w:val="000000" w:themeColor="text1"/>
        </w:rPr>
        <w:t>2710,3</w:t>
      </w:r>
      <w:r>
        <w:rPr>
          <w:color w:val="000000" w:themeColor="text1"/>
        </w:rPr>
        <w:t xml:space="preserve"> тыс. рублей</w:t>
      </w:r>
      <w:r w:rsidR="00B47A25">
        <w:rPr>
          <w:color w:val="000000" w:themeColor="text1"/>
        </w:rPr>
        <w:t>.</w:t>
      </w:r>
    </w:p>
    <w:p w14:paraId="6A94BAB2" w14:textId="62CDC5C1" w:rsidR="00E53865" w:rsidRDefault="00E53865" w:rsidP="00E710A3">
      <w:pPr>
        <w:spacing w:line="276" w:lineRule="auto"/>
        <w:ind w:firstLine="709"/>
        <w:jc w:val="both"/>
      </w:pPr>
      <w:r>
        <w:t xml:space="preserve">Расходы на финансирование отраслей социально-культурной сферы (культура, кинематография; </w:t>
      </w:r>
      <w:r w:rsidR="00612628">
        <w:t>социальная политика</w:t>
      </w:r>
      <w:r>
        <w:t xml:space="preserve">) </w:t>
      </w:r>
      <w:r w:rsidR="00B47A25">
        <w:t>не изменятся</w:t>
      </w:r>
      <w:r w:rsidR="00764D8A">
        <w:t xml:space="preserve"> и составят </w:t>
      </w:r>
      <w:r w:rsidR="003826E8">
        <w:t>4924,8</w:t>
      </w:r>
      <w:r w:rsidR="00764D8A">
        <w:t xml:space="preserve"> тыс. рублей или </w:t>
      </w:r>
      <w:r w:rsidR="00B47A25">
        <w:t>37,2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533D3BAA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6229C9">
        <w:t>Талицкий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67B7B8D5" w:rsidR="00DC05A3" w:rsidRDefault="00DC05A3" w:rsidP="003826E8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Проектом бюджета предлагается увеличить объем бюджетных ассигнований на реализацию муниципальной программы бюджета на сумму </w:t>
      </w:r>
      <w:r w:rsidR="00B47A25">
        <w:rPr>
          <w:bCs/>
        </w:rPr>
        <w:t>877,9</w:t>
      </w:r>
      <w:r>
        <w:rPr>
          <w:bCs/>
        </w:rPr>
        <w:t xml:space="preserve"> тыс. рублей.</w:t>
      </w:r>
    </w:p>
    <w:p w14:paraId="513D1062" w14:textId="77777777" w:rsidR="004F582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</w:t>
      </w:r>
    </w:p>
    <w:p w14:paraId="29710A01" w14:textId="26562102" w:rsidR="001B1B3A" w:rsidRDefault="000C1217" w:rsidP="005329B7">
      <w:pPr>
        <w:spacing w:line="276" w:lineRule="auto"/>
        <w:ind w:firstLine="709"/>
        <w:jc w:val="both"/>
      </w:pPr>
      <w:r w:rsidRPr="005329B7">
        <w:t xml:space="preserve">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40069698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6229C9">
              <w:rPr>
                <w:b/>
                <w:bCs/>
                <w:color w:val="000000"/>
                <w:sz w:val="24"/>
                <w:szCs w:val="24"/>
              </w:rPr>
              <w:t>Талицкий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03FC4417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3826E8">
              <w:rPr>
                <w:sz w:val="20"/>
                <w:szCs w:val="20"/>
              </w:rPr>
              <w:t>100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B47A25" w:rsidRPr="003729EC" w14:paraId="40ED2873" w14:textId="77777777" w:rsidTr="00306E64">
        <w:tc>
          <w:tcPr>
            <w:tcW w:w="562" w:type="dxa"/>
          </w:tcPr>
          <w:p w14:paraId="6313DBA2" w14:textId="60B238E6" w:rsidR="00B47A25" w:rsidRDefault="00B47A25" w:rsidP="00B47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4DFB46AC" w:rsidR="00B47A25" w:rsidRPr="00FC3650" w:rsidRDefault="00B47A25" w:rsidP="00B47A25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3EB7C0EC" w:rsidR="00B47A25" w:rsidRPr="003729EC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2785,5</w:t>
            </w:r>
          </w:p>
        </w:tc>
        <w:tc>
          <w:tcPr>
            <w:tcW w:w="1276" w:type="dxa"/>
          </w:tcPr>
          <w:p w14:paraId="122040B5" w14:textId="7BFB0E7B" w:rsidR="00B47A25" w:rsidRPr="003729EC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3633,4</w:t>
            </w:r>
          </w:p>
        </w:tc>
        <w:tc>
          <w:tcPr>
            <w:tcW w:w="1134" w:type="dxa"/>
            <w:gridSpan w:val="2"/>
          </w:tcPr>
          <w:p w14:paraId="7A5F1AA5" w14:textId="21B2355B" w:rsidR="00B47A25" w:rsidRPr="003729EC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851" w:type="dxa"/>
          </w:tcPr>
          <w:p w14:paraId="2D8E234E" w14:textId="32E454D8" w:rsidR="00B47A25" w:rsidRPr="003729EC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B47A25" w:rsidRPr="003729EC" w14:paraId="6DCE8E20" w14:textId="77777777" w:rsidTr="00306E64">
        <w:tc>
          <w:tcPr>
            <w:tcW w:w="562" w:type="dxa"/>
          </w:tcPr>
          <w:p w14:paraId="653597B2" w14:textId="4A58C530" w:rsidR="00B47A25" w:rsidRDefault="00B47A25" w:rsidP="00B47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29CB23FC" w:rsidR="00B47A25" w:rsidRPr="00FC3650" w:rsidRDefault="00B47A25" w:rsidP="00B47A25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4A32BB72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4813,9</w:t>
            </w:r>
          </w:p>
        </w:tc>
        <w:tc>
          <w:tcPr>
            <w:tcW w:w="1276" w:type="dxa"/>
          </w:tcPr>
          <w:p w14:paraId="0009FFAC" w14:textId="1D326084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4813,9</w:t>
            </w:r>
          </w:p>
        </w:tc>
        <w:tc>
          <w:tcPr>
            <w:tcW w:w="1134" w:type="dxa"/>
            <w:gridSpan w:val="2"/>
          </w:tcPr>
          <w:p w14:paraId="1AA2188B" w14:textId="3AF58249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79442AB" w14:textId="197F93E0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47A25" w:rsidRPr="003729EC" w14:paraId="168B244A" w14:textId="77777777" w:rsidTr="00306E64">
        <w:tc>
          <w:tcPr>
            <w:tcW w:w="562" w:type="dxa"/>
          </w:tcPr>
          <w:p w14:paraId="53AA4458" w14:textId="50785234" w:rsidR="00B47A25" w:rsidRDefault="00B47A25" w:rsidP="00B47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78285A61" w:rsidR="00B47A25" w:rsidRPr="00FC3650" w:rsidRDefault="00B47A25" w:rsidP="00B47A25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21F80DEA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276" w:type="dxa"/>
          </w:tcPr>
          <w:p w14:paraId="7A27FEAE" w14:textId="3D3DFF6A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  <w:gridSpan w:val="2"/>
          </w:tcPr>
          <w:p w14:paraId="6B6242A2" w14:textId="0E7C6CFD" w:rsidR="00B47A25" w:rsidRDefault="00B47A25" w:rsidP="00B47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33A33092" w14:textId="196E440D" w:rsidR="00B47A25" w:rsidRPr="009D0662" w:rsidRDefault="00B47A25" w:rsidP="00B47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B47A25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B47A25" w:rsidRPr="008E6DD9" w:rsidRDefault="00B47A25" w:rsidP="00B47A2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B47A25" w:rsidRPr="008E6DD9" w:rsidRDefault="00B47A25" w:rsidP="00B47A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17E6366E" w:rsidR="00B47A25" w:rsidRPr="008E6DD9" w:rsidRDefault="00B47A25" w:rsidP="00B47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7810,5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0432CF38" w:rsidR="00B47A25" w:rsidRPr="008E6DD9" w:rsidRDefault="00B47A25" w:rsidP="00B47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8688,4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2D121CFC" w:rsidR="00B47A25" w:rsidRPr="008E6DD9" w:rsidRDefault="00B47A25" w:rsidP="00B47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877,9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032BA62E" w:rsidR="00B47A25" w:rsidRPr="008E6DD9" w:rsidRDefault="00B47A25" w:rsidP="00B47A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111,2</w:t>
            </w:r>
          </w:p>
        </w:tc>
      </w:tr>
    </w:tbl>
    <w:p w14:paraId="5E91D559" w14:textId="193E9F73" w:rsidR="001A44C5" w:rsidRDefault="00DC05A3" w:rsidP="00DC05A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F2083E">
        <w:rPr>
          <w:bCs/>
        </w:rPr>
        <w:t>две</w:t>
      </w:r>
      <w:r>
        <w:rPr>
          <w:bCs/>
        </w:rPr>
        <w:t xml:space="preserve"> из </w:t>
      </w:r>
      <w:r w:rsidR="00F2083E">
        <w:rPr>
          <w:bCs/>
        </w:rPr>
        <w:t>т</w:t>
      </w:r>
      <w:r w:rsidR="00ED4EA7">
        <w:rPr>
          <w:bCs/>
        </w:rPr>
        <w:t>р</w:t>
      </w:r>
      <w:r w:rsidR="001A44C5">
        <w:rPr>
          <w:bCs/>
        </w:rPr>
        <w:t>ех</w:t>
      </w:r>
      <w:r>
        <w:rPr>
          <w:bCs/>
        </w:rPr>
        <w:t xml:space="preserve"> муниципальных </w:t>
      </w:r>
      <w:r w:rsidR="001A44C5">
        <w:rPr>
          <w:bCs/>
        </w:rPr>
        <w:t>под</w:t>
      </w:r>
      <w:r>
        <w:rPr>
          <w:bCs/>
        </w:rPr>
        <w:t>программ</w:t>
      </w:r>
      <w:r w:rsidR="001A44C5">
        <w:rPr>
          <w:bCs/>
        </w:rPr>
        <w:t>, а именно:</w:t>
      </w:r>
    </w:p>
    <w:p w14:paraId="6EB4897E" w14:textId="491CFF19" w:rsidR="00F2083E" w:rsidRDefault="001A44C5" w:rsidP="00F354FA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F354FA">
        <w:rPr>
          <w:bCs/>
        </w:rPr>
        <w:t xml:space="preserve">по подпрограмме «Обеспечение </w:t>
      </w:r>
      <w:r w:rsidR="00F2083E">
        <w:rPr>
          <w:bCs/>
        </w:rPr>
        <w:t xml:space="preserve">населения качественной, развитой инфраструктурой и повышения уровня благоустройства </w:t>
      </w:r>
      <w:r w:rsidRPr="00F354FA">
        <w:rPr>
          <w:bCs/>
        </w:rPr>
        <w:t xml:space="preserve">территории сельского поселения </w:t>
      </w:r>
      <w:r w:rsidR="006229C9">
        <w:rPr>
          <w:bCs/>
        </w:rPr>
        <w:t>Талицкий</w:t>
      </w:r>
      <w:r w:rsidRPr="00F354FA">
        <w:rPr>
          <w:bCs/>
        </w:rPr>
        <w:t xml:space="preserve"> сельсовет» бюджетные ассигнования увеличиваются на </w:t>
      </w:r>
      <w:r w:rsidR="00B47A25">
        <w:rPr>
          <w:bCs/>
        </w:rPr>
        <w:t>847,9</w:t>
      </w:r>
      <w:r w:rsidRPr="00F354FA">
        <w:rPr>
          <w:bCs/>
        </w:rPr>
        <w:t xml:space="preserve"> тыс. рублей </w:t>
      </w:r>
      <w:r w:rsidR="00A63FD8" w:rsidRPr="00F354FA">
        <w:rPr>
          <w:bCs/>
        </w:rPr>
        <w:t xml:space="preserve">или на </w:t>
      </w:r>
      <w:r w:rsidR="00B47A25">
        <w:rPr>
          <w:bCs/>
        </w:rPr>
        <w:t>30,4</w:t>
      </w:r>
      <w:r w:rsidR="00A63FD8" w:rsidRPr="00F354FA">
        <w:rPr>
          <w:bCs/>
        </w:rPr>
        <w:t>%</w:t>
      </w:r>
      <w:r w:rsidR="00F2083E">
        <w:rPr>
          <w:bCs/>
        </w:rPr>
        <w:t>, в том числе:</w:t>
      </w:r>
    </w:p>
    <w:p w14:paraId="330A7B1C" w14:textId="3667DDEE" w:rsidR="00F2083E" w:rsidRDefault="001A44C5" w:rsidP="00F2083E">
      <w:pPr>
        <w:pStyle w:val="a4"/>
        <w:spacing w:line="276" w:lineRule="auto"/>
        <w:ind w:left="0" w:firstLine="1069"/>
        <w:jc w:val="both"/>
        <w:rPr>
          <w:bCs/>
        </w:rPr>
      </w:pPr>
      <w:r w:rsidRPr="00F354FA">
        <w:rPr>
          <w:bCs/>
        </w:rPr>
        <w:lastRenderedPageBreak/>
        <w:t>по основному мероприятию «</w:t>
      </w:r>
      <w:r w:rsidR="00F2083E">
        <w:rPr>
          <w:bCs/>
        </w:rPr>
        <w:t>Текущие расходы на содержание, реконструкцию и поддержание в рабочем состоянии системы уличного освещения сельского поселения</w:t>
      </w:r>
      <w:r w:rsidRPr="00F354FA">
        <w:rPr>
          <w:bCs/>
        </w:rPr>
        <w:t>»</w:t>
      </w:r>
      <w:r w:rsidR="00F2083E">
        <w:rPr>
          <w:bCs/>
        </w:rPr>
        <w:t xml:space="preserve"> расходы увеличиваются на </w:t>
      </w:r>
      <w:r w:rsidR="00B47A25">
        <w:rPr>
          <w:bCs/>
        </w:rPr>
        <w:t>645,5</w:t>
      </w:r>
      <w:r w:rsidR="00F2083E">
        <w:rPr>
          <w:bCs/>
        </w:rPr>
        <w:t xml:space="preserve"> тыс. рублей</w:t>
      </w:r>
      <w:r w:rsidRPr="00F354FA">
        <w:rPr>
          <w:bCs/>
        </w:rPr>
        <w:t xml:space="preserve"> и направляются на </w:t>
      </w:r>
      <w:r w:rsidR="00B47A25">
        <w:rPr>
          <w:bCs/>
        </w:rPr>
        <w:t>оплату</w:t>
      </w:r>
      <w:r w:rsidR="00F2083E">
        <w:rPr>
          <w:bCs/>
        </w:rPr>
        <w:t xml:space="preserve"> уличного освещения,</w:t>
      </w:r>
    </w:p>
    <w:p w14:paraId="05816C1E" w14:textId="0022CFA5" w:rsidR="00F2083E" w:rsidRDefault="00F2083E" w:rsidP="00F2083E">
      <w:pPr>
        <w:pStyle w:val="a4"/>
        <w:spacing w:line="276" w:lineRule="auto"/>
        <w:ind w:left="0" w:firstLine="1069"/>
        <w:jc w:val="both"/>
        <w:rPr>
          <w:bCs/>
        </w:rPr>
      </w:pPr>
      <w:r>
        <w:rPr>
          <w:bCs/>
        </w:rPr>
        <w:t xml:space="preserve">по основному мероприятию «Прочие мероприятия по благоустройству сельского поселения» расходы увеличиваются на </w:t>
      </w:r>
      <w:r w:rsidR="00B47A25">
        <w:rPr>
          <w:bCs/>
        </w:rPr>
        <w:t>202,4</w:t>
      </w:r>
      <w:r>
        <w:rPr>
          <w:bCs/>
        </w:rPr>
        <w:t xml:space="preserve"> тыс. рублей и направляются на приобретение </w:t>
      </w:r>
      <w:r w:rsidR="00B47A25">
        <w:rPr>
          <w:bCs/>
        </w:rPr>
        <w:t>плитки, брусчатки, посадочного материала, доставку песка, оплата работ по договору ГПХ</w:t>
      </w:r>
      <w:r>
        <w:rPr>
          <w:bCs/>
        </w:rPr>
        <w:t>,</w:t>
      </w:r>
    </w:p>
    <w:p w14:paraId="7F8F0E26" w14:textId="3DC45030" w:rsidR="002B136B" w:rsidRPr="002A0D56" w:rsidRDefault="00F2083E" w:rsidP="002A0D56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2A0D56">
        <w:rPr>
          <w:bCs/>
        </w:rPr>
        <w:t>по подпрограмме «</w:t>
      </w:r>
      <w:r w:rsidR="00B47A25">
        <w:rPr>
          <w:bCs/>
        </w:rPr>
        <w:t>Обеспечение реализации муниципальной политики</w:t>
      </w:r>
      <w:r w:rsidRPr="002A0D56">
        <w:rPr>
          <w:bCs/>
        </w:rPr>
        <w:t xml:space="preserve"> на территории сельского поселения Талицкий сельсовет» бюджетные ассигнования у</w:t>
      </w:r>
      <w:r w:rsidR="00B47A25">
        <w:rPr>
          <w:bCs/>
        </w:rPr>
        <w:t>величив</w:t>
      </w:r>
      <w:r w:rsidRPr="002A0D56">
        <w:rPr>
          <w:bCs/>
        </w:rPr>
        <w:t xml:space="preserve">аются на </w:t>
      </w:r>
      <w:r w:rsidR="00B47A25">
        <w:rPr>
          <w:bCs/>
        </w:rPr>
        <w:t>30,0</w:t>
      </w:r>
      <w:r w:rsidRPr="002A0D56">
        <w:rPr>
          <w:bCs/>
        </w:rPr>
        <w:t xml:space="preserve"> тыс. рублей или на </w:t>
      </w:r>
      <w:r w:rsidR="00B47A25">
        <w:rPr>
          <w:bCs/>
        </w:rPr>
        <w:t>14,2</w:t>
      </w:r>
      <w:r w:rsidRPr="002A0D56">
        <w:rPr>
          <w:bCs/>
        </w:rPr>
        <w:t>%, по основному мероприятию «</w:t>
      </w:r>
      <w:r w:rsidR="00B47A25">
        <w:rPr>
          <w:bCs/>
        </w:rPr>
        <w:t>Прочие мероприятия</w:t>
      </w:r>
      <w:r w:rsidR="002A0D56" w:rsidRPr="002A0D56">
        <w:rPr>
          <w:bCs/>
        </w:rPr>
        <w:t xml:space="preserve"> сельского поселения» </w:t>
      </w:r>
      <w:r w:rsidR="00B47A25">
        <w:rPr>
          <w:bCs/>
        </w:rPr>
        <w:t>и направляются на проведение праздничных мероприятий</w:t>
      </w:r>
      <w:r w:rsidR="00F354FA" w:rsidRPr="002A0D56">
        <w:rPr>
          <w:bCs/>
        </w:rPr>
        <w:t>.</w:t>
      </w:r>
    </w:p>
    <w:p w14:paraId="008A415B" w14:textId="520456F8" w:rsidR="001A44C5" w:rsidRPr="001A44C5" w:rsidRDefault="001A44C5" w:rsidP="001A44C5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</w:t>
      </w:r>
      <w:r w:rsidR="002A0D56">
        <w:rPr>
          <w:bCs/>
        </w:rPr>
        <w:t xml:space="preserve">в целом </w:t>
      </w:r>
      <w:r w:rsidR="00A63FD8">
        <w:rPr>
          <w:bCs/>
        </w:rPr>
        <w:t xml:space="preserve">увеличатся на </w:t>
      </w:r>
      <w:r w:rsidR="00B47A25">
        <w:rPr>
          <w:bCs/>
        </w:rPr>
        <w:t>11,2</w:t>
      </w:r>
      <w:r w:rsidR="00A63FD8">
        <w:rPr>
          <w:bCs/>
        </w:rPr>
        <w:t xml:space="preserve">% и </w:t>
      </w:r>
      <w:r w:rsidRPr="001A44C5">
        <w:rPr>
          <w:bCs/>
        </w:rPr>
        <w:t xml:space="preserve">составят </w:t>
      </w:r>
      <w:r w:rsidR="00B47A25">
        <w:rPr>
          <w:bCs/>
        </w:rPr>
        <w:t>8688,4</w:t>
      </w:r>
      <w:r w:rsidRPr="001A44C5">
        <w:rPr>
          <w:bCs/>
        </w:rPr>
        <w:t xml:space="preserve"> тыс. рублей, что составляет </w:t>
      </w:r>
      <w:r w:rsidR="005C3C55">
        <w:rPr>
          <w:bCs/>
        </w:rPr>
        <w:t>65,6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7DD6345A" w14:textId="170BF908" w:rsidR="002A0D56" w:rsidRDefault="00A63FD8" w:rsidP="002A0D56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</w:t>
      </w:r>
      <w:r w:rsidR="005C3C55">
        <w:rPr>
          <w:bCs/>
        </w:rPr>
        <w:t>не изменится.</w:t>
      </w:r>
    </w:p>
    <w:p w14:paraId="02B5BCE2" w14:textId="2AAF30A2" w:rsidR="00A63FD8" w:rsidRDefault="00A63FD8" w:rsidP="002A0D56">
      <w:pPr>
        <w:spacing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Объем непрограммных расходов составит </w:t>
      </w:r>
      <w:r w:rsidR="003262E5">
        <w:rPr>
          <w:bCs/>
        </w:rPr>
        <w:t>4546,0</w:t>
      </w:r>
      <w:r w:rsidRPr="00A63FD8">
        <w:rPr>
          <w:bCs/>
        </w:rPr>
        <w:t xml:space="preserve"> тыс. рублей или </w:t>
      </w:r>
      <w:r w:rsidR="005C3C55">
        <w:rPr>
          <w:bCs/>
        </w:rPr>
        <w:t>34,4</w:t>
      </w:r>
      <w:r w:rsidRPr="00A63FD8">
        <w:rPr>
          <w:bCs/>
        </w:rPr>
        <w:t>% от общего объема расходов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2A0C0361" w14:textId="5DD6A3F9" w:rsidR="005C3C55" w:rsidRDefault="008E6DD9" w:rsidP="005C3C55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5C3C55">
        <w:rPr>
          <w:bCs/>
        </w:rPr>
        <w:t xml:space="preserve">увеличится </w:t>
      </w:r>
      <w:r w:rsidR="00FA2E86">
        <w:rPr>
          <w:bCs/>
        </w:rPr>
        <w:t xml:space="preserve">и предлагается </w:t>
      </w:r>
      <w:r w:rsidR="00A75724">
        <w:rPr>
          <w:bCs/>
        </w:rPr>
        <w:t xml:space="preserve">к утверждению </w:t>
      </w:r>
      <w:r w:rsidR="0006749C">
        <w:rPr>
          <w:bCs/>
        </w:rPr>
        <w:t>в сумме</w:t>
      </w:r>
      <w:r w:rsidR="003139A6" w:rsidRPr="00801FD1">
        <w:rPr>
          <w:bCs/>
        </w:rPr>
        <w:t xml:space="preserve"> </w:t>
      </w:r>
      <w:r w:rsidR="005C3C55">
        <w:rPr>
          <w:bCs/>
        </w:rPr>
        <w:t>1095,8</w:t>
      </w:r>
      <w:r w:rsidR="003139A6" w:rsidRPr="00801FD1">
        <w:rPr>
          <w:bCs/>
        </w:rPr>
        <w:t xml:space="preserve"> тыс. рублей или </w:t>
      </w:r>
      <w:r w:rsidR="005C3C55">
        <w:rPr>
          <w:bCs/>
        </w:rPr>
        <w:t>22,2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A75724" w:rsidRPr="00A75724">
        <w:rPr>
          <w:b/>
        </w:rPr>
        <w:t>10</w:t>
      </w:r>
      <w:r w:rsidR="00A75724">
        <w:rPr>
          <w:b/>
        </w:rPr>
        <w:t>%)</w:t>
      </w:r>
      <w:r w:rsidR="005C3C55">
        <w:rPr>
          <w:b/>
        </w:rPr>
        <w:t xml:space="preserve">, </w:t>
      </w:r>
      <w:r w:rsidR="005C3C55" w:rsidRPr="005C3C55">
        <w:rPr>
          <w:bCs/>
        </w:rPr>
        <w:t xml:space="preserve">так как </w:t>
      </w:r>
      <w:r w:rsidR="005C3C55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5C3C55">
        <w:t xml:space="preserve"> на счете по состоянию на 01.01.2023г. – 1095,8 тыс. рублей).</w:t>
      </w:r>
    </w:p>
    <w:p w14:paraId="5D888446" w14:textId="6FDD8203" w:rsidR="00AC17FD" w:rsidRDefault="003C7903" w:rsidP="00A96F60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78B5D75D" w14:textId="77777777" w:rsidR="005C3C55" w:rsidRDefault="005C3C55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614A1100" w14:textId="77777777" w:rsidR="005C3C55" w:rsidRDefault="005C3C55" w:rsidP="004572FC">
      <w:pPr>
        <w:spacing w:line="276" w:lineRule="auto"/>
        <w:ind w:firstLine="709"/>
        <w:jc w:val="right"/>
        <w:rPr>
          <w:sz w:val="20"/>
          <w:szCs w:val="20"/>
        </w:rPr>
      </w:pPr>
    </w:p>
    <w:p w14:paraId="15BB4243" w14:textId="7313FFD2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2A0D56">
        <w:trPr>
          <w:trHeight w:val="7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lastRenderedPageBreak/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66768A3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A96F60">
              <w:rPr>
                <w:b/>
                <w:bCs/>
                <w:sz w:val="24"/>
                <w:szCs w:val="24"/>
              </w:rPr>
              <w:t>1</w:t>
            </w:r>
            <w:r w:rsidR="002A0D56">
              <w:rPr>
                <w:b/>
                <w:bCs/>
                <w:sz w:val="24"/>
                <w:szCs w:val="24"/>
              </w:rPr>
              <w:t>00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F85431">
        <w:tc>
          <w:tcPr>
            <w:tcW w:w="4815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5D342D93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0D073D" w:rsidRPr="000C1217" w14:paraId="5FE1BFBE" w14:textId="77777777" w:rsidTr="00F85431">
        <w:tc>
          <w:tcPr>
            <w:tcW w:w="4815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6BCDDD61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5C3C55" w:rsidRPr="000C1217" w14:paraId="06CBB203" w14:textId="77777777" w:rsidTr="00F85431">
        <w:tc>
          <w:tcPr>
            <w:tcW w:w="4815" w:type="dxa"/>
          </w:tcPr>
          <w:p w14:paraId="0EDDEE1D" w14:textId="090B46C1" w:rsidR="005C3C55" w:rsidRPr="00C17693" w:rsidRDefault="005C3C55" w:rsidP="005C3C55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438F70F9" w:rsidR="005C3C55" w:rsidRPr="000C1217" w:rsidRDefault="005C3C55" w:rsidP="005C3C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247,9</w:t>
            </w:r>
          </w:p>
        </w:tc>
        <w:tc>
          <w:tcPr>
            <w:tcW w:w="2126" w:type="dxa"/>
          </w:tcPr>
          <w:p w14:paraId="12945561" w14:textId="40BD51C9" w:rsidR="005C3C55" w:rsidRPr="000C1217" w:rsidRDefault="005C3C55" w:rsidP="005C3C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1095,8</w:t>
            </w:r>
          </w:p>
        </w:tc>
      </w:tr>
      <w:tr w:rsidR="005C3C55" w:rsidRPr="008337D5" w14:paraId="2B67E143" w14:textId="77777777" w:rsidTr="00E537E6">
        <w:trPr>
          <w:trHeight w:val="56"/>
        </w:trPr>
        <w:tc>
          <w:tcPr>
            <w:tcW w:w="4815" w:type="dxa"/>
            <w:shd w:val="clear" w:color="auto" w:fill="E2EFD9" w:themeFill="accent6" w:themeFillTint="33"/>
          </w:tcPr>
          <w:p w14:paraId="28807DAE" w14:textId="5BF28480" w:rsidR="005C3C55" w:rsidRPr="00C17693" w:rsidRDefault="005C3C55" w:rsidP="005C3C55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6E107BF9" w:rsidR="005C3C55" w:rsidRPr="008337D5" w:rsidRDefault="005C3C55" w:rsidP="005C3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247,9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335B9A02" w:rsidR="005C3C55" w:rsidRPr="008337D5" w:rsidRDefault="005C3C55" w:rsidP="005C3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1095,8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218BF722" w14:textId="660A48C8" w:rsidR="009355C1" w:rsidRDefault="009355C1" w:rsidP="009355C1">
      <w:pPr>
        <w:spacing w:before="240" w:line="276" w:lineRule="auto"/>
        <w:ind w:firstLine="709"/>
        <w:jc w:val="both"/>
      </w:pPr>
      <w:r>
        <w:t>Проектом бюджета предусмотрено увеличение</w:t>
      </w:r>
      <w:r w:rsidR="005C3C55">
        <w:t xml:space="preserve"> доходной и </w:t>
      </w:r>
      <w:r>
        <w:t>расходной част</w:t>
      </w:r>
      <w:r w:rsidR="005C3C55">
        <w:t>ей</w:t>
      </w:r>
      <w:r w:rsidR="002A0D56">
        <w:t xml:space="preserve"> </w:t>
      </w:r>
      <w:r>
        <w:t>бюджета сельского поселения на 2023 год.</w:t>
      </w:r>
    </w:p>
    <w:p w14:paraId="11948D33" w14:textId="4559E322" w:rsidR="009355C1" w:rsidRPr="00EA64C5" w:rsidRDefault="009355C1" w:rsidP="009355C1">
      <w:pPr>
        <w:spacing w:line="276" w:lineRule="auto"/>
        <w:ind w:firstLine="709"/>
        <w:jc w:val="both"/>
      </w:pPr>
      <w:r>
        <w:t xml:space="preserve">Доходы бюджета </w:t>
      </w:r>
      <w:r w:rsidR="005C3C55">
        <w:t xml:space="preserve">увеличатся на сумму 30,0 тыс. рублей или на 0,2% и </w:t>
      </w:r>
      <w:r>
        <w:t xml:space="preserve">составят </w:t>
      </w:r>
      <w:r w:rsidR="002A0D56">
        <w:t>121</w:t>
      </w:r>
      <w:r w:rsidR="005C3C55">
        <w:t>3</w:t>
      </w:r>
      <w:r w:rsidR="002A0D56">
        <w:t>8</w:t>
      </w:r>
      <w:r>
        <w:t xml:space="preserve">,6 тыс. рублей </w:t>
      </w:r>
      <w:r w:rsidRPr="00EA64C5">
        <w:t>в том числе:</w:t>
      </w:r>
    </w:p>
    <w:p w14:paraId="0AF999B3" w14:textId="34D537D7" w:rsidR="009355C1" w:rsidRPr="00EA64C5" w:rsidRDefault="009355C1" w:rsidP="009355C1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2A0D56">
        <w:t>4925,8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48A1609" w14:textId="18EA1139" w:rsidR="009355C1" w:rsidRDefault="009355C1" w:rsidP="009355C1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2A0D56">
        <w:t>7</w:t>
      </w:r>
      <w:r w:rsidR="005C3C55">
        <w:t>21</w:t>
      </w:r>
      <w:r w:rsidR="002A0D56">
        <w:t>2,8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2A0D56">
        <w:t>7182,8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ей.</w:t>
      </w:r>
    </w:p>
    <w:p w14:paraId="00276F83" w14:textId="37B23941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5C3C55">
        <w:t>877,9</w:t>
      </w:r>
      <w:r>
        <w:t xml:space="preserve"> тыс. рублей </w:t>
      </w:r>
      <w:r w:rsidR="0002302D">
        <w:t xml:space="preserve">или на </w:t>
      </w:r>
      <w:r w:rsidR="005C3C55">
        <w:t>7,1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5C3C55">
        <w:t>13234,4</w:t>
      </w:r>
      <w:r>
        <w:t xml:space="preserve"> тыс. рублей.</w:t>
      </w:r>
    </w:p>
    <w:p w14:paraId="2986688A" w14:textId="636D9C7C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5C3C55">
        <w:t>8688,4</w:t>
      </w:r>
      <w:r w:rsidRPr="00AE21D3">
        <w:t xml:space="preserve"> тыс. рублей и непрограммных направлений деятельности в сумме </w:t>
      </w:r>
      <w:r w:rsidR="003262E5">
        <w:t>4546,0</w:t>
      </w:r>
      <w:r w:rsidR="006A60D2">
        <w:t xml:space="preserve"> </w:t>
      </w:r>
      <w:r w:rsidRPr="00AE21D3">
        <w:t xml:space="preserve">тыс. рублей. </w:t>
      </w:r>
    </w:p>
    <w:p w14:paraId="043BC8D0" w14:textId="4D19471F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предусматривается </w:t>
      </w:r>
      <w:r>
        <w:t>увеличение</w:t>
      </w:r>
      <w:r w:rsidRPr="00AE21D3">
        <w:t xml:space="preserve"> бюджетных </w:t>
      </w:r>
      <w:r>
        <w:t xml:space="preserve">ассигнований на реализацию муниципальной программы на сумму </w:t>
      </w:r>
      <w:r w:rsidR="005C3C55">
        <w:t>877,9</w:t>
      </w:r>
      <w:r>
        <w:t xml:space="preserve"> тыс. рублей или на </w:t>
      </w:r>
      <w:r w:rsidR="005C3C55">
        <w:t>11,2</w:t>
      </w:r>
      <w:r>
        <w:t>%</w:t>
      </w:r>
      <w:r w:rsidR="00DE21B6">
        <w:t xml:space="preserve"> доля которой в расходной части бюджета составит </w:t>
      </w:r>
      <w:r w:rsidR="005C3C55">
        <w:t>65,6</w:t>
      </w:r>
      <w:r w:rsidR="00DE21B6">
        <w:t xml:space="preserve">%. </w:t>
      </w:r>
    </w:p>
    <w:p w14:paraId="7536F2C4" w14:textId="6E22E124" w:rsidR="00FA2E86" w:rsidRDefault="00F354FA" w:rsidP="00FA2E86">
      <w:pPr>
        <w:spacing w:line="276" w:lineRule="auto"/>
        <w:ind w:firstLine="709"/>
        <w:jc w:val="both"/>
      </w:pPr>
      <w:r>
        <w:t>Изменение</w:t>
      </w:r>
      <w:r w:rsidR="00FA2E86">
        <w:t xml:space="preserve"> программных расходов предусмотрено по </w:t>
      </w:r>
      <w:r w:rsidR="00D412D3">
        <w:t>2</w:t>
      </w:r>
      <w:r w:rsidR="00FA2E86">
        <w:t xml:space="preserve"> из </w:t>
      </w:r>
      <w:r w:rsidR="00D412D3">
        <w:t>3</w:t>
      </w:r>
      <w:r w:rsidR="00FA2E86">
        <w:t xml:space="preserve"> действующих муниципальных подпрограмм.</w:t>
      </w:r>
      <w:r w:rsidR="00DE21B6" w:rsidRPr="00DE21B6">
        <w:t xml:space="preserve"> </w:t>
      </w:r>
    </w:p>
    <w:p w14:paraId="298BF5E7" w14:textId="0966FD5E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5C3C55">
        <w:t>не изменятся</w:t>
      </w:r>
      <w:r>
        <w:t xml:space="preserve"> и утверждаются в сумме </w:t>
      </w:r>
      <w:r w:rsidR="003262E5">
        <w:t>4546,0</w:t>
      </w:r>
      <w:r>
        <w:t xml:space="preserve"> тыс. рублей, что составляет </w:t>
      </w:r>
      <w:r w:rsidR="005C3C55">
        <w:t>34,4</w:t>
      </w:r>
      <w:r>
        <w:t>% от общего объема расходов бюджета.</w:t>
      </w:r>
    </w:p>
    <w:p w14:paraId="53211982" w14:textId="20D5F945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 xml:space="preserve">В 2023 году дефицит бюджета сельского поселения составит </w:t>
      </w:r>
      <w:r w:rsidR="005C3C55">
        <w:t>1095,8</w:t>
      </w:r>
      <w:r>
        <w:t xml:space="preserve"> тыс. рублей или </w:t>
      </w:r>
      <w:r w:rsidR="005C3C55">
        <w:rPr>
          <w:bCs/>
        </w:rPr>
        <w:t>22,2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</w:t>
      </w:r>
      <w:r w:rsidRPr="00237DBC">
        <w:rPr>
          <w:bCs/>
        </w:rPr>
        <w:lastRenderedPageBreak/>
        <w:t xml:space="preserve">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5FDC7637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9D2BC9">
        <w:t>сельского поселения</w:t>
      </w:r>
      <w:r w:rsidR="00D46D8D">
        <w:t xml:space="preserve"> </w:t>
      </w:r>
      <w:r w:rsidR="006229C9">
        <w:t>Талицкий</w:t>
      </w:r>
      <w:r w:rsidR="00D46D8D">
        <w:t xml:space="preserve">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4B46127F" w:rsidR="007F7154" w:rsidRPr="008B3DF7" w:rsidRDefault="005C3C55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6229C9">
      <w:footerReference w:type="default" r:id="rId12"/>
      <w:pgSz w:w="11906" w:h="16838"/>
      <w:pgMar w:top="851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2DE5" w14:textId="77777777" w:rsidR="000A5884" w:rsidRDefault="000A5884" w:rsidP="001C235D">
      <w:r>
        <w:separator/>
      </w:r>
    </w:p>
  </w:endnote>
  <w:endnote w:type="continuationSeparator" w:id="0">
    <w:p w14:paraId="5F644D87" w14:textId="77777777" w:rsidR="000A5884" w:rsidRDefault="000A5884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AF10" w14:textId="77777777" w:rsidR="000A5884" w:rsidRDefault="000A5884" w:rsidP="001C235D">
      <w:r>
        <w:separator/>
      </w:r>
    </w:p>
  </w:footnote>
  <w:footnote w:type="continuationSeparator" w:id="0">
    <w:p w14:paraId="070C4BAC" w14:textId="77777777" w:rsidR="000A5884" w:rsidRDefault="000A5884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6E3C"/>
    <w:rsid w:val="00097A1C"/>
    <w:rsid w:val="000A381F"/>
    <w:rsid w:val="000A3DB7"/>
    <w:rsid w:val="000A4BBC"/>
    <w:rsid w:val="000A5884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283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964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0D56"/>
    <w:rsid w:val="002A2E31"/>
    <w:rsid w:val="002A6C32"/>
    <w:rsid w:val="002A73C4"/>
    <w:rsid w:val="002B0A43"/>
    <w:rsid w:val="002B136B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E2E82"/>
    <w:rsid w:val="002E4937"/>
    <w:rsid w:val="002E7C3D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62E5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6E8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95FA1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37DD4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0"/>
    <w:rsid w:val="00463EDF"/>
    <w:rsid w:val="004653AC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2CC0"/>
    <w:rsid w:val="004D46C9"/>
    <w:rsid w:val="004E2135"/>
    <w:rsid w:val="004E3387"/>
    <w:rsid w:val="004E54DB"/>
    <w:rsid w:val="004E5645"/>
    <w:rsid w:val="004E75C4"/>
    <w:rsid w:val="004E7F4C"/>
    <w:rsid w:val="004F582A"/>
    <w:rsid w:val="004F5988"/>
    <w:rsid w:val="004F7FCE"/>
    <w:rsid w:val="00502538"/>
    <w:rsid w:val="0050258D"/>
    <w:rsid w:val="0050401F"/>
    <w:rsid w:val="00515854"/>
    <w:rsid w:val="0051601D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94C34"/>
    <w:rsid w:val="005A2030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3C55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1329"/>
    <w:rsid w:val="00612628"/>
    <w:rsid w:val="006170A3"/>
    <w:rsid w:val="00622661"/>
    <w:rsid w:val="006229C9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3978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73486"/>
    <w:rsid w:val="007827F3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516C"/>
    <w:rsid w:val="008B2A1A"/>
    <w:rsid w:val="008B3DF7"/>
    <w:rsid w:val="008B4897"/>
    <w:rsid w:val="008B7D8D"/>
    <w:rsid w:val="008C1E33"/>
    <w:rsid w:val="008C2DCB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355C1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0619"/>
    <w:rsid w:val="00972AB0"/>
    <w:rsid w:val="009746D0"/>
    <w:rsid w:val="00976FE2"/>
    <w:rsid w:val="00982818"/>
    <w:rsid w:val="0098419C"/>
    <w:rsid w:val="00984F5C"/>
    <w:rsid w:val="00985CC7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55F9"/>
    <w:rsid w:val="009B624A"/>
    <w:rsid w:val="009C1A3C"/>
    <w:rsid w:val="009C2455"/>
    <w:rsid w:val="009C33F2"/>
    <w:rsid w:val="009C526E"/>
    <w:rsid w:val="009C5CAB"/>
    <w:rsid w:val="009D0662"/>
    <w:rsid w:val="009D0DD3"/>
    <w:rsid w:val="009D2BC9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724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96F60"/>
    <w:rsid w:val="00AA22DB"/>
    <w:rsid w:val="00AA4F60"/>
    <w:rsid w:val="00AB1045"/>
    <w:rsid w:val="00AB5B03"/>
    <w:rsid w:val="00AB720E"/>
    <w:rsid w:val="00AC17FD"/>
    <w:rsid w:val="00AC18D9"/>
    <w:rsid w:val="00AC2440"/>
    <w:rsid w:val="00AC6F07"/>
    <w:rsid w:val="00AC6FEF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50A6"/>
    <w:rsid w:val="00B00CC1"/>
    <w:rsid w:val="00B012B0"/>
    <w:rsid w:val="00B036CA"/>
    <w:rsid w:val="00B06F78"/>
    <w:rsid w:val="00B07891"/>
    <w:rsid w:val="00B12960"/>
    <w:rsid w:val="00B16305"/>
    <w:rsid w:val="00B21945"/>
    <w:rsid w:val="00B22BB0"/>
    <w:rsid w:val="00B24785"/>
    <w:rsid w:val="00B30C90"/>
    <w:rsid w:val="00B3132E"/>
    <w:rsid w:val="00B357E4"/>
    <w:rsid w:val="00B447B8"/>
    <w:rsid w:val="00B44E70"/>
    <w:rsid w:val="00B474A8"/>
    <w:rsid w:val="00B47A25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54B5"/>
    <w:rsid w:val="00BA7A44"/>
    <w:rsid w:val="00BB0908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12CD"/>
    <w:rsid w:val="00C620AE"/>
    <w:rsid w:val="00C62D38"/>
    <w:rsid w:val="00C73C18"/>
    <w:rsid w:val="00C748DA"/>
    <w:rsid w:val="00C758E2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30D6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12D3"/>
    <w:rsid w:val="00D43E3C"/>
    <w:rsid w:val="00D45BF4"/>
    <w:rsid w:val="00D46D8D"/>
    <w:rsid w:val="00D51FD7"/>
    <w:rsid w:val="00D54D20"/>
    <w:rsid w:val="00D56B12"/>
    <w:rsid w:val="00D6611C"/>
    <w:rsid w:val="00D664B2"/>
    <w:rsid w:val="00D706DB"/>
    <w:rsid w:val="00D72296"/>
    <w:rsid w:val="00D731EB"/>
    <w:rsid w:val="00D73F13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29B"/>
    <w:rsid w:val="00EA1D2E"/>
    <w:rsid w:val="00EA4A32"/>
    <w:rsid w:val="00EA571A"/>
    <w:rsid w:val="00EA5F8A"/>
    <w:rsid w:val="00EA7D4D"/>
    <w:rsid w:val="00EB12D8"/>
    <w:rsid w:val="00EB2071"/>
    <w:rsid w:val="00EB2CCA"/>
    <w:rsid w:val="00EB3E68"/>
    <w:rsid w:val="00EB41B0"/>
    <w:rsid w:val="00EB6774"/>
    <w:rsid w:val="00EC1E58"/>
    <w:rsid w:val="00EC3909"/>
    <w:rsid w:val="00EC6445"/>
    <w:rsid w:val="00ED142C"/>
    <w:rsid w:val="00ED3039"/>
    <w:rsid w:val="00ED4825"/>
    <w:rsid w:val="00ED4EA7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083E"/>
    <w:rsid w:val="00F236BA"/>
    <w:rsid w:val="00F24461"/>
    <w:rsid w:val="00F30BFF"/>
    <w:rsid w:val="00F354FA"/>
    <w:rsid w:val="00F37C42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1D9A"/>
    <w:rsid w:val="00F96C2B"/>
    <w:rsid w:val="00F97436"/>
    <w:rsid w:val="00FA0156"/>
    <w:rsid w:val="00FA1F15"/>
    <w:rsid w:val="00FA2E86"/>
    <w:rsid w:val="00FA2F66"/>
    <w:rsid w:val="00FA4C70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март</c:v>
                </c:pt>
                <c:pt idx="2">
                  <c:v>май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12108.6</c:v>
                </c:pt>
                <c:pt idx="1">
                  <c:v>12108.6</c:v>
                </c:pt>
                <c:pt idx="2">
                  <c:v>12138.6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март</c:v>
                </c:pt>
                <c:pt idx="2">
                  <c:v>май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12108.6</c:v>
                </c:pt>
                <c:pt idx="1">
                  <c:v>12347</c:v>
                </c:pt>
                <c:pt idx="2">
                  <c:v>13234.4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2023-03-16T11:25:00Z</cp:lastPrinted>
  <dcterms:created xsi:type="dcterms:W3CDTF">2023-05-30T10:36:00Z</dcterms:created>
  <dcterms:modified xsi:type="dcterms:W3CDTF">2023-05-30T10:36:00Z</dcterms:modified>
</cp:coreProperties>
</file>